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BB79" w14:textId="208F23CE" w:rsidR="001D6325" w:rsidRDefault="007A7748">
      <w:pPr>
        <w:rPr>
          <w:rFonts w:ascii="Arial" w:hAnsi="Arial" w:cs="Arial"/>
          <w:b/>
          <w:bCs/>
          <w:lang w:val="en-US"/>
        </w:rPr>
      </w:pPr>
      <w:r>
        <w:rPr>
          <w:rFonts w:ascii="Arial" w:hAnsi="Arial" w:cs="Arial"/>
          <w:b/>
          <w:bCs/>
          <w:lang w:val="en-US"/>
        </w:rPr>
        <w:t xml:space="preserve">Penrith City Council </w:t>
      </w:r>
      <w:r w:rsidR="005E7096" w:rsidRPr="006C0DE3">
        <w:rPr>
          <w:rFonts w:ascii="Arial" w:hAnsi="Arial" w:cs="Arial"/>
          <w:b/>
          <w:bCs/>
          <w:lang w:val="en-US"/>
        </w:rPr>
        <w:t>Draft Conditions</w:t>
      </w:r>
      <w:r w:rsidR="003E5087">
        <w:rPr>
          <w:rFonts w:ascii="Arial" w:hAnsi="Arial" w:cs="Arial"/>
          <w:b/>
          <w:bCs/>
          <w:lang w:val="en-US"/>
        </w:rPr>
        <w:t xml:space="preserve"> </w:t>
      </w:r>
    </w:p>
    <w:p w14:paraId="6FF988D6" w14:textId="2FFE9F48" w:rsidR="005E7096" w:rsidRPr="0085082C" w:rsidRDefault="006609BA" w:rsidP="0085082C">
      <w:pPr>
        <w:widowControl w:val="0"/>
        <w:spacing w:after="0" w:line="360" w:lineRule="auto"/>
        <w:outlineLvl w:val="0"/>
        <w:rPr>
          <w:rFonts w:ascii="Arial" w:eastAsia="Times New Roman" w:hAnsi="Arial" w:cs="Arial"/>
          <w:b/>
          <w:bCs/>
          <w:spacing w:val="-6"/>
          <w:sz w:val="24"/>
          <w:szCs w:val="20"/>
          <w:u w:val="single"/>
          <w:lang w:val="en-US"/>
        </w:rPr>
      </w:pPr>
      <w:r>
        <w:rPr>
          <w:rFonts w:ascii="Arial" w:eastAsia="Times New Roman" w:hAnsi="Arial" w:cs="Arial"/>
          <w:b/>
          <w:bCs/>
          <w:spacing w:val="-6"/>
          <w:sz w:val="24"/>
          <w:szCs w:val="20"/>
          <w:u w:val="single"/>
          <w:lang w:val="en-US"/>
        </w:rPr>
        <w:t xml:space="preserve">Schedule </w:t>
      </w:r>
      <w:r w:rsidR="0085082C" w:rsidRPr="0085082C">
        <w:rPr>
          <w:rFonts w:ascii="Arial" w:eastAsia="Times New Roman" w:hAnsi="Arial" w:cs="Arial"/>
          <w:b/>
          <w:bCs/>
          <w:spacing w:val="-6"/>
          <w:sz w:val="24"/>
          <w:szCs w:val="20"/>
          <w:u w:val="single"/>
          <w:lang w:val="en-US"/>
        </w:rPr>
        <w:t xml:space="preserve">A - </w:t>
      </w:r>
      <w:r w:rsidR="005E7096" w:rsidRPr="0085082C">
        <w:rPr>
          <w:rFonts w:ascii="Arial" w:eastAsia="Times New Roman" w:hAnsi="Arial" w:cs="Arial"/>
          <w:b/>
          <w:bCs/>
          <w:spacing w:val="-6"/>
          <w:sz w:val="24"/>
          <w:szCs w:val="20"/>
          <w:u w:val="single"/>
          <w:lang w:val="en-US"/>
        </w:rPr>
        <w:t xml:space="preserve">Deferred </w:t>
      </w:r>
      <w:r w:rsidR="007A7748">
        <w:rPr>
          <w:rFonts w:ascii="Arial" w:eastAsia="Times New Roman" w:hAnsi="Arial" w:cs="Arial"/>
          <w:b/>
          <w:bCs/>
          <w:spacing w:val="-6"/>
          <w:sz w:val="24"/>
          <w:szCs w:val="20"/>
          <w:u w:val="single"/>
          <w:lang w:val="en-US"/>
        </w:rPr>
        <w:t>C</w:t>
      </w:r>
      <w:r w:rsidR="005E7096" w:rsidRPr="0085082C">
        <w:rPr>
          <w:rFonts w:ascii="Arial" w:eastAsia="Times New Roman" w:hAnsi="Arial" w:cs="Arial"/>
          <w:b/>
          <w:bCs/>
          <w:spacing w:val="-6"/>
          <w:sz w:val="24"/>
          <w:szCs w:val="20"/>
          <w:u w:val="single"/>
          <w:lang w:val="en-US"/>
        </w:rPr>
        <w:t xml:space="preserve">ommencement </w:t>
      </w:r>
      <w:r w:rsidR="007A7748">
        <w:rPr>
          <w:rFonts w:ascii="Arial" w:eastAsia="Times New Roman" w:hAnsi="Arial" w:cs="Arial"/>
          <w:b/>
          <w:bCs/>
          <w:spacing w:val="-6"/>
          <w:sz w:val="24"/>
          <w:szCs w:val="20"/>
          <w:u w:val="single"/>
          <w:lang w:val="en-US"/>
        </w:rPr>
        <w:t>C</w:t>
      </w:r>
      <w:r w:rsidR="005E7096" w:rsidRPr="0085082C">
        <w:rPr>
          <w:rFonts w:ascii="Arial" w:eastAsia="Times New Roman" w:hAnsi="Arial" w:cs="Arial"/>
          <w:b/>
          <w:bCs/>
          <w:spacing w:val="-6"/>
          <w:sz w:val="24"/>
          <w:szCs w:val="20"/>
          <w:u w:val="single"/>
          <w:lang w:val="en-US"/>
        </w:rPr>
        <w:t>onditions</w:t>
      </w:r>
    </w:p>
    <w:p w14:paraId="100E3834" w14:textId="77777777" w:rsidR="005E7096" w:rsidRPr="006C0DE3" w:rsidRDefault="005E7096" w:rsidP="005E7096">
      <w:pPr>
        <w:rPr>
          <w:rFonts w:ascii="Arial" w:hAnsi="Arial" w:cs="Arial"/>
          <w:b/>
          <w:bCs/>
          <w:lang w:val="en-US"/>
        </w:rPr>
      </w:pPr>
      <w:r w:rsidRPr="006C0DE3">
        <w:rPr>
          <w:rFonts w:ascii="Arial" w:hAnsi="Arial" w:cs="Arial"/>
          <w:b/>
          <w:bCs/>
          <w:lang w:val="en-US"/>
        </w:rPr>
        <w:t>The following conditions of consent must be complied with prior to this development consent becoming operational:</w:t>
      </w:r>
    </w:p>
    <w:p w14:paraId="0C8EDED6" w14:textId="77777777" w:rsidR="005E7096" w:rsidRPr="005E7096" w:rsidRDefault="005E7096" w:rsidP="005E7096">
      <w:pPr>
        <w:spacing w:after="0" w:line="276" w:lineRule="auto"/>
        <w:ind w:left="720"/>
        <w:rPr>
          <w:rFonts w:ascii="Arial" w:eastAsia="Times New Roman" w:hAnsi="Arial" w:cs="Arial"/>
          <w:sz w:val="18"/>
          <w:szCs w:val="18"/>
          <w:lang w:val="en-US"/>
        </w:rPr>
      </w:pPr>
    </w:p>
    <w:p w14:paraId="35E66943" w14:textId="32DEAB1A" w:rsidR="00D630B5" w:rsidRDefault="00D630B5" w:rsidP="00754AB1">
      <w:pPr>
        <w:spacing w:after="0" w:line="276" w:lineRule="auto"/>
        <w:rPr>
          <w:rFonts w:ascii="Arial" w:eastAsia="Times New Roman" w:hAnsi="Arial" w:cs="Arial"/>
        </w:rPr>
      </w:pPr>
      <w:r w:rsidRPr="006C0DE3">
        <w:rPr>
          <w:rFonts w:ascii="Arial" w:eastAsia="Times New Roman" w:hAnsi="Arial" w:cs="Arial"/>
        </w:rPr>
        <w:t>The following conditions of consent must be complied with prior to this development consent becoming operational:</w:t>
      </w:r>
    </w:p>
    <w:p w14:paraId="6360F300" w14:textId="77777777" w:rsidR="00D630B5" w:rsidRPr="006C0DE3" w:rsidRDefault="00D630B5" w:rsidP="00AB043E">
      <w:pPr>
        <w:spacing w:after="0" w:line="276" w:lineRule="auto"/>
        <w:rPr>
          <w:rFonts w:ascii="Arial" w:eastAsia="Times New Roman" w:hAnsi="Arial" w:cs="Arial"/>
        </w:rPr>
      </w:pPr>
    </w:p>
    <w:p w14:paraId="195721AA" w14:textId="0AFAB594" w:rsidR="00D630B5" w:rsidRPr="006C0DE3" w:rsidRDefault="00D630B5" w:rsidP="00EB667E">
      <w:pPr>
        <w:pStyle w:val="ListParagraph"/>
        <w:numPr>
          <w:ilvl w:val="0"/>
          <w:numId w:val="4"/>
        </w:numPr>
        <w:shd w:val="clear" w:color="auto" w:fill="FFFFFF"/>
        <w:spacing w:line="276" w:lineRule="auto"/>
        <w:ind w:left="567" w:hanging="567"/>
        <w:rPr>
          <w:rFonts w:ascii="Arial" w:hAnsi="Arial" w:cs="Arial"/>
          <w:color w:val="201F1E"/>
        </w:rPr>
      </w:pPr>
      <w:r w:rsidRPr="006C0DE3">
        <w:rPr>
          <w:rFonts w:ascii="Arial" w:hAnsi="Arial" w:cs="Arial"/>
        </w:rPr>
        <w:t>The Manager of Development Services at Penrith City Council is to be provided with the following amended and additional plans and reports</w:t>
      </w:r>
      <w:r w:rsidR="00AB043E">
        <w:rPr>
          <w:rFonts w:ascii="Arial" w:hAnsi="Arial" w:cs="Arial"/>
        </w:rPr>
        <w:t xml:space="preserve"> </w:t>
      </w:r>
      <w:r w:rsidR="00AB043E" w:rsidRPr="00AB043E">
        <w:rPr>
          <w:rFonts w:ascii="Arial" w:hAnsi="Arial" w:cs="Arial"/>
          <w:highlight w:val="yellow"/>
        </w:rPr>
        <w:t>for review and approval</w:t>
      </w:r>
      <w:r w:rsidRPr="006C0DE3">
        <w:rPr>
          <w:rFonts w:ascii="Arial" w:hAnsi="Arial" w:cs="Arial"/>
        </w:rPr>
        <w:t>:</w:t>
      </w:r>
    </w:p>
    <w:p w14:paraId="064039C0" w14:textId="77777777" w:rsidR="004151F5" w:rsidRPr="006C0DE3" w:rsidRDefault="004151F5" w:rsidP="00D6026B">
      <w:pPr>
        <w:shd w:val="clear" w:color="auto" w:fill="FFFFFF"/>
        <w:spacing w:line="276" w:lineRule="auto"/>
        <w:rPr>
          <w:rFonts w:ascii="Arial" w:hAnsi="Arial" w:cs="Arial"/>
        </w:rPr>
      </w:pPr>
    </w:p>
    <w:p w14:paraId="6F6678C4" w14:textId="77777777" w:rsidR="00552701" w:rsidRPr="00A8343F" w:rsidRDefault="00552701" w:rsidP="00EB667E">
      <w:pPr>
        <w:pStyle w:val="ListParagraph"/>
        <w:numPr>
          <w:ilvl w:val="0"/>
          <w:numId w:val="5"/>
        </w:numPr>
        <w:shd w:val="clear" w:color="auto" w:fill="FFFFFF"/>
        <w:spacing w:line="276" w:lineRule="auto"/>
        <w:ind w:left="1134" w:hanging="567"/>
        <w:rPr>
          <w:rFonts w:ascii="Arial" w:hAnsi="Arial" w:cs="Arial"/>
        </w:rPr>
      </w:pPr>
      <w:r w:rsidRPr="00A8343F">
        <w:rPr>
          <w:rFonts w:ascii="Arial" w:hAnsi="Arial" w:cs="Arial"/>
          <w:b/>
          <w:bCs/>
        </w:rPr>
        <w:t>A final Arboricultural Impact Assessment (AIA) report</w:t>
      </w:r>
      <w:r w:rsidRPr="00A8343F">
        <w:rPr>
          <w:rFonts w:ascii="Arial" w:hAnsi="Arial" w:cs="Arial"/>
        </w:rPr>
        <w:t xml:space="preserve">.  The AIA report must </w:t>
      </w:r>
      <w:r>
        <w:rPr>
          <w:rFonts w:ascii="Arial" w:hAnsi="Arial" w:cs="Arial"/>
        </w:rPr>
        <w:t>consider/</w:t>
      </w:r>
      <w:r w:rsidRPr="00A8343F">
        <w:rPr>
          <w:rFonts w:ascii="Arial" w:hAnsi="Arial" w:cs="Arial"/>
        </w:rPr>
        <w:t>include</w:t>
      </w:r>
      <w:r>
        <w:rPr>
          <w:rFonts w:ascii="Arial" w:hAnsi="Arial" w:cs="Arial"/>
        </w:rPr>
        <w:t xml:space="preserve"> (but </w:t>
      </w:r>
      <w:r w:rsidRPr="00A8343F">
        <w:rPr>
          <w:rFonts w:ascii="Arial" w:hAnsi="Arial" w:cs="Arial"/>
        </w:rPr>
        <w:t>not be limited to</w:t>
      </w:r>
      <w:r>
        <w:rPr>
          <w:rFonts w:ascii="Arial" w:hAnsi="Arial" w:cs="Arial"/>
        </w:rPr>
        <w:t xml:space="preserve">) </w:t>
      </w:r>
      <w:r w:rsidRPr="00A8343F">
        <w:rPr>
          <w:rFonts w:ascii="Arial" w:hAnsi="Arial" w:cs="Arial"/>
        </w:rPr>
        <w:t>the following:</w:t>
      </w:r>
    </w:p>
    <w:p w14:paraId="4933F828" w14:textId="77777777" w:rsidR="00552701" w:rsidRPr="00A8343F" w:rsidRDefault="00552701" w:rsidP="00552701">
      <w:pPr>
        <w:pStyle w:val="ListParagraph"/>
        <w:rPr>
          <w:rFonts w:ascii="Arial" w:hAnsi="Arial" w:cs="Arial"/>
        </w:rPr>
      </w:pPr>
    </w:p>
    <w:p w14:paraId="69C3E13C" w14:textId="77777777" w:rsidR="00552701" w:rsidRDefault="00552701" w:rsidP="00EB667E">
      <w:pPr>
        <w:pStyle w:val="ListParagraph"/>
        <w:numPr>
          <w:ilvl w:val="0"/>
          <w:numId w:val="1"/>
        </w:numPr>
        <w:shd w:val="clear" w:color="auto" w:fill="FFFFFF"/>
        <w:spacing w:after="240" w:line="276" w:lineRule="auto"/>
        <w:ind w:left="1560" w:hanging="426"/>
        <w:rPr>
          <w:rFonts w:ascii="Arial" w:hAnsi="Arial" w:cs="Arial"/>
        </w:rPr>
      </w:pPr>
      <w:r>
        <w:rPr>
          <w:rFonts w:ascii="Arial" w:hAnsi="Arial" w:cs="Arial"/>
        </w:rPr>
        <w:t xml:space="preserve">Demonstrate that </w:t>
      </w:r>
      <w:r w:rsidRPr="00B324F1">
        <w:rPr>
          <w:rFonts w:ascii="Arial" w:hAnsi="Arial" w:cs="Arial"/>
        </w:rPr>
        <w:t xml:space="preserve">the overarching principle of avoid, minimise, offset </w:t>
      </w:r>
      <w:r>
        <w:rPr>
          <w:rFonts w:ascii="Arial" w:hAnsi="Arial" w:cs="Arial"/>
        </w:rPr>
        <w:t xml:space="preserve">has been applied </w:t>
      </w:r>
      <w:r w:rsidRPr="00B324F1">
        <w:rPr>
          <w:rFonts w:ascii="Arial" w:hAnsi="Arial" w:cs="Arial"/>
        </w:rPr>
        <w:t xml:space="preserve">to the assessment of trees and vegetation on the site. </w:t>
      </w:r>
    </w:p>
    <w:p w14:paraId="1AA4984F" w14:textId="734BF77C" w:rsidR="00552701" w:rsidRDefault="00552701" w:rsidP="00EB667E">
      <w:pPr>
        <w:pStyle w:val="ListParagraph"/>
        <w:numPr>
          <w:ilvl w:val="0"/>
          <w:numId w:val="1"/>
        </w:numPr>
        <w:shd w:val="clear" w:color="auto" w:fill="FFFFFF"/>
        <w:spacing w:after="240" w:line="276" w:lineRule="auto"/>
        <w:ind w:left="1560" w:hanging="426"/>
        <w:rPr>
          <w:rFonts w:ascii="Arial" w:hAnsi="Arial" w:cs="Arial"/>
        </w:rPr>
      </w:pPr>
      <w:r>
        <w:rPr>
          <w:rFonts w:ascii="Arial" w:hAnsi="Arial" w:cs="Arial"/>
        </w:rPr>
        <w:t xml:space="preserve">Recognise that the removal of trees may not be supported if the sole reasons is to support fairway play as part of the augmented golf course. </w:t>
      </w:r>
    </w:p>
    <w:p w14:paraId="3773DC8D" w14:textId="73C913B1" w:rsidR="00552701" w:rsidRDefault="00552701" w:rsidP="00EB667E">
      <w:pPr>
        <w:pStyle w:val="ListParagraph"/>
        <w:numPr>
          <w:ilvl w:val="0"/>
          <w:numId w:val="1"/>
        </w:numPr>
        <w:shd w:val="clear" w:color="auto" w:fill="FFFFFF"/>
        <w:spacing w:after="240" w:line="276" w:lineRule="auto"/>
        <w:ind w:left="1560" w:hanging="426"/>
        <w:rPr>
          <w:rFonts w:ascii="Arial" w:hAnsi="Arial" w:cs="Arial"/>
        </w:rPr>
      </w:pPr>
      <w:r>
        <w:rPr>
          <w:rFonts w:ascii="Arial" w:hAnsi="Arial" w:cs="Arial"/>
        </w:rPr>
        <w:t xml:space="preserve">Consider that removal of trees within Riparian Zones is generally not supported and that these areas are to form part of the revegetated and/or regenerated zones. </w:t>
      </w:r>
    </w:p>
    <w:p w14:paraId="72E0DC7E" w14:textId="45745814" w:rsidR="00552701" w:rsidRDefault="00552701" w:rsidP="00EB667E">
      <w:pPr>
        <w:pStyle w:val="ListParagraph"/>
        <w:numPr>
          <w:ilvl w:val="0"/>
          <w:numId w:val="1"/>
        </w:numPr>
        <w:shd w:val="clear" w:color="auto" w:fill="FFFFFF"/>
        <w:spacing w:after="240" w:line="276" w:lineRule="auto"/>
        <w:ind w:left="1560" w:hanging="426"/>
        <w:rPr>
          <w:rFonts w:ascii="Arial" w:hAnsi="Arial" w:cs="Arial"/>
        </w:rPr>
      </w:pPr>
      <w:r>
        <w:rPr>
          <w:rFonts w:ascii="Arial" w:hAnsi="Arial" w:cs="Arial"/>
        </w:rPr>
        <w:t>Include an assessment of street trees that may be impacted by the proposed development. Assessment of street trees will then be undertaken in conjunction with and under the same criteria as the trees that are located on the subject site. NB: Owner</w:t>
      </w:r>
      <w:r w:rsidR="009E4CAB">
        <w:rPr>
          <w:rFonts w:ascii="Arial" w:hAnsi="Arial" w:cs="Arial"/>
        </w:rPr>
        <w:t>’</w:t>
      </w:r>
      <w:r>
        <w:rPr>
          <w:rFonts w:ascii="Arial" w:hAnsi="Arial" w:cs="Arial"/>
        </w:rPr>
        <w:t xml:space="preserve">s consent will be required to be provided if street trees are required to be removed to facilitate any approved works. </w:t>
      </w:r>
    </w:p>
    <w:p w14:paraId="3777D4B8" w14:textId="1B63BE60" w:rsidR="00552701" w:rsidRPr="00115690" w:rsidRDefault="00552701" w:rsidP="00EB667E">
      <w:pPr>
        <w:pStyle w:val="ListParagraph"/>
        <w:numPr>
          <w:ilvl w:val="0"/>
          <w:numId w:val="1"/>
        </w:numPr>
        <w:shd w:val="clear" w:color="auto" w:fill="FFFFFF"/>
        <w:spacing w:after="240" w:line="276" w:lineRule="auto"/>
        <w:ind w:left="1560" w:hanging="426"/>
        <w:rPr>
          <w:rFonts w:ascii="Arial" w:hAnsi="Arial" w:cs="Arial"/>
          <w:i/>
          <w:iCs/>
        </w:rPr>
      </w:pPr>
      <w:r>
        <w:rPr>
          <w:rFonts w:ascii="Arial" w:hAnsi="Arial" w:cs="Arial"/>
        </w:rPr>
        <w:t xml:space="preserve">The assessment of trees </w:t>
      </w:r>
      <w:r w:rsidRPr="00902522">
        <w:rPr>
          <w:rFonts w:ascii="Arial" w:hAnsi="Arial" w:cs="Arial"/>
        </w:rPr>
        <w:t xml:space="preserve">on neighbouring properties that will be impacted under the proposed development. </w:t>
      </w:r>
      <w:r>
        <w:rPr>
          <w:rFonts w:ascii="Arial" w:hAnsi="Arial" w:cs="Arial"/>
        </w:rPr>
        <w:t xml:space="preserve">NB: As a DA cannot cause third party property damage the prosed works shall be required to be appropriately setback to ensure appropriate retention and protection under </w:t>
      </w:r>
      <w:r w:rsidRPr="00115690">
        <w:rPr>
          <w:rFonts w:ascii="Arial" w:hAnsi="Arial" w:cs="Arial"/>
          <w:i/>
          <w:iCs/>
        </w:rPr>
        <w:t>AS</w:t>
      </w:r>
      <w:r w:rsidR="009E4CAB">
        <w:rPr>
          <w:rFonts w:ascii="Arial" w:hAnsi="Arial" w:cs="Arial"/>
          <w:i/>
          <w:iCs/>
        </w:rPr>
        <w:t xml:space="preserve"> </w:t>
      </w:r>
      <w:r w:rsidRPr="00115690">
        <w:rPr>
          <w:rFonts w:ascii="Arial" w:hAnsi="Arial" w:cs="Arial"/>
          <w:i/>
          <w:iCs/>
        </w:rPr>
        <w:t xml:space="preserve">4970 – </w:t>
      </w:r>
      <w:r w:rsidRPr="00552701">
        <w:rPr>
          <w:rFonts w:ascii="Arial" w:hAnsi="Arial" w:cs="Arial"/>
        </w:rPr>
        <w:t>2009</w:t>
      </w:r>
      <w:r w:rsidRPr="00115690">
        <w:rPr>
          <w:rFonts w:ascii="Arial" w:hAnsi="Arial" w:cs="Arial"/>
          <w:i/>
          <w:iCs/>
        </w:rPr>
        <w:t xml:space="preserve">, Protection of Trees on Development sites. </w:t>
      </w:r>
    </w:p>
    <w:p w14:paraId="0B2875EE" w14:textId="77777777" w:rsidR="00552701" w:rsidRPr="00B324F1" w:rsidRDefault="00552701" w:rsidP="00EB667E">
      <w:pPr>
        <w:pStyle w:val="ListParagraph"/>
        <w:numPr>
          <w:ilvl w:val="0"/>
          <w:numId w:val="1"/>
        </w:numPr>
        <w:shd w:val="clear" w:color="auto" w:fill="FFFFFF"/>
        <w:spacing w:after="240" w:line="276" w:lineRule="auto"/>
        <w:ind w:left="1560" w:hanging="426"/>
        <w:rPr>
          <w:rFonts w:ascii="Arial" w:hAnsi="Arial" w:cs="Arial"/>
        </w:rPr>
      </w:pPr>
      <w:r>
        <w:rPr>
          <w:rFonts w:ascii="Arial" w:hAnsi="Arial" w:cs="Arial"/>
        </w:rPr>
        <w:t xml:space="preserve">Acknowledge that some trees that may be designated are being in poor arboricultural condition could be suitable habitat trees and where possible those trees should be retained and remedial pruning or other management techniques are applied to retain these trees as long as possible. </w:t>
      </w:r>
    </w:p>
    <w:p w14:paraId="2A40F232" w14:textId="056CC9BC" w:rsidR="00552701" w:rsidRPr="00B324F1" w:rsidRDefault="00552701" w:rsidP="00EB667E">
      <w:pPr>
        <w:pStyle w:val="ListParagraph"/>
        <w:numPr>
          <w:ilvl w:val="0"/>
          <w:numId w:val="1"/>
        </w:numPr>
        <w:shd w:val="clear" w:color="auto" w:fill="FFFFFF"/>
        <w:spacing w:after="240" w:line="276" w:lineRule="auto"/>
        <w:ind w:left="1560" w:hanging="426"/>
        <w:rPr>
          <w:rFonts w:ascii="Arial" w:hAnsi="Arial" w:cs="Arial"/>
        </w:rPr>
      </w:pPr>
      <w:r w:rsidRPr="00B324F1">
        <w:rPr>
          <w:rFonts w:ascii="Arial" w:hAnsi="Arial" w:cs="Arial"/>
        </w:rPr>
        <w:t>Clearly show the location of trees, their numbering and size of Tree Protection Zone</w:t>
      </w:r>
      <w:r>
        <w:rPr>
          <w:rFonts w:ascii="Arial" w:hAnsi="Arial" w:cs="Arial"/>
        </w:rPr>
        <w:t xml:space="preserve"> (TPZ)</w:t>
      </w:r>
      <w:r w:rsidRPr="00B324F1">
        <w:rPr>
          <w:rFonts w:ascii="Arial" w:hAnsi="Arial" w:cs="Arial"/>
        </w:rPr>
        <w:t xml:space="preserve">. </w:t>
      </w:r>
      <w:r>
        <w:rPr>
          <w:rFonts w:ascii="Arial" w:hAnsi="Arial" w:cs="Arial"/>
        </w:rPr>
        <w:t xml:space="preserve"> Note: W</w:t>
      </w:r>
      <w:r w:rsidRPr="00B324F1">
        <w:rPr>
          <w:rFonts w:ascii="Arial" w:hAnsi="Arial" w:cs="Arial"/>
        </w:rPr>
        <w:t xml:space="preserve">here TPZ’s overlap considerably (e.g. the trees are growing in a dense clump), consideration </w:t>
      </w:r>
      <w:r>
        <w:rPr>
          <w:rFonts w:ascii="Arial" w:hAnsi="Arial" w:cs="Arial"/>
        </w:rPr>
        <w:t>is to</w:t>
      </w:r>
      <w:r w:rsidRPr="00B324F1">
        <w:rPr>
          <w:rFonts w:ascii="Arial" w:hAnsi="Arial" w:cs="Arial"/>
        </w:rPr>
        <w:t xml:space="preserve"> be given to representing the outer edge of the </w:t>
      </w:r>
      <w:r>
        <w:rPr>
          <w:rFonts w:ascii="Arial" w:hAnsi="Arial" w:cs="Arial"/>
        </w:rPr>
        <w:t>TPZ</w:t>
      </w:r>
      <w:r w:rsidRPr="00B324F1">
        <w:rPr>
          <w:rFonts w:ascii="Arial" w:hAnsi="Arial" w:cs="Arial"/>
        </w:rPr>
        <w:t xml:space="preserve"> providing that the extent of TPZ is accurately plotted. </w:t>
      </w:r>
      <w:r>
        <w:rPr>
          <w:rFonts w:ascii="Arial" w:hAnsi="Arial" w:cs="Arial"/>
        </w:rPr>
        <w:t xml:space="preserve">The Tree Protection Zone would then become a Tree /Vegetation Protection Zone. </w:t>
      </w:r>
    </w:p>
    <w:p w14:paraId="18982DA0" w14:textId="7A760626" w:rsidR="00552701" w:rsidRPr="00B324F1" w:rsidRDefault="00552701" w:rsidP="00EB667E">
      <w:pPr>
        <w:pStyle w:val="ListParagraph"/>
        <w:numPr>
          <w:ilvl w:val="0"/>
          <w:numId w:val="1"/>
        </w:numPr>
        <w:shd w:val="clear" w:color="auto" w:fill="FFFFFF"/>
        <w:spacing w:after="240" w:line="276" w:lineRule="auto"/>
        <w:ind w:left="1560" w:hanging="426"/>
        <w:rPr>
          <w:rFonts w:ascii="Arial" w:hAnsi="Arial" w:cs="Arial"/>
        </w:rPr>
      </w:pPr>
      <w:r w:rsidRPr="00B324F1">
        <w:rPr>
          <w:rFonts w:ascii="Arial" w:hAnsi="Arial" w:cs="Arial"/>
        </w:rPr>
        <w:lastRenderedPageBreak/>
        <w:t xml:space="preserve">Clearly define trees that are located within </w:t>
      </w:r>
      <w:r>
        <w:rPr>
          <w:rFonts w:ascii="Arial" w:hAnsi="Arial" w:cs="Arial"/>
        </w:rPr>
        <w:t>40</w:t>
      </w:r>
      <w:r w:rsidRPr="00B324F1">
        <w:rPr>
          <w:rFonts w:ascii="Arial" w:hAnsi="Arial" w:cs="Arial"/>
        </w:rPr>
        <w:t xml:space="preserve"> metres of Jerry’s Creek and in the first instance identify them for retention as a Riparian Zone</w:t>
      </w:r>
      <w:r>
        <w:rPr>
          <w:rFonts w:ascii="Arial" w:hAnsi="Arial" w:cs="Arial"/>
        </w:rPr>
        <w:t xml:space="preserve"> and other appropriate distances from other waterways Note: Refer to </w:t>
      </w:r>
      <w:r w:rsidR="00B5779C">
        <w:rPr>
          <w:rFonts w:ascii="Arial" w:hAnsi="Arial" w:cs="Arial"/>
        </w:rPr>
        <w:t>the National Resources Access Regulator (NRAR) regarding works within 40m of a waterway</w:t>
      </w:r>
      <w:r>
        <w:rPr>
          <w:rFonts w:ascii="Arial" w:hAnsi="Arial" w:cs="Arial"/>
        </w:rPr>
        <w:t xml:space="preserve">. </w:t>
      </w:r>
    </w:p>
    <w:p w14:paraId="211B1537" w14:textId="77777777" w:rsidR="00552701" w:rsidRPr="00B324F1" w:rsidRDefault="00552701" w:rsidP="00EB667E">
      <w:pPr>
        <w:pStyle w:val="ListParagraph"/>
        <w:numPr>
          <w:ilvl w:val="0"/>
          <w:numId w:val="1"/>
        </w:numPr>
        <w:shd w:val="clear" w:color="auto" w:fill="FFFFFF"/>
        <w:spacing w:after="240" w:line="276" w:lineRule="auto"/>
        <w:ind w:left="1560" w:hanging="426"/>
        <w:rPr>
          <w:rFonts w:ascii="Arial" w:hAnsi="Arial" w:cs="Arial"/>
        </w:rPr>
      </w:pPr>
      <w:r w:rsidRPr="00B324F1">
        <w:rPr>
          <w:rFonts w:ascii="Arial" w:hAnsi="Arial" w:cs="Arial"/>
        </w:rPr>
        <w:t>Provide a low, medium or high retention value rating for assessed trees based on their Useful Life Expectancy and Landscape and/or Habitat Significance.</w:t>
      </w:r>
    </w:p>
    <w:p w14:paraId="27099A67" w14:textId="66B30BAF" w:rsidR="00552701" w:rsidRPr="00B324F1" w:rsidRDefault="00552701" w:rsidP="00EB667E">
      <w:pPr>
        <w:pStyle w:val="ListParagraph"/>
        <w:numPr>
          <w:ilvl w:val="0"/>
          <w:numId w:val="1"/>
        </w:numPr>
        <w:shd w:val="clear" w:color="auto" w:fill="FFFFFF"/>
        <w:spacing w:after="240" w:line="276" w:lineRule="auto"/>
        <w:ind w:left="1560" w:hanging="426"/>
        <w:rPr>
          <w:rFonts w:ascii="Arial" w:hAnsi="Arial" w:cs="Arial"/>
        </w:rPr>
      </w:pPr>
      <w:r w:rsidRPr="00B324F1">
        <w:rPr>
          <w:rFonts w:ascii="Arial" w:hAnsi="Arial" w:cs="Arial"/>
        </w:rPr>
        <w:t>Include an accurate and informed assessment of all proposed works (</w:t>
      </w:r>
      <w:r>
        <w:rPr>
          <w:rFonts w:ascii="Arial" w:hAnsi="Arial" w:cs="Arial"/>
        </w:rPr>
        <w:t xml:space="preserve">e.g. </w:t>
      </w:r>
      <w:r w:rsidRPr="00B324F1">
        <w:rPr>
          <w:rFonts w:ascii="Arial" w:hAnsi="Arial" w:cs="Arial"/>
        </w:rPr>
        <w:t xml:space="preserve">cut, compacted fill, trenching, buildings, civil, stormwater &amp; drainage, swales, burial sites, retaining walls and other landscape and civil works) reflected in the </w:t>
      </w:r>
      <w:r>
        <w:rPr>
          <w:rFonts w:ascii="Arial" w:hAnsi="Arial" w:cs="Arial"/>
        </w:rPr>
        <w:t>approved</w:t>
      </w:r>
      <w:r w:rsidRPr="00B324F1">
        <w:rPr>
          <w:rFonts w:ascii="Arial" w:hAnsi="Arial" w:cs="Arial"/>
        </w:rPr>
        <w:t xml:space="preserve"> drawings and determine the impact of those works on the trees.</w:t>
      </w:r>
    </w:p>
    <w:p w14:paraId="36751678" w14:textId="77777777" w:rsidR="00552701" w:rsidRPr="00B324F1" w:rsidRDefault="00552701" w:rsidP="00EB667E">
      <w:pPr>
        <w:pStyle w:val="ListParagraph"/>
        <w:numPr>
          <w:ilvl w:val="0"/>
          <w:numId w:val="1"/>
        </w:numPr>
        <w:shd w:val="clear" w:color="auto" w:fill="FFFFFF"/>
        <w:spacing w:after="240" w:line="276" w:lineRule="auto"/>
        <w:ind w:left="1560" w:hanging="426"/>
        <w:rPr>
          <w:rFonts w:ascii="Arial" w:hAnsi="Arial" w:cs="Arial"/>
        </w:rPr>
      </w:pPr>
      <w:r w:rsidRPr="00B324F1">
        <w:rPr>
          <w:rFonts w:ascii="Arial" w:hAnsi="Arial" w:cs="Arial"/>
        </w:rPr>
        <w:t xml:space="preserve">Determine the level, percentage and type of encroachment (i.e. minor or major) in accordance with Clause 3.3.4 </w:t>
      </w:r>
      <w:r w:rsidRPr="00B324F1">
        <w:rPr>
          <w:rFonts w:ascii="Arial" w:hAnsi="Arial" w:cs="Arial"/>
          <w:i/>
          <w:iCs/>
        </w:rPr>
        <w:t>AS 4970 – 2009, Protection of trees on development sites</w:t>
      </w:r>
      <w:r w:rsidRPr="00B324F1">
        <w:rPr>
          <w:rFonts w:ascii="Arial" w:hAnsi="Arial" w:cs="Arial"/>
        </w:rPr>
        <w:t xml:space="preserve"> and then either propose amendments to retain the tree/s, demonstrate how the tree/s could remain viable if work was approved or recommend the tree/s for removal and provide justification. </w:t>
      </w:r>
    </w:p>
    <w:p w14:paraId="66F7A8D9" w14:textId="4AFA06AC" w:rsidR="006C0DE3" w:rsidRPr="00552701" w:rsidRDefault="00552701" w:rsidP="00EB667E">
      <w:pPr>
        <w:pStyle w:val="ListParagraph"/>
        <w:numPr>
          <w:ilvl w:val="0"/>
          <w:numId w:val="1"/>
        </w:numPr>
        <w:shd w:val="clear" w:color="auto" w:fill="FFFFFF"/>
        <w:spacing w:after="240" w:line="276" w:lineRule="auto"/>
        <w:ind w:left="1560" w:hanging="426"/>
        <w:rPr>
          <w:rFonts w:ascii="Arial" w:hAnsi="Arial" w:cs="Arial"/>
        </w:rPr>
      </w:pPr>
      <w:r w:rsidRPr="00B324F1">
        <w:rPr>
          <w:rFonts w:ascii="Arial" w:hAnsi="Arial" w:cs="Arial"/>
        </w:rPr>
        <w:t>The AIA report is not to include ecological or heritage assessments or comments unless the author is suitably qualified.</w:t>
      </w:r>
    </w:p>
    <w:p w14:paraId="3F5297AC" w14:textId="1CD6D8D1" w:rsidR="006C0DE3" w:rsidRDefault="006C0DE3" w:rsidP="00754AB1">
      <w:pPr>
        <w:pStyle w:val="ListParagraph"/>
        <w:shd w:val="clear" w:color="auto" w:fill="FFFFFF"/>
        <w:spacing w:line="276" w:lineRule="auto"/>
        <w:ind w:left="1134"/>
        <w:rPr>
          <w:rFonts w:ascii="Arial" w:hAnsi="Arial" w:cs="Arial"/>
        </w:rPr>
      </w:pPr>
      <w:r w:rsidRPr="00B01C7E">
        <w:rPr>
          <w:rFonts w:ascii="Arial" w:hAnsi="Arial" w:cs="Arial"/>
        </w:rPr>
        <w:t>All vegetation impacts (including tree removal and retention) must be clearly specified within the AIA, the Tree Retention and Removal Plan (TRRP) and the Biodiversity Management Plan (BMP) and must not exceed those specified within the final stamped approved Biodiversity Development Assessment Report (BDAR).</w:t>
      </w:r>
    </w:p>
    <w:p w14:paraId="79488AE3" w14:textId="6F0512CF" w:rsidR="00B5779C" w:rsidRDefault="00B5779C" w:rsidP="00754AB1">
      <w:pPr>
        <w:pStyle w:val="ListParagraph"/>
        <w:shd w:val="clear" w:color="auto" w:fill="FFFFFF"/>
        <w:spacing w:line="276" w:lineRule="auto"/>
        <w:ind w:left="1134"/>
        <w:rPr>
          <w:rFonts w:ascii="Arial" w:hAnsi="Arial" w:cs="Arial"/>
        </w:rPr>
      </w:pPr>
    </w:p>
    <w:p w14:paraId="30AF8237" w14:textId="63865C3F" w:rsidR="00B5779C" w:rsidRDefault="00B5779C" w:rsidP="00754AB1">
      <w:pPr>
        <w:pStyle w:val="ListParagraph"/>
        <w:shd w:val="clear" w:color="auto" w:fill="FFFFFF"/>
        <w:spacing w:line="276" w:lineRule="auto"/>
        <w:ind w:left="1134"/>
        <w:rPr>
          <w:rFonts w:ascii="Arial" w:hAnsi="Arial" w:cs="Arial"/>
        </w:rPr>
      </w:pPr>
      <w:r w:rsidRPr="00B5779C">
        <w:rPr>
          <w:rFonts w:ascii="Arial" w:hAnsi="Arial" w:cs="Arial"/>
          <w:b/>
          <w:bCs/>
        </w:rPr>
        <w:t>Matters for consideration of the Final Arboricultural Impact Assessment</w:t>
      </w:r>
      <w:r>
        <w:rPr>
          <w:rFonts w:ascii="Arial" w:hAnsi="Arial" w:cs="Arial"/>
        </w:rPr>
        <w:t>:</w:t>
      </w:r>
    </w:p>
    <w:p w14:paraId="2921CFDF" w14:textId="77777777" w:rsidR="00B5779C" w:rsidRPr="00B324F1" w:rsidRDefault="00B5779C" w:rsidP="00B5779C">
      <w:pPr>
        <w:pStyle w:val="ListParagraph"/>
        <w:shd w:val="clear" w:color="auto" w:fill="FFFFFF"/>
        <w:spacing w:line="276" w:lineRule="auto"/>
        <w:ind w:left="1440"/>
        <w:rPr>
          <w:rFonts w:ascii="Arial" w:hAnsi="Arial" w:cs="Arial"/>
        </w:rPr>
      </w:pPr>
    </w:p>
    <w:p w14:paraId="113065CC" w14:textId="77777777" w:rsidR="00B5779C" w:rsidRPr="00B5779C" w:rsidRDefault="00B5779C" w:rsidP="00B5779C">
      <w:pPr>
        <w:pStyle w:val="ListParagraph"/>
        <w:shd w:val="clear" w:color="auto" w:fill="FFFFFF"/>
        <w:spacing w:line="276" w:lineRule="auto"/>
        <w:ind w:left="1134"/>
        <w:rPr>
          <w:rFonts w:ascii="Arial" w:hAnsi="Arial" w:cs="Arial"/>
        </w:rPr>
      </w:pPr>
      <w:r w:rsidRPr="00B5779C">
        <w:rPr>
          <w:rFonts w:ascii="Arial" w:hAnsi="Arial" w:cs="Arial"/>
        </w:rPr>
        <w:t>To accurately determine the number of trees to be removed, any tree proposed to be removed shall be jointly inspected by:</w:t>
      </w:r>
    </w:p>
    <w:p w14:paraId="08BDF70A" w14:textId="77777777" w:rsidR="00B5779C" w:rsidRPr="00B324F1" w:rsidRDefault="00B5779C" w:rsidP="00B5779C">
      <w:pPr>
        <w:pStyle w:val="ListParagraph"/>
        <w:shd w:val="clear" w:color="auto" w:fill="FFFFFF"/>
        <w:spacing w:line="276" w:lineRule="auto"/>
        <w:ind w:left="1440"/>
        <w:rPr>
          <w:rFonts w:ascii="Arial" w:hAnsi="Arial" w:cs="Arial"/>
        </w:rPr>
      </w:pPr>
    </w:p>
    <w:p w14:paraId="7ABAE963" w14:textId="77777777" w:rsidR="00B5779C" w:rsidRPr="00B324F1" w:rsidRDefault="00B5779C" w:rsidP="00EB667E">
      <w:pPr>
        <w:pStyle w:val="ListParagraph"/>
        <w:numPr>
          <w:ilvl w:val="0"/>
          <w:numId w:val="1"/>
        </w:numPr>
        <w:shd w:val="clear" w:color="auto" w:fill="FFFFFF"/>
        <w:ind w:left="1560" w:hanging="426"/>
        <w:rPr>
          <w:rFonts w:ascii="Arial" w:hAnsi="Arial" w:cs="Arial"/>
        </w:rPr>
      </w:pPr>
      <w:r w:rsidRPr="00B324F1">
        <w:rPr>
          <w:rFonts w:ascii="Arial" w:hAnsi="Arial" w:cs="Arial"/>
        </w:rPr>
        <w:t>an AQF (Australian Qualification Framework) Level 5 Arborist;</w:t>
      </w:r>
    </w:p>
    <w:p w14:paraId="6F9861FD" w14:textId="1C3909EC" w:rsidR="00B5779C" w:rsidRDefault="00B5779C" w:rsidP="00EB667E">
      <w:pPr>
        <w:pStyle w:val="ListParagraph"/>
        <w:numPr>
          <w:ilvl w:val="0"/>
          <w:numId w:val="1"/>
        </w:numPr>
        <w:shd w:val="clear" w:color="auto" w:fill="FFFFFF"/>
        <w:ind w:left="1560" w:hanging="426"/>
        <w:rPr>
          <w:rFonts w:ascii="Arial" w:hAnsi="Arial" w:cs="Arial"/>
        </w:rPr>
      </w:pPr>
      <w:r w:rsidRPr="00B324F1">
        <w:rPr>
          <w:rFonts w:ascii="Arial" w:hAnsi="Arial" w:cs="Arial"/>
        </w:rPr>
        <w:t>a suitably qualified Ecologist</w:t>
      </w:r>
      <w:r>
        <w:rPr>
          <w:rFonts w:ascii="Arial" w:hAnsi="Arial" w:cs="Arial"/>
        </w:rPr>
        <w:t xml:space="preserve"> (Flora/Fauna/Aquatic) – where fauna may be impacted</w:t>
      </w:r>
      <w:r w:rsidRPr="00B324F1">
        <w:rPr>
          <w:rFonts w:ascii="Arial" w:hAnsi="Arial" w:cs="Arial"/>
        </w:rPr>
        <w:t>;</w:t>
      </w:r>
    </w:p>
    <w:p w14:paraId="43F41DD2" w14:textId="65132049" w:rsidR="00B5779C" w:rsidRPr="00B324F1" w:rsidRDefault="00B5779C" w:rsidP="00EB667E">
      <w:pPr>
        <w:pStyle w:val="ListParagraph"/>
        <w:numPr>
          <w:ilvl w:val="0"/>
          <w:numId w:val="1"/>
        </w:numPr>
        <w:shd w:val="clear" w:color="auto" w:fill="FFFFFF"/>
        <w:ind w:left="1560" w:hanging="426"/>
        <w:rPr>
          <w:rFonts w:ascii="Arial" w:hAnsi="Arial" w:cs="Arial"/>
        </w:rPr>
      </w:pPr>
      <w:r>
        <w:rPr>
          <w:rFonts w:ascii="Arial" w:hAnsi="Arial" w:cs="Arial"/>
        </w:rPr>
        <w:t xml:space="preserve">a suitably qualified Supervising Bush Regenerator (for riparian and regeneration areas); </w:t>
      </w:r>
      <w:r w:rsidR="00A62B1F">
        <w:rPr>
          <w:rFonts w:ascii="Arial" w:hAnsi="Arial" w:cs="Arial"/>
        </w:rPr>
        <w:t>and</w:t>
      </w:r>
    </w:p>
    <w:p w14:paraId="0728E552" w14:textId="77777777" w:rsidR="00B5779C" w:rsidRPr="00B324F1" w:rsidRDefault="00B5779C" w:rsidP="00EB667E">
      <w:pPr>
        <w:pStyle w:val="ListParagraph"/>
        <w:numPr>
          <w:ilvl w:val="0"/>
          <w:numId w:val="1"/>
        </w:numPr>
        <w:shd w:val="clear" w:color="auto" w:fill="FFFFFF"/>
        <w:ind w:left="1560" w:hanging="426"/>
        <w:rPr>
          <w:rFonts w:ascii="Arial" w:hAnsi="Arial" w:cs="Arial"/>
        </w:rPr>
      </w:pPr>
      <w:r w:rsidRPr="00B324F1">
        <w:rPr>
          <w:rFonts w:ascii="Arial" w:hAnsi="Arial" w:cs="Arial"/>
        </w:rPr>
        <w:t xml:space="preserve">Councils Tree Management Officer or suitable Council representative; </w:t>
      </w:r>
    </w:p>
    <w:p w14:paraId="4DE8E6D2" w14:textId="77777777" w:rsidR="00B5779C" w:rsidRPr="00B324F1" w:rsidRDefault="00B5779C" w:rsidP="00A62B1F">
      <w:pPr>
        <w:pStyle w:val="ListParagraph"/>
        <w:shd w:val="clear" w:color="auto" w:fill="FFFFFF"/>
        <w:spacing w:line="276" w:lineRule="auto"/>
        <w:ind w:left="1134"/>
        <w:rPr>
          <w:rFonts w:ascii="Arial" w:hAnsi="Arial" w:cs="Arial"/>
        </w:rPr>
      </w:pPr>
    </w:p>
    <w:p w14:paraId="7AEBE5D2" w14:textId="33D39B59" w:rsidR="00B5779C" w:rsidRDefault="00B5779C" w:rsidP="00A62B1F">
      <w:pPr>
        <w:pStyle w:val="ListParagraph"/>
        <w:shd w:val="clear" w:color="auto" w:fill="FFFFFF"/>
        <w:spacing w:line="276" w:lineRule="auto"/>
        <w:ind w:left="1134"/>
        <w:rPr>
          <w:rFonts w:ascii="Arial" w:hAnsi="Arial" w:cs="Arial"/>
        </w:rPr>
      </w:pPr>
      <w:r w:rsidRPr="00B324F1">
        <w:rPr>
          <w:rFonts w:ascii="Arial" w:hAnsi="Arial" w:cs="Arial"/>
        </w:rPr>
        <w:t xml:space="preserve">to identify and agree on: </w:t>
      </w:r>
    </w:p>
    <w:p w14:paraId="57FB64DF" w14:textId="77777777" w:rsidR="00A62B1F" w:rsidRPr="00B324F1" w:rsidRDefault="00A62B1F" w:rsidP="00A62B1F">
      <w:pPr>
        <w:pStyle w:val="ListParagraph"/>
        <w:shd w:val="clear" w:color="auto" w:fill="FFFFFF"/>
        <w:spacing w:line="276" w:lineRule="auto"/>
        <w:ind w:left="1134"/>
        <w:rPr>
          <w:rFonts w:ascii="Arial" w:hAnsi="Arial" w:cs="Arial"/>
        </w:rPr>
      </w:pPr>
    </w:p>
    <w:p w14:paraId="3369D7B2" w14:textId="5394BD96" w:rsidR="00A62B1F" w:rsidRDefault="00B5779C" w:rsidP="00EB667E">
      <w:pPr>
        <w:pStyle w:val="ListParagraph"/>
        <w:numPr>
          <w:ilvl w:val="0"/>
          <w:numId w:val="1"/>
        </w:numPr>
        <w:shd w:val="clear" w:color="auto" w:fill="FFFFFF"/>
        <w:spacing w:after="240" w:line="276" w:lineRule="auto"/>
        <w:ind w:left="1560" w:hanging="426"/>
        <w:rPr>
          <w:rFonts w:ascii="Arial" w:hAnsi="Arial" w:cs="Arial"/>
        </w:rPr>
      </w:pPr>
      <w:r w:rsidRPr="00B324F1">
        <w:rPr>
          <w:rFonts w:ascii="Arial" w:hAnsi="Arial" w:cs="Arial"/>
        </w:rPr>
        <w:t>The impacts of the proposed works on trees and vegetation</w:t>
      </w:r>
      <w:r w:rsidR="00A62B1F">
        <w:rPr>
          <w:rFonts w:ascii="Arial" w:hAnsi="Arial" w:cs="Arial"/>
        </w:rPr>
        <w:t xml:space="preserve"> and trees to be retained or removed</w:t>
      </w:r>
      <w:r w:rsidR="009E4CAB">
        <w:rPr>
          <w:rFonts w:ascii="Arial" w:hAnsi="Arial" w:cs="Arial"/>
        </w:rPr>
        <w:t>.</w:t>
      </w:r>
    </w:p>
    <w:p w14:paraId="63005476" w14:textId="2864EFCB" w:rsidR="00B5779C" w:rsidRPr="00A62B1F" w:rsidRDefault="00B5779C" w:rsidP="00EB667E">
      <w:pPr>
        <w:pStyle w:val="ListParagraph"/>
        <w:numPr>
          <w:ilvl w:val="0"/>
          <w:numId w:val="1"/>
        </w:numPr>
        <w:shd w:val="clear" w:color="auto" w:fill="FFFFFF"/>
        <w:spacing w:after="240" w:line="276" w:lineRule="auto"/>
        <w:ind w:left="1560" w:hanging="426"/>
        <w:rPr>
          <w:rFonts w:ascii="Arial" w:hAnsi="Arial" w:cs="Arial"/>
        </w:rPr>
      </w:pPr>
      <w:r w:rsidRPr="00A62B1F">
        <w:rPr>
          <w:rFonts w:ascii="Arial" w:hAnsi="Arial" w:cs="Arial"/>
        </w:rPr>
        <w:t xml:space="preserve">any remedial pruning that may be required to extend the life/habitat value of </w:t>
      </w:r>
      <w:r w:rsidRPr="00A62B1F">
        <w:rPr>
          <w:rFonts w:ascii="Arial" w:hAnsi="Arial" w:cs="Arial"/>
        </w:rPr>
        <w:lastRenderedPageBreak/>
        <w:t>a tree but also manage risk management requirements of the site</w:t>
      </w:r>
      <w:r w:rsidR="009E4CAB">
        <w:rPr>
          <w:rFonts w:ascii="Arial" w:hAnsi="Arial" w:cs="Arial"/>
        </w:rPr>
        <w:t>.</w:t>
      </w:r>
    </w:p>
    <w:p w14:paraId="1EB52CDA" w14:textId="04D69C54" w:rsidR="00B5779C" w:rsidRPr="00B324F1" w:rsidRDefault="00B5779C" w:rsidP="00EB667E">
      <w:pPr>
        <w:pStyle w:val="ListParagraph"/>
        <w:numPr>
          <w:ilvl w:val="0"/>
          <w:numId w:val="1"/>
        </w:numPr>
        <w:shd w:val="clear" w:color="auto" w:fill="FFFFFF"/>
        <w:spacing w:after="240" w:line="276" w:lineRule="auto"/>
        <w:ind w:left="1560" w:hanging="426"/>
        <w:rPr>
          <w:rFonts w:ascii="Arial" w:hAnsi="Arial" w:cs="Arial"/>
        </w:rPr>
      </w:pPr>
      <w:r>
        <w:rPr>
          <w:rFonts w:ascii="Arial" w:hAnsi="Arial" w:cs="Arial"/>
        </w:rPr>
        <w:t>Threatened, Native, Tree/vegetation protection zones</w:t>
      </w:r>
      <w:r w:rsidRPr="00B324F1">
        <w:rPr>
          <w:rFonts w:ascii="Arial" w:hAnsi="Arial" w:cs="Arial"/>
        </w:rPr>
        <w:t xml:space="preserve"> and fence locations</w:t>
      </w:r>
      <w:r>
        <w:rPr>
          <w:rFonts w:ascii="Arial" w:hAnsi="Arial" w:cs="Arial"/>
        </w:rPr>
        <w:t xml:space="preserve"> (permanent and temporary requirements)</w:t>
      </w:r>
      <w:r w:rsidR="009E4CAB">
        <w:rPr>
          <w:rFonts w:ascii="Arial" w:hAnsi="Arial" w:cs="Arial"/>
        </w:rPr>
        <w:t>.</w:t>
      </w:r>
    </w:p>
    <w:p w14:paraId="278675F2" w14:textId="77777777" w:rsidR="00B5779C" w:rsidRPr="004F1EC6" w:rsidRDefault="00B5779C" w:rsidP="00EB667E">
      <w:pPr>
        <w:pStyle w:val="ListParagraph"/>
        <w:numPr>
          <w:ilvl w:val="0"/>
          <w:numId w:val="1"/>
        </w:numPr>
        <w:shd w:val="clear" w:color="auto" w:fill="FFFFFF"/>
        <w:spacing w:after="240" w:line="276" w:lineRule="auto"/>
        <w:ind w:left="1560" w:hanging="426"/>
        <w:rPr>
          <w:rFonts w:ascii="Arial" w:hAnsi="Arial" w:cs="Arial"/>
        </w:rPr>
      </w:pPr>
      <w:r>
        <w:rPr>
          <w:rFonts w:ascii="Arial" w:hAnsi="Arial" w:cs="Arial"/>
        </w:rPr>
        <w:t>R</w:t>
      </w:r>
      <w:r w:rsidRPr="00B324F1">
        <w:rPr>
          <w:rFonts w:ascii="Arial" w:hAnsi="Arial" w:cs="Arial"/>
        </w:rPr>
        <w:t>eplanting requirements to compensate for any trees that are agreed to be removed</w:t>
      </w:r>
      <w:r>
        <w:rPr>
          <w:rFonts w:ascii="Arial" w:hAnsi="Arial" w:cs="Arial"/>
        </w:rPr>
        <w:t xml:space="preserve"> (numbers, type</w:t>
      </w:r>
      <w:r w:rsidRPr="00B324F1">
        <w:rPr>
          <w:rFonts w:ascii="Arial" w:hAnsi="Arial" w:cs="Arial"/>
        </w:rPr>
        <w:t xml:space="preserve">; </w:t>
      </w:r>
      <w:r>
        <w:rPr>
          <w:rFonts w:ascii="Arial" w:hAnsi="Arial" w:cs="Arial"/>
        </w:rPr>
        <w:t xml:space="preserve">tree, shrub, groundcover, location and species). </w:t>
      </w:r>
      <w:r w:rsidRPr="004F1EC6">
        <w:rPr>
          <w:rFonts w:ascii="Arial" w:hAnsi="Arial" w:cs="Arial"/>
        </w:rPr>
        <w:t xml:space="preserve">These requirements are then to be added to the </w:t>
      </w:r>
      <w:r>
        <w:rPr>
          <w:rFonts w:ascii="Arial" w:hAnsi="Arial" w:cs="Arial"/>
        </w:rPr>
        <w:t xml:space="preserve">planting requirements of the </w:t>
      </w:r>
      <w:r w:rsidRPr="004F1EC6">
        <w:rPr>
          <w:rFonts w:ascii="Arial" w:hAnsi="Arial" w:cs="Arial"/>
        </w:rPr>
        <w:t xml:space="preserve">approved Landscape Plan.  </w:t>
      </w:r>
    </w:p>
    <w:p w14:paraId="5DB54A1F" w14:textId="3686FF5F" w:rsidR="00B5779C" w:rsidRPr="00B5779C" w:rsidRDefault="00B5779C" w:rsidP="00EB667E">
      <w:pPr>
        <w:pStyle w:val="ListParagraph"/>
        <w:numPr>
          <w:ilvl w:val="0"/>
          <w:numId w:val="1"/>
        </w:numPr>
        <w:shd w:val="clear" w:color="auto" w:fill="FFFFFF"/>
        <w:spacing w:after="240" w:line="276" w:lineRule="auto"/>
        <w:ind w:left="1560" w:hanging="426"/>
        <w:rPr>
          <w:rFonts w:ascii="Arial" w:hAnsi="Arial" w:cs="Arial"/>
        </w:rPr>
      </w:pPr>
      <w:r>
        <w:rPr>
          <w:rFonts w:ascii="Arial" w:hAnsi="Arial" w:cs="Arial"/>
        </w:rPr>
        <w:t>R</w:t>
      </w:r>
      <w:r w:rsidRPr="00B324F1">
        <w:rPr>
          <w:rFonts w:ascii="Arial" w:hAnsi="Arial" w:cs="Arial"/>
        </w:rPr>
        <w:t>eplanting requirements to provide for succession planting/increase vegetation around trees to be retained, particularly trees identified as habitat and along riparian areas</w:t>
      </w:r>
      <w:r>
        <w:rPr>
          <w:rFonts w:ascii="Arial" w:hAnsi="Arial" w:cs="Arial"/>
        </w:rPr>
        <w:t>.</w:t>
      </w:r>
    </w:p>
    <w:p w14:paraId="0EE96AD8" w14:textId="3BEAC83A" w:rsidR="00B5779C" w:rsidRPr="00B324F1" w:rsidRDefault="00B5779C" w:rsidP="00EB667E">
      <w:pPr>
        <w:pStyle w:val="ListParagraph"/>
        <w:numPr>
          <w:ilvl w:val="0"/>
          <w:numId w:val="1"/>
        </w:numPr>
        <w:shd w:val="clear" w:color="auto" w:fill="FFFFFF"/>
        <w:spacing w:after="240" w:line="276" w:lineRule="auto"/>
        <w:ind w:left="1560" w:hanging="426"/>
        <w:rPr>
          <w:rFonts w:ascii="Arial" w:hAnsi="Arial" w:cs="Arial"/>
        </w:rPr>
      </w:pPr>
      <w:r w:rsidRPr="00B324F1">
        <w:rPr>
          <w:rFonts w:ascii="Arial" w:hAnsi="Arial" w:cs="Arial"/>
        </w:rPr>
        <w:t>Where information regarding proposed works around trees and vegetation is not clear, additional information to undertake an informed assessment shall be provided by the applicant</w:t>
      </w:r>
      <w:r w:rsidR="009E4CAB">
        <w:rPr>
          <w:rFonts w:ascii="Arial" w:hAnsi="Arial" w:cs="Arial"/>
        </w:rPr>
        <w:t>.</w:t>
      </w:r>
    </w:p>
    <w:p w14:paraId="2BB4A34E" w14:textId="0507DDD5" w:rsidR="00B5779C" w:rsidRPr="00B324F1" w:rsidRDefault="00B5779C" w:rsidP="00EB667E">
      <w:pPr>
        <w:pStyle w:val="ListParagraph"/>
        <w:numPr>
          <w:ilvl w:val="0"/>
          <w:numId w:val="1"/>
        </w:numPr>
        <w:shd w:val="clear" w:color="auto" w:fill="FFFFFF"/>
        <w:spacing w:after="240" w:line="276" w:lineRule="auto"/>
        <w:ind w:left="1560" w:hanging="426"/>
        <w:rPr>
          <w:rFonts w:ascii="Arial" w:hAnsi="Arial" w:cs="Arial"/>
        </w:rPr>
      </w:pPr>
      <w:r w:rsidRPr="00B324F1">
        <w:rPr>
          <w:rFonts w:ascii="Arial" w:hAnsi="Arial" w:cs="Arial"/>
        </w:rPr>
        <w:t>If information is insufficient to undertake an informed assessment then, in the first instance, full protection measures as per AS</w:t>
      </w:r>
      <w:r w:rsidR="009E4CAB">
        <w:rPr>
          <w:rFonts w:ascii="Arial" w:hAnsi="Arial" w:cs="Arial"/>
        </w:rPr>
        <w:t xml:space="preserve"> </w:t>
      </w:r>
      <w:r w:rsidRPr="00B324F1">
        <w:rPr>
          <w:rFonts w:ascii="Arial" w:hAnsi="Arial" w:cs="Arial"/>
        </w:rPr>
        <w:t>4970 -2009, Protection of Trees on development sites are to be imposed.</w:t>
      </w:r>
    </w:p>
    <w:p w14:paraId="4BE9C213" w14:textId="588E1D74" w:rsidR="00B5779C" w:rsidRPr="00B324F1" w:rsidRDefault="00B5779C" w:rsidP="00EB667E">
      <w:pPr>
        <w:pStyle w:val="ListParagraph"/>
        <w:numPr>
          <w:ilvl w:val="0"/>
          <w:numId w:val="1"/>
        </w:numPr>
        <w:shd w:val="clear" w:color="auto" w:fill="FFFFFF"/>
        <w:spacing w:after="240" w:line="276" w:lineRule="auto"/>
        <w:ind w:left="1560" w:hanging="426"/>
        <w:rPr>
          <w:rFonts w:ascii="Arial" w:hAnsi="Arial" w:cs="Arial"/>
        </w:rPr>
      </w:pPr>
      <w:r>
        <w:rPr>
          <w:rFonts w:ascii="Arial" w:hAnsi="Arial" w:cs="Arial"/>
        </w:rPr>
        <w:t>O</w:t>
      </w:r>
      <w:r w:rsidRPr="00B324F1">
        <w:rPr>
          <w:rFonts w:ascii="Arial" w:hAnsi="Arial" w:cs="Arial"/>
        </w:rPr>
        <w:t xml:space="preserve">nce agreement is reached on the treatment of trees/vegetation then these numbers shall be used to </w:t>
      </w:r>
      <w:r w:rsidRPr="00B5779C">
        <w:rPr>
          <w:rFonts w:ascii="Arial" w:hAnsi="Arial" w:cs="Arial"/>
        </w:rPr>
        <w:t>produce an addendum to the Biodiversity Development Assessment Report (BDAR) for this site and a Tree Retention and Removal Plan (TRRP) can be developed for the site.</w:t>
      </w:r>
      <w:r w:rsidRPr="00B324F1">
        <w:rPr>
          <w:rFonts w:ascii="Arial" w:hAnsi="Arial" w:cs="Arial"/>
        </w:rPr>
        <w:t xml:space="preserve"> </w:t>
      </w:r>
    </w:p>
    <w:p w14:paraId="7501567E" w14:textId="54AB0D67" w:rsidR="00D6026B" w:rsidRPr="00A62B1F" w:rsidRDefault="00B5779C" w:rsidP="00EB667E">
      <w:pPr>
        <w:pStyle w:val="ListParagraph"/>
        <w:numPr>
          <w:ilvl w:val="0"/>
          <w:numId w:val="1"/>
        </w:numPr>
        <w:shd w:val="clear" w:color="auto" w:fill="FFFFFF"/>
        <w:spacing w:after="240" w:line="276" w:lineRule="auto"/>
        <w:ind w:left="1560" w:hanging="426"/>
        <w:rPr>
          <w:rFonts w:ascii="Arial" w:hAnsi="Arial" w:cs="Arial"/>
        </w:rPr>
      </w:pPr>
      <w:r w:rsidRPr="00B324F1">
        <w:rPr>
          <w:rFonts w:ascii="Arial" w:hAnsi="Arial" w:cs="Arial"/>
        </w:rPr>
        <w:t>The TRRP shall also be used to inform appropriate site design for the proposed works</w:t>
      </w:r>
      <w:r>
        <w:rPr>
          <w:rFonts w:ascii="Arial" w:hAnsi="Arial" w:cs="Arial"/>
        </w:rPr>
        <w:t xml:space="preserve"> (including Landscaping) </w:t>
      </w:r>
      <w:r w:rsidRPr="00B324F1">
        <w:rPr>
          <w:rFonts w:ascii="Arial" w:hAnsi="Arial" w:cs="Arial"/>
        </w:rPr>
        <w:t xml:space="preserve">and permit appropriate Management Plans to be developed. </w:t>
      </w:r>
    </w:p>
    <w:p w14:paraId="6FD926D8" w14:textId="77777777" w:rsidR="00B31C5E" w:rsidRDefault="00D6026B" w:rsidP="00EB667E">
      <w:pPr>
        <w:pStyle w:val="ListParagraph"/>
        <w:numPr>
          <w:ilvl w:val="0"/>
          <w:numId w:val="5"/>
        </w:numPr>
        <w:shd w:val="clear" w:color="auto" w:fill="FFFFFF"/>
        <w:spacing w:line="276" w:lineRule="auto"/>
        <w:ind w:left="1134" w:hanging="567"/>
        <w:rPr>
          <w:rFonts w:ascii="Arial" w:hAnsi="Arial" w:cs="Arial"/>
        </w:rPr>
      </w:pPr>
      <w:r w:rsidRPr="00A62B1F">
        <w:rPr>
          <w:rFonts w:ascii="Arial" w:hAnsi="Arial" w:cs="Arial"/>
          <w:b/>
          <w:bCs/>
        </w:rPr>
        <w:t>A Tree Retention and Removal Plan</w:t>
      </w:r>
      <w:r w:rsidRPr="00A62B1F">
        <w:rPr>
          <w:rFonts w:ascii="Arial" w:hAnsi="Arial" w:cs="Arial"/>
        </w:rPr>
        <w:t xml:space="preserve"> </w:t>
      </w:r>
      <w:r w:rsidRPr="00A62B1F">
        <w:rPr>
          <w:rFonts w:ascii="Arial" w:hAnsi="Arial" w:cs="Arial"/>
          <w:b/>
          <w:bCs/>
        </w:rPr>
        <w:t xml:space="preserve">(TRRP) </w:t>
      </w:r>
      <w:r w:rsidRPr="00A62B1F">
        <w:rPr>
          <w:rFonts w:ascii="Arial" w:hAnsi="Arial" w:cs="Arial"/>
        </w:rPr>
        <w:t>for the Site.</w:t>
      </w:r>
      <w:r w:rsidRPr="006C0DE3">
        <w:rPr>
          <w:rFonts w:ascii="Arial" w:hAnsi="Arial" w:cs="Arial"/>
        </w:rPr>
        <w:t xml:space="preserve"> </w:t>
      </w:r>
      <w:r w:rsidR="00B31C5E" w:rsidRPr="006C0DE3">
        <w:rPr>
          <w:rFonts w:ascii="Arial" w:hAnsi="Arial" w:cs="Arial"/>
        </w:rPr>
        <w:t xml:space="preserve">The TRRP is to be accompanied by advice from a qualified bush fire consultant detailing how the Plan demonstrates compliance with the requirements of the NSW Rural Fire Service referenced in consent </w:t>
      </w:r>
      <w:r w:rsidR="00B31C5E" w:rsidRPr="00F71028">
        <w:rPr>
          <w:rFonts w:ascii="Arial" w:hAnsi="Arial" w:cs="Arial"/>
        </w:rPr>
        <w:t>Condition 4</w:t>
      </w:r>
      <w:r w:rsidR="00B31C5E" w:rsidRPr="006C0DE3">
        <w:rPr>
          <w:rFonts w:ascii="Arial" w:hAnsi="Arial" w:cs="Arial"/>
        </w:rPr>
        <w:t xml:space="preserve"> and is to be informed by the Arboricultural Impact Assessment (AIA).</w:t>
      </w:r>
    </w:p>
    <w:p w14:paraId="78B40D7F" w14:textId="77777777" w:rsidR="00B31C5E" w:rsidRPr="006913E6" w:rsidRDefault="00B31C5E" w:rsidP="00B31C5E">
      <w:pPr>
        <w:pStyle w:val="ListParagraph"/>
        <w:shd w:val="clear" w:color="auto" w:fill="FFFFFF"/>
        <w:spacing w:line="276" w:lineRule="auto"/>
        <w:ind w:left="1134"/>
        <w:rPr>
          <w:rFonts w:ascii="Arial" w:hAnsi="Arial" w:cs="Arial"/>
        </w:rPr>
      </w:pPr>
    </w:p>
    <w:p w14:paraId="2E76CA08" w14:textId="77777777" w:rsidR="00B31C5E" w:rsidRPr="006C0DE3" w:rsidRDefault="00B31C5E" w:rsidP="00B31C5E">
      <w:pPr>
        <w:pStyle w:val="ListParagraph"/>
        <w:shd w:val="clear" w:color="auto" w:fill="FFFFFF"/>
        <w:spacing w:line="276" w:lineRule="auto"/>
        <w:ind w:left="1134"/>
        <w:rPr>
          <w:rFonts w:ascii="Arial" w:hAnsi="Arial" w:cs="Arial"/>
          <w:color w:val="000000"/>
        </w:rPr>
      </w:pPr>
      <w:r w:rsidRPr="006C0DE3">
        <w:rPr>
          <w:rFonts w:ascii="Arial" w:hAnsi="Arial" w:cs="Arial"/>
          <w:color w:val="000000"/>
        </w:rPr>
        <w:t xml:space="preserve">The </w:t>
      </w:r>
      <w:r>
        <w:rPr>
          <w:rFonts w:ascii="Arial" w:hAnsi="Arial" w:cs="Arial"/>
          <w:color w:val="000000"/>
        </w:rPr>
        <w:t>TRRP</w:t>
      </w:r>
      <w:r w:rsidRPr="006C0DE3">
        <w:rPr>
          <w:rFonts w:ascii="Arial" w:hAnsi="Arial" w:cs="Arial"/>
          <w:color w:val="000000"/>
        </w:rPr>
        <w:t xml:space="preserve"> and the landscape plan</w:t>
      </w:r>
      <w:r>
        <w:rPr>
          <w:rFonts w:ascii="Arial" w:hAnsi="Arial" w:cs="Arial"/>
          <w:color w:val="000000"/>
        </w:rPr>
        <w:t xml:space="preserve"> </w:t>
      </w:r>
      <w:r w:rsidRPr="006C0DE3">
        <w:rPr>
          <w:rFonts w:ascii="Arial" w:hAnsi="Arial" w:cs="Arial"/>
          <w:color w:val="000000"/>
        </w:rPr>
        <w:t>s</w:t>
      </w:r>
      <w:r>
        <w:rPr>
          <w:rFonts w:ascii="Arial" w:hAnsi="Arial" w:cs="Arial"/>
          <w:color w:val="000000"/>
        </w:rPr>
        <w:t>ets</w:t>
      </w:r>
      <w:r w:rsidRPr="006C0DE3">
        <w:rPr>
          <w:rFonts w:ascii="Arial" w:hAnsi="Arial" w:cs="Arial"/>
          <w:color w:val="000000"/>
        </w:rPr>
        <w:t xml:space="preserve"> are to clearly indicate the Inner Protection Area (</w:t>
      </w:r>
      <w:r w:rsidRPr="006C0DE3">
        <w:rPr>
          <w:rFonts w:ascii="Arial" w:hAnsi="Arial" w:cs="Arial"/>
          <w:b/>
          <w:bCs/>
          <w:color w:val="000000"/>
        </w:rPr>
        <w:t>IPA</w:t>
      </w:r>
      <w:r w:rsidRPr="006C0DE3">
        <w:rPr>
          <w:rFonts w:ascii="Arial" w:hAnsi="Arial" w:cs="Arial"/>
          <w:color w:val="000000"/>
        </w:rPr>
        <w:t>) and Outer Protection Area (</w:t>
      </w:r>
      <w:r w:rsidRPr="006C0DE3">
        <w:rPr>
          <w:rFonts w:ascii="Arial" w:hAnsi="Arial" w:cs="Arial"/>
          <w:b/>
          <w:bCs/>
          <w:color w:val="000000"/>
        </w:rPr>
        <w:t>OPA</w:t>
      </w:r>
      <w:r w:rsidRPr="006C0DE3">
        <w:rPr>
          <w:rFonts w:ascii="Arial" w:hAnsi="Arial" w:cs="Arial"/>
          <w:color w:val="000000"/>
        </w:rPr>
        <w:t>) defined within the Asset Protection Zone (</w:t>
      </w:r>
      <w:r w:rsidRPr="006C0DE3">
        <w:rPr>
          <w:rFonts w:ascii="Arial" w:hAnsi="Arial" w:cs="Arial"/>
          <w:b/>
          <w:bCs/>
          <w:color w:val="000000"/>
        </w:rPr>
        <w:t>APZ</w:t>
      </w:r>
      <w:r w:rsidRPr="006C0DE3">
        <w:rPr>
          <w:rFonts w:ascii="Arial" w:hAnsi="Arial" w:cs="Arial"/>
          <w:color w:val="000000"/>
        </w:rPr>
        <w:t>) offset, to ensure that there are clear distinctions between those zones, to avoid unnecessary pruning or tree and vegetation removal.</w:t>
      </w:r>
    </w:p>
    <w:p w14:paraId="1E31695A" w14:textId="77777777" w:rsidR="00B31C5E" w:rsidRPr="006C0DE3" w:rsidRDefault="00B31C5E" w:rsidP="00B31C5E">
      <w:pPr>
        <w:pStyle w:val="ListParagraph"/>
        <w:shd w:val="clear" w:color="auto" w:fill="FFFFFF"/>
        <w:spacing w:line="276" w:lineRule="auto"/>
        <w:ind w:left="1800"/>
        <w:rPr>
          <w:rFonts w:ascii="Arial" w:hAnsi="Arial" w:cs="Arial"/>
          <w:color w:val="000000"/>
        </w:rPr>
      </w:pPr>
    </w:p>
    <w:p w14:paraId="68A3705E" w14:textId="77777777" w:rsidR="00B31C5E" w:rsidRPr="006C0DE3" w:rsidRDefault="00B31C5E" w:rsidP="00B31C5E">
      <w:pPr>
        <w:pStyle w:val="ListParagraph"/>
        <w:shd w:val="clear" w:color="auto" w:fill="FFFFFF"/>
        <w:spacing w:line="276" w:lineRule="auto"/>
        <w:ind w:left="1134"/>
        <w:rPr>
          <w:rFonts w:ascii="Arial" w:hAnsi="Arial" w:cs="Arial"/>
        </w:rPr>
      </w:pPr>
      <w:r w:rsidRPr="006C0DE3">
        <w:rPr>
          <w:rFonts w:ascii="Arial" w:hAnsi="Arial" w:cs="Arial"/>
          <w:color w:val="000000"/>
        </w:rPr>
        <w:t xml:space="preserve">The landscape plans are to correlate with the endorsed final </w:t>
      </w:r>
      <w:r>
        <w:rPr>
          <w:rFonts w:ascii="Arial" w:hAnsi="Arial" w:cs="Arial"/>
          <w:color w:val="000000"/>
        </w:rPr>
        <w:t>TRRP and the</w:t>
      </w:r>
      <w:r w:rsidRPr="006C0DE3">
        <w:rPr>
          <w:rFonts w:ascii="Arial" w:hAnsi="Arial" w:cs="Arial"/>
          <w:color w:val="000000"/>
        </w:rPr>
        <w:t xml:space="preserve"> VMP</w:t>
      </w:r>
      <w:r>
        <w:rPr>
          <w:rFonts w:ascii="Arial" w:hAnsi="Arial" w:cs="Arial"/>
        </w:rPr>
        <w:t>.</w:t>
      </w:r>
      <w:r w:rsidRPr="006C0DE3">
        <w:rPr>
          <w:rFonts w:ascii="Arial" w:hAnsi="Arial" w:cs="Arial"/>
        </w:rPr>
        <w:t xml:space="preserve"> </w:t>
      </w:r>
    </w:p>
    <w:p w14:paraId="611ABBB6" w14:textId="77777777" w:rsidR="00B31C5E" w:rsidRPr="006C0DE3" w:rsidRDefault="00B31C5E" w:rsidP="00B31C5E">
      <w:pPr>
        <w:pStyle w:val="ListParagraph"/>
        <w:shd w:val="clear" w:color="auto" w:fill="FFFFFF"/>
        <w:spacing w:line="276" w:lineRule="auto"/>
        <w:ind w:left="1800"/>
        <w:rPr>
          <w:rFonts w:ascii="Arial" w:hAnsi="Arial" w:cs="Arial"/>
          <w:color w:val="000000"/>
        </w:rPr>
      </w:pPr>
    </w:p>
    <w:p w14:paraId="59A00EBB" w14:textId="77777777" w:rsidR="00B31C5E" w:rsidRDefault="00B31C5E" w:rsidP="00B31C5E">
      <w:pPr>
        <w:pStyle w:val="ListParagraph"/>
        <w:shd w:val="clear" w:color="auto" w:fill="FFFFFF"/>
        <w:spacing w:line="276" w:lineRule="auto"/>
        <w:ind w:left="1134"/>
        <w:rPr>
          <w:rFonts w:ascii="Arial" w:hAnsi="Arial" w:cs="Arial"/>
          <w:color w:val="000000"/>
        </w:rPr>
      </w:pPr>
      <w:r w:rsidRPr="006C0DE3">
        <w:rPr>
          <w:rFonts w:ascii="Arial" w:hAnsi="Arial" w:cs="Arial"/>
          <w:color w:val="000000"/>
        </w:rPr>
        <w:t xml:space="preserve">The plans are to identify the location of </w:t>
      </w:r>
      <w:r>
        <w:rPr>
          <w:rFonts w:ascii="Arial" w:hAnsi="Arial" w:cs="Arial"/>
          <w:color w:val="000000"/>
        </w:rPr>
        <w:t xml:space="preserve">any </w:t>
      </w:r>
      <w:r w:rsidRPr="006C0DE3">
        <w:rPr>
          <w:rFonts w:ascii="Arial" w:hAnsi="Arial" w:cs="Arial"/>
          <w:color w:val="000000"/>
        </w:rPr>
        <w:t xml:space="preserve">permanent and temporary protection fencing to be installed around the regeneration areas and the Tree Protection Zones for trees </w:t>
      </w:r>
      <w:r>
        <w:rPr>
          <w:rFonts w:ascii="Arial" w:hAnsi="Arial" w:cs="Arial"/>
          <w:color w:val="000000"/>
        </w:rPr>
        <w:t xml:space="preserve">or vegetation </w:t>
      </w:r>
      <w:r w:rsidRPr="006C0DE3">
        <w:rPr>
          <w:rFonts w:ascii="Arial" w:hAnsi="Arial" w:cs="Arial"/>
          <w:color w:val="000000"/>
        </w:rPr>
        <w:t>potentially impacted by burial plots and construction works as identified within the A</w:t>
      </w:r>
      <w:r>
        <w:rPr>
          <w:rFonts w:ascii="Arial" w:hAnsi="Arial" w:cs="Arial"/>
          <w:color w:val="000000"/>
        </w:rPr>
        <w:t xml:space="preserve">rboricultural </w:t>
      </w:r>
      <w:r w:rsidRPr="006C0DE3">
        <w:rPr>
          <w:rFonts w:ascii="Arial" w:hAnsi="Arial" w:cs="Arial"/>
          <w:color w:val="000000"/>
        </w:rPr>
        <w:t>I</w:t>
      </w:r>
      <w:r>
        <w:rPr>
          <w:rFonts w:ascii="Arial" w:hAnsi="Arial" w:cs="Arial"/>
          <w:color w:val="000000"/>
        </w:rPr>
        <w:t xml:space="preserve">mpact </w:t>
      </w:r>
      <w:r w:rsidRPr="006C0DE3">
        <w:rPr>
          <w:rFonts w:ascii="Arial" w:hAnsi="Arial" w:cs="Arial"/>
          <w:color w:val="000000"/>
        </w:rPr>
        <w:t>A</w:t>
      </w:r>
      <w:r>
        <w:rPr>
          <w:rFonts w:ascii="Arial" w:hAnsi="Arial" w:cs="Arial"/>
          <w:color w:val="000000"/>
        </w:rPr>
        <w:t>ssessment</w:t>
      </w:r>
      <w:r w:rsidRPr="006C0DE3">
        <w:rPr>
          <w:rFonts w:ascii="Arial" w:hAnsi="Arial" w:cs="Arial"/>
          <w:color w:val="000000"/>
        </w:rPr>
        <w:t>.</w:t>
      </w:r>
    </w:p>
    <w:p w14:paraId="6216DE0F" w14:textId="6C61FF10" w:rsidR="001F5056" w:rsidRDefault="001F5056" w:rsidP="00B31C5E">
      <w:pPr>
        <w:pStyle w:val="ListParagraph"/>
        <w:shd w:val="clear" w:color="auto" w:fill="FFFFFF"/>
        <w:spacing w:line="276" w:lineRule="auto"/>
        <w:ind w:left="1134"/>
        <w:rPr>
          <w:rFonts w:ascii="Arial" w:hAnsi="Arial" w:cs="Arial"/>
          <w:color w:val="000000"/>
        </w:rPr>
      </w:pPr>
    </w:p>
    <w:p w14:paraId="689BA660" w14:textId="6A77DED6" w:rsidR="00B31C5E" w:rsidRPr="00A62B1F" w:rsidRDefault="001F5056" w:rsidP="00EB667E">
      <w:pPr>
        <w:pStyle w:val="ListParagraph"/>
        <w:numPr>
          <w:ilvl w:val="0"/>
          <w:numId w:val="5"/>
        </w:numPr>
        <w:shd w:val="clear" w:color="auto" w:fill="FFFFFF"/>
        <w:spacing w:line="276" w:lineRule="auto"/>
        <w:ind w:left="1134" w:hanging="567"/>
        <w:rPr>
          <w:rFonts w:ascii="Arial" w:hAnsi="Arial" w:cs="Arial"/>
          <w:color w:val="000000"/>
        </w:rPr>
      </w:pPr>
      <w:r w:rsidRPr="00EA71C2">
        <w:rPr>
          <w:rFonts w:ascii="Arial" w:hAnsi="Arial" w:cs="Arial"/>
        </w:rPr>
        <w:lastRenderedPageBreak/>
        <w:t xml:space="preserve">An updated Vegetation Management Plan (VMP) for the site. </w:t>
      </w:r>
      <w:r w:rsidR="00B31C5E" w:rsidRPr="00EA71C2">
        <w:rPr>
          <w:rFonts w:ascii="Arial" w:hAnsi="Arial" w:cs="Arial"/>
        </w:rPr>
        <w:t>This will supersede the Travers 2019 VMP and reflect the approved site layout and landscaping.  Prior to determining the objectives that set the scope for the VMP the consultant is to consult with Council’s Biodiversity Officer in formulating an approved list of objectives prior to the development of the VMP as a whole.  One of the objectives is to specifically address habitat restoration for Platypus</w:t>
      </w:r>
      <w:r w:rsidR="00B31C5E" w:rsidRPr="00B31C5E">
        <w:rPr>
          <w:rFonts w:ascii="Arial" w:hAnsi="Arial" w:cs="Arial"/>
          <w:i/>
          <w:iCs/>
        </w:rPr>
        <w:t xml:space="preserve"> </w:t>
      </w:r>
      <w:r w:rsidR="00B31C5E">
        <w:rPr>
          <w:rFonts w:ascii="Arial" w:hAnsi="Arial" w:cs="Arial"/>
          <w:i/>
          <w:iCs/>
        </w:rPr>
        <w:t>(</w:t>
      </w:r>
      <w:r w:rsidR="00B31C5E" w:rsidRPr="00CC5832">
        <w:rPr>
          <w:rFonts w:ascii="Arial" w:hAnsi="Arial" w:cs="Arial"/>
          <w:i/>
          <w:iCs/>
        </w:rPr>
        <w:t>Ornithorhynchus anatinus</w:t>
      </w:r>
      <w:r w:rsidR="00B31C5E">
        <w:rPr>
          <w:rFonts w:ascii="Arial" w:hAnsi="Arial" w:cs="Arial"/>
        </w:rPr>
        <w:t>)</w:t>
      </w:r>
      <w:r w:rsidR="00B31C5E" w:rsidRPr="00EA71C2">
        <w:rPr>
          <w:rFonts w:ascii="Arial" w:hAnsi="Arial" w:cs="Arial"/>
        </w:rPr>
        <w:t>.</w:t>
      </w:r>
    </w:p>
    <w:p w14:paraId="13AC9FBF" w14:textId="77777777" w:rsidR="00A62B1F" w:rsidRPr="00A62B1F" w:rsidRDefault="00A62B1F" w:rsidP="00A62B1F">
      <w:pPr>
        <w:pStyle w:val="ListParagraph"/>
        <w:shd w:val="clear" w:color="auto" w:fill="FFFFFF"/>
        <w:spacing w:line="276" w:lineRule="auto"/>
        <w:ind w:left="1134"/>
        <w:rPr>
          <w:rFonts w:ascii="Arial" w:hAnsi="Arial" w:cs="Arial"/>
          <w:color w:val="000000"/>
        </w:rPr>
      </w:pPr>
    </w:p>
    <w:p w14:paraId="364AACE2" w14:textId="77777777" w:rsidR="00B31C5E" w:rsidRPr="006C0DE3" w:rsidRDefault="00B31C5E" w:rsidP="00B31C5E">
      <w:pPr>
        <w:pStyle w:val="ListParagraph"/>
        <w:shd w:val="clear" w:color="auto" w:fill="FFFFFF"/>
        <w:spacing w:line="276" w:lineRule="auto"/>
        <w:ind w:left="1134"/>
        <w:rPr>
          <w:rFonts w:ascii="Arial" w:hAnsi="Arial" w:cs="Arial"/>
        </w:rPr>
      </w:pPr>
      <w:r w:rsidRPr="00B31C5E">
        <w:rPr>
          <w:rFonts w:ascii="Arial" w:hAnsi="Arial" w:cs="Arial"/>
          <w:u w:val="single"/>
        </w:rPr>
        <w:t>Advisory note</w:t>
      </w:r>
      <w:r w:rsidRPr="006C0DE3">
        <w:rPr>
          <w:rFonts w:ascii="Arial" w:hAnsi="Arial" w:cs="Arial"/>
        </w:rPr>
        <w:t>:</w:t>
      </w:r>
    </w:p>
    <w:p w14:paraId="756D13A4" w14:textId="7AA55D57" w:rsidR="00CC5832" w:rsidRDefault="00B31C5E" w:rsidP="00CC5832">
      <w:pPr>
        <w:pStyle w:val="ListParagraph"/>
        <w:shd w:val="clear" w:color="auto" w:fill="FFFFFF"/>
        <w:spacing w:line="276" w:lineRule="auto"/>
        <w:ind w:left="1134"/>
        <w:rPr>
          <w:rFonts w:ascii="Arial" w:hAnsi="Arial" w:cs="Arial"/>
        </w:rPr>
      </w:pPr>
      <w:r w:rsidRPr="006C0DE3">
        <w:rPr>
          <w:rFonts w:ascii="Arial" w:hAnsi="Arial" w:cs="Arial"/>
        </w:rPr>
        <w:t xml:space="preserve">Vegetation impacts (including tree removal and retention) must be clearly addressed within the AIA, the TRRP, the Biodiversity Management Plan and must not exceed vegetation impacts specified within the stamped approved Biodiversity Development Assessment Report (BDAR). </w:t>
      </w:r>
    </w:p>
    <w:p w14:paraId="34FACCAA" w14:textId="148A6B8E" w:rsidR="000377AF" w:rsidRDefault="000377AF" w:rsidP="00CC5832">
      <w:pPr>
        <w:pStyle w:val="ListParagraph"/>
        <w:shd w:val="clear" w:color="auto" w:fill="FFFFFF"/>
        <w:spacing w:line="276" w:lineRule="auto"/>
        <w:ind w:left="1134"/>
        <w:rPr>
          <w:rFonts w:ascii="Arial" w:hAnsi="Arial" w:cs="Arial"/>
        </w:rPr>
      </w:pPr>
    </w:p>
    <w:p w14:paraId="2836CAE9" w14:textId="77777777" w:rsidR="000377AF" w:rsidRPr="00F20E9C" w:rsidRDefault="000377AF" w:rsidP="00EB667E">
      <w:pPr>
        <w:pStyle w:val="ListParagraph"/>
        <w:numPr>
          <w:ilvl w:val="0"/>
          <w:numId w:val="5"/>
        </w:numPr>
        <w:shd w:val="clear" w:color="auto" w:fill="FFFFFF"/>
        <w:spacing w:line="276" w:lineRule="auto"/>
        <w:ind w:left="1134" w:hanging="567"/>
        <w:rPr>
          <w:rFonts w:ascii="Arial" w:hAnsi="Arial" w:cs="Arial"/>
        </w:rPr>
      </w:pPr>
      <w:bookmarkStart w:id="0" w:name="_Hlk79752380"/>
      <w:r w:rsidRPr="00F20E9C">
        <w:rPr>
          <w:rFonts w:ascii="Arial" w:eastAsiaTheme="minorHAnsi" w:hAnsi="Arial" w:cs="Arial"/>
          <w:b/>
          <w:bCs/>
          <w:lang w:val="en-AU"/>
        </w:rPr>
        <w:t xml:space="preserve">A Tree </w:t>
      </w:r>
      <w:r>
        <w:rPr>
          <w:rFonts w:ascii="Arial" w:eastAsiaTheme="minorHAnsi" w:hAnsi="Arial" w:cs="Arial"/>
          <w:b/>
          <w:bCs/>
          <w:lang w:val="en-AU"/>
        </w:rPr>
        <w:t>P</w:t>
      </w:r>
      <w:r w:rsidRPr="00F20E9C">
        <w:rPr>
          <w:rFonts w:ascii="Arial" w:eastAsiaTheme="minorHAnsi" w:hAnsi="Arial" w:cs="Arial"/>
          <w:b/>
          <w:bCs/>
          <w:lang w:val="en-AU"/>
        </w:rPr>
        <w:t>rotection Plan (Specification) and Drawing</w:t>
      </w:r>
      <w:r w:rsidRPr="00F20E9C">
        <w:rPr>
          <w:rFonts w:ascii="Arial" w:eastAsiaTheme="minorHAnsi" w:hAnsi="Arial" w:cs="Arial"/>
          <w:lang w:val="en-AU"/>
        </w:rPr>
        <w:t xml:space="preserve"> </w:t>
      </w:r>
      <w:bookmarkEnd w:id="0"/>
      <w:r w:rsidRPr="00F20E9C">
        <w:rPr>
          <w:rFonts w:ascii="Arial" w:eastAsiaTheme="minorHAnsi" w:hAnsi="Arial" w:cs="Arial"/>
          <w:lang w:val="en-AU"/>
        </w:rPr>
        <w:t xml:space="preserve">will be required to be developed once the locations and numbers of trees to be retained has been agreed upon.  </w:t>
      </w:r>
    </w:p>
    <w:p w14:paraId="591306A3" w14:textId="77777777" w:rsidR="000377AF" w:rsidRDefault="000377AF" w:rsidP="000377AF">
      <w:pPr>
        <w:pStyle w:val="ListParagraph"/>
        <w:shd w:val="clear" w:color="auto" w:fill="FFFFFF"/>
        <w:spacing w:line="276" w:lineRule="auto"/>
        <w:ind w:left="1134"/>
        <w:rPr>
          <w:rFonts w:ascii="Arial" w:eastAsiaTheme="minorHAnsi" w:hAnsi="Arial" w:cs="Arial"/>
          <w:b/>
          <w:bCs/>
          <w:lang w:val="en-AU"/>
        </w:rPr>
      </w:pPr>
    </w:p>
    <w:p w14:paraId="49F28BAF" w14:textId="77777777" w:rsidR="000377AF" w:rsidRDefault="000377AF" w:rsidP="000377AF">
      <w:pPr>
        <w:pStyle w:val="ListParagraph"/>
        <w:shd w:val="clear" w:color="auto" w:fill="FFFFFF"/>
        <w:spacing w:line="276" w:lineRule="auto"/>
        <w:ind w:left="1134"/>
        <w:rPr>
          <w:rFonts w:ascii="Arial" w:eastAsiaTheme="minorHAnsi" w:hAnsi="Arial" w:cs="Arial"/>
          <w:lang w:val="en-AU"/>
        </w:rPr>
      </w:pPr>
      <w:r w:rsidRPr="008A46B5">
        <w:rPr>
          <w:rFonts w:ascii="Arial" w:eastAsiaTheme="minorHAnsi" w:hAnsi="Arial" w:cs="Arial"/>
          <w:lang w:val="en-AU"/>
        </w:rPr>
        <w:t xml:space="preserve">A Project Arborist with a minimum AQF (Australian Qualification Framework) Level 5 shall be engaged to prepare a Tree protection Plan (Specification) and Drawing written in accordance with AS 4970 - 2009, Protection of Trees on </w:t>
      </w:r>
      <w:r w:rsidRPr="00F20E9C">
        <w:rPr>
          <w:rFonts w:ascii="Arial" w:eastAsiaTheme="minorHAnsi" w:hAnsi="Arial" w:cs="Arial"/>
          <w:lang w:val="en-AU"/>
        </w:rPr>
        <w:t>development sites.</w:t>
      </w:r>
      <w:r>
        <w:rPr>
          <w:rFonts w:ascii="Arial" w:eastAsiaTheme="minorHAnsi" w:hAnsi="Arial" w:cs="Arial"/>
          <w:lang w:val="en-AU"/>
        </w:rPr>
        <w:t xml:space="preserve"> </w:t>
      </w:r>
    </w:p>
    <w:p w14:paraId="78E584B3" w14:textId="77777777" w:rsidR="000377AF" w:rsidRDefault="000377AF" w:rsidP="000377AF">
      <w:pPr>
        <w:pStyle w:val="ListParagraph"/>
        <w:shd w:val="clear" w:color="auto" w:fill="FFFFFF"/>
        <w:spacing w:line="276" w:lineRule="auto"/>
        <w:ind w:left="1134"/>
        <w:rPr>
          <w:rFonts w:ascii="Arial" w:eastAsiaTheme="minorHAnsi" w:hAnsi="Arial" w:cs="Arial"/>
          <w:lang w:val="en-AU"/>
        </w:rPr>
      </w:pPr>
    </w:p>
    <w:p w14:paraId="4C0CD06D" w14:textId="77777777" w:rsidR="002970B9" w:rsidRDefault="000377AF" w:rsidP="009E4CAB">
      <w:pPr>
        <w:pStyle w:val="ListParagraph"/>
        <w:shd w:val="clear" w:color="auto" w:fill="FFFFFF"/>
        <w:spacing w:line="276" w:lineRule="auto"/>
        <w:ind w:left="1134"/>
        <w:rPr>
          <w:rFonts w:ascii="Arial" w:eastAsiaTheme="minorHAnsi" w:hAnsi="Arial" w:cs="Arial"/>
          <w:lang w:val="en-AU"/>
        </w:rPr>
      </w:pPr>
      <w:r>
        <w:rPr>
          <w:rFonts w:ascii="Arial" w:eastAsiaTheme="minorHAnsi" w:hAnsi="Arial" w:cs="Arial"/>
          <w:lang w:val="en-AU"/>
        </w:rPr>
        <w:t>This report shall be consistent with the AIA, TRRP and any Ecological/Vegetation/Conserv</w:t>
      </w:r>
      <w:r w:rsidRPr="009E4CAB">
        <w:rPr>
          <w:rFonts w:ascii="Arial" w:eastAsiaTheme="minorHAnsi" w:hAnsi="Arial" w:cs="Arial"/>
          <w:lang w:val="en-AU"/>
        </w:rPr>
        <w:t xml:space="preserve">ation reports that have been approved. </w:t>
      </w:r>
      <w:r w:rsidR="00A62B1F" w:rsidRPr="009E4CAB">
        <w:rPr>
          <w:rFonts w:ascii="Arial" w:eastAsiaTheme="minorHAnsi" w:hAnsi="Arial" w:cs="Arial"/>
          <w:lang w:val="en-AU"/>
        </w:rPr>
        <w:t xml:space="preserve"> </w:t>
      </w:r>
    </w:p>
    <w:p w14:paraId="2359F3FE" w14:textId="77777777" w:rsidR="002970B9" w:rsidRDefault="002970B9" w:rsidP="009E4CAB">
      <w:pPr>
        <w:pStyle w:val="ListParagraph"/>
        <w:shd w:val="clear" w:color="auto" w:fill="FFFFFF"/>
        <w:spacing w:line="276" w:lineRule="auto"/>
        <w:ind w:left="1134"/>
        <w:rPr>
          <w:rFonts w:ascii="Arial" w:eastAsiaTheme="minorHAnsi" w:hAnsi="Arial" w:cs="Arial"/>
          <w:lang w:val="en-AU"/>
        </w:rPr>
      </w:pPr>
    </w:p>
    <w:p w14:paraId="5A8B287C" w14:textId="22A4B254" w:rsidR="00A62B1F" w:rsidRPr="009E4CAB" w:rsidRDefault="00A62B1F" w:rsidP="009E4CAB">
      <w:pPr>
        <w:pStyle w:val="ListParagraph"/>
        <w:shd w:val="clear" w:color="auto" w:fill="FFFFFF"/>
        <w:spacing w:line="276" w:lineRule="auto"/>
        <w:ind w:left="1134"/>
        <w:rPr>
          <w:rFonts w:ascii="Arial" w:eastAsiaTheme="minorHAnsi" w:hAnsi="Arial" w:cs="Arial"/>
          <w:lang w:val="en-AU"/>
        </w:rPr>
      </w:pPr>
      <w:r w:rsidRPr="002970B9">
        <w:rPr>
          <w:rFonts w:ascii="Arial" w:eastAsiaTheme="minorHAnsi" w:hAnsi="Arial" w:cs="Arial"/>
          <w:b/>
          <w:bCs/>
          <w:lang w:val="en-AU"/>
        </w:rPr>
        <w:t>Refer to</w:t>
      </w:r>
      <w:r w:rsidR="009E4CAB" w:rsidRPr="002970B9">
        <w:rPr>
          <w:rFonts w:ascii="Arial" w:eastAsiaTheme="minorHAnsi" w:hAnsi="Arial" w:cs="Arial"/>
          <w:b/>
          <w:bCs/>
          <w:lang w:val="en-AU"/>
        </w:rPr>
        <w:t xml:space="preserve"> </w:t>
      </w:r>
      <w:r w:rsidRPr="002970B9">
        <w:rPr>
          <w:rFonts w:ascii="Arial" w:eastAsiaTheme="minorHAnsi" w:hAnsi="Arial" w:cs="Arial"/>
          <w:b/>
          <w:bCs/>
          <w:lang w:val="en-AU"/>
        </w:rPr>
        <w:t>Schedule</w:t>
      </w:r>
      <w:r w:rsidRPr="009E4CAB">
        <w:rPr>
          <w:rFonts w:ascii="Arial" w:eastAsiaTheme="minorHAnsi" w:hAnsi="Arial" w:cs="Arial"/>
          <w:b/>
          <w:bCs/>
          <w:lang w:val="en-AU"/>
        </w:rPr>
        <w:t xml:space="preserve"> C – Part B for Tree Protection Plan (Specification) and Drawing requirements and considerations</w:t>
      </w:r>
      <w:r w:rsidR="009E4CAB" w:rsidRPr="009E4CAB">
        <w:rPr>
          <w:rFonts w:ascii="Arial" w:eastAsiaTheme="minorHAnsi" w:hAnsi="Arial" w:cs="Arial"/>
          <w:lang w:val="en-AU"/>
        </w:rPr>
        <w:t>.</w:t>
      </w:r>
    </w:p>
    <w:p w14:paraId="4CB528C1" w14:textId="77777777" w:rsidR="00A62B1F" w:rsidRDefault="00A62B1F" w:rsidP="000377AF">
      <w:pPr>
        <w:pStyle w:val="ListParagraph"/>
        <w:shd w:val="clear" w:color="auto" w:fill="FFFFFF"/>
        <w:spacing w:line="276" w:lineRule="auto"/>
        <w:ind w:left="1134"/>
        <w:rPr>
          <w:rFonts w:ascii="Arial" w:eastAsiaTheme="minorHAnsi" w:hAnsi="Arial" w:cs="Arial"/>
          <w:lang w:val="en-AU"/>
        </w:rPr>
      </w:pPr>
    </w:p>
    <w:p w14:paraId="1820B5D9" w14:textId="279CFD7B" w:rsidR="000377AF" w:rsidRDefault="00A62B1F" w:rsidP="000377AF">
      <w:pPr>
        <w:pStyle w:val="ListParagraph"/>
        <w:shd w:val="clear" w:color="auto" w:fill="FFFFFF"/>
        <w:spacing w:line="276" w:lineRule="auto"/>
        <w:ind w:left="1134"/>
        <w:rPr>
          <w:rFonts w:ascii="Arial" w:eastAsiaTheme="minorHAnsi" w:hAnsi="Arial" w:cs="Arial"/>
          <w:lang w:val="en-AU"/>
        </w:rPr>
      </w:pPr>
      <w:r w:rsidRPr="00A62B1F">
        <w:rPr>
          <w:rFonts w:ascii="Arial" w:eastAsiaTheme="minorHAnsi" w:hAnsi="Arial" w:cs="Arial"/>
          <w:u w:val="single"/>
          <w:lang w:val="en-AU"/>
        </w:rPr>
        <w:t>Note</w:t>
      </w:r>
      <w:r w:rsidR="000377AF">
        <w:rPr>
          <w:rFonts w:ascii="Arial" w:eastAsiaTheme="minorHAnsi" w:hAnsi="Arial" w:cs="Arial"/>
          <w:lang w:val="en-AU"/>
        </w:rPr>
        <w:t>: If any Ecological/Vegetation/Conservation reports have not been completed/approved by Council, then the</w:t>
      </w:r>
      <w:r w:rsidR="000377AF" w:rsidRPr="003D6FF2">
        <w:rPr>
          <w:rFonts w:ascii="Arial" w:eastAsiaTheme="minorHAnsi" w:hAnsi="Arial" w:cs="Arial"/>
          <w:lang w:val="en-AU"/>
        </w:rPr>
        <w:t xml:space="preserve"> Tree protection Plan (Specification) and Drawing cannot be undertaken until such time that any outstanding reports are finalised</w:t>
      </w:r>
      <w:r w:rsidR="000377AF">
        <w:rPr>
          <w:rFonts w:ascii="Arial" w:eastAsiaTheme="minorHAnsi" w:hAnsi="Arial" w:cs="Arial"/>
          <w:lang w:val="en-AU"/>
        </w:rPr>
        <w:t xml:space="preserve"> and approved by Council</w:t>
      </w:r>
      <w:r w:rsidR="000377AF" w:rsidRPr="003D6FF2">
        <w:rPr>
          <w:rFonts w:ascii="Arial" w:eastAsiaTheme="minorHAnsi" w:hAnsi="Arial" w:cs="Arial"/>
          <w:lang w:val="en-AU"/>
        </w:rPr>
        <w:t xml:space="preserve">. This </w:t>
      </w:r>
      <w:r w:rsidR="000377AF">
        <w:rPr>
          <w:rFonts w:ascii="Arial" w:eastAsiaTheme="minorHAnsi" w:hAnsi="Arial" w:cs="Arial"/>
          <w:lang w:val="en-AU"/>
        </w:rPr>
        <w:t>is</w:t>
      </w:r>
      <w:r w:rsidR="000377AF" w:rsidRPr="003D6FF2">
        <w:rPr>
          <w:rFonts w:ascii="Arial" w:eastAsiaTheme="minorHAnsi" w:hAnsi="Arial" w:cs="Arial"/>
          <w:lang w:val="en-AU"/>
        </w:rPr>
        <w:t xml:space="preserve"> to ensure consistency across all Plans/documents</w:t>
      </w:r>
      <w:r w:rsidR="000377AF">
        <w:rPr>
          <w:rFonts w:ascii="Arial" w:eastAsiaTheme="minorHAnsi" w:hAnsi="Arial" w:cs="Arial"/>
          <w:lang w:val="en-AU"/>
        </w:rPr>
        <w:t xml:space="preserve">. </w:t>
      </w:r>
    </w:p>
    <w:p w14:paraId="1D4CD93D" w14:textId="77777777" w:rsidR="000377AF" w:rsidRPr="000377AF" w:rsidRDefault="000377AF" w:rsidP="000377AF">
      <w:pPr>
        <w:shd w:val="clear" w:color="auto" w:fill="FFFFFF"/>
        <w:spacing w:line="276" w:lineRule="auto"/>
        <w:rPr>
          <w:rFonts w:ascii="Arial" w:hAnsi="Arial" w:cs="Arial"/>
          <w:color w:val="000000"/>
        </w:rPr>
      </w:pPr>
    </w:p>
    <w:p w14:paraId="44533EEA" w14:textId="5A973B7D" w:rsidR="00CC5832" w:rsidRPr="009E4CAB" w:rsidRDefault="00CC5832" w:rsidP="00EB667E">
      <w:pPr>
        <w:pStyle w:val="ListParagraph"/>
        <w:numPr>
          <w:ilvl w:val="0"/>
          <w:numId w:val="5"/>
        </w:numPr>
        <w:shd w:val="clear" w:color="auto" w:fill="FFFFFF"/>
        <w:spacing w:line="276" w:lineRule="auto"/>
        <w:ind w:left="1134" w:hanging="567"/>
        <w:rPr>
          <w:rFonts w:ascii="Calibri" w:eastAsia="Calibri" w:hAnsi="Calibri" w:cs="Calibri"/>
          <w:color w:val="000000" w:themeColor="text1"/>
        </w:rPr>
      </w:pPr>
      <w:r w:rsidRPr="009E4CAB">
        <w:rPr>
          <w:rFonts w:ascii="Arial" w:hAnsi="Arial" w:cs="Arial"/>
        </w:rPr>
        <w:t>A Biodiversity Development Assessment Report (BDAR) addendum is to be submitted to Council for review and approval.</w:t>
      </w:r>
      <w:r w:rsidRPr="009E4CAB">
        <w:rPr>
          <w:rFonts w:ascii="Arial" w:hAnsi="Arial" w:cs="Arial"/>
        </w:rPr>
        <w:br/>
        <w:t xml:space="preserve"> </w:t>
      </w:r>
      <w:r w:rsidRPr="009E4CAB">
        <w:rPr>
          <w:rFonts w:ascii="Arial" w:hAnsi="Arial" w:cs="Arial"/>
        </w:rPr>
        <w:br/>
        <w:t xml:space="preserve">The addendum is to indicate the likelihood of presence or </w:t>
      </w:r>
      <w:r w:rsidR="00E27BA1" w:rsidRPr="009E4CAB">
        <w:rPr>
          <w:rFonts w:ascii="Arial" w:hAnsi="Arial" w:cs="Arial"/>
        </w:rPr>
        <w:t>absence</w:t>
      </w:r>
      <w:r w:rsidRPr="009E4CAB">
        <w:rPr>
          <w:rFonts w:ascii="Arial" w:hAnsi="Arial" w:cs="Arial"/>
        </w:rPr>
        <w:t xml:space="preserve"> of </w:t>
      </w:r>
      <w:r w:rsidRPr="009E4CAB">
        <w:rPr>
          <w:rFonts w:ascii="Arial" w:hAnsi="Arial" w:cs="Arial"/>
          <w:i/>
          <w:iCs/>
        </w:rPr>
        <w:t>Diuris pedunculata</w:t>
      </w:r>
      <w:r w:rsidRPr="009E4CAB">
        <w:rPr>
          <w:rFonts w:ascii="Arial" w:hAnsi="Arial" w:cs="Arial"/>
        </w:rPr>
        <w:t xml:space="preserve"> as informed by the Department of Industry and Environment’s (DPIE) nominated expert for the species (Contact</w:t>
      </w:r>
      <w:r w:rsidR="00E27BA1" w:rsidRPr="009E4CAB">
        <w:rPr>
          <w:rFonts w:ascii="Arial" w:hAnsi="Arial" w:cs="Arial"/>
        </w:rPr>
        <w:t>:</w:t>
      </w:r>
      <w:r w:rsidRPr="009E4CAB">
        <w:rPr>
          <w:rFonts w:ascii="Arial" w:hAnsi="Arial" w:cs="Arial"/>
        </w:rPr>
        <w:t xml:space="preserve"> Lachlan Copeland)</w:t>
      </w:r>
      <w:r w:rsidR="00E27BA1" w:rsidRPr="009E4CAB">
        <w:rPr>
          <w:rFonts w:ascii="Arial" w:hAnsi="Arial" w:cs="Arial"/>
        </w:rPr>
        <w:t>.</w:t>
      </w:r>
      <w:r>
        <w:br/>
      </w:r>
      <w:r w:rsidRPr="009E4CAB">
        <w:rPr>
          <w:rFonts w:ascii="Calibri" w:eastAsia="Calibri" w:hAnsi="Calibri" w:cs="Calibri"/>
          <w:color w:val="000000" w:themeColor="text1"/>
        </w:rPr>
        <w:t xml:space="preserve"> </w:t>
      </w:r>
    </w:p>
    <w:p w14:paraId="1825F053" w14:textId="0AB814E5" w:rsidR="009E4CAB" w:rsidRPr="009E4CAB" w:rsidRDefault="009E4CAB" w:rsidP="00EB667E">
      <w:pPr>
        <w:pStyle w:val="ListParagraph"/>
        <w:numPr>
          <w:ilvl w:val="0"/>
          <w:numId w:val="28"/>
        </w:numPr>
        <w:shd w:val="clear" w:color="auto" w:fill="FFFFFF"/>
        <w:spacing w:line="276" w:lineRule="auto"/>
        <w:rPr>
          <w:rFonts w:ascii="Arial" w:hAnsi="Arial" w:cs="Arial"/>
        </w:rPr>
      </w:pPr>
      <w:r>
        <w:rPr>
          <w:rFonts w:ascii="Arial" w:hAnsi="Arial" w:cs="Arial"/>
        </w:rPr>
        <w:t xml:space="preserve">Subject </w:t>
      </w:r>
      <w:r w:rsidRPr="000433BC">
        <w:rPr>
          <w:rFonts w:ascii="Arial" w:hAnsi="Arial" w:cs="Arial"/>
        </w:rPr>
        <w:t>to absence and if the species is considered highly unlikely to persist on the site, given land management practices conducted between the time of the recorded sighting and year ending December 2020, as determined by the DPIE species expert. No further survey efforts are required.</w:t>
      </w:r>
    </w:p>
    <w:p w14:paraId="73D9E752" w14:textId="77777777" w:rsidR="009E4CAB" w:rsidRDefault="009E4CAB" w:rsidP="009E4CAB">
      <w:pPr>
        <w:pStyle w:val="ListParagraph"/>
        <w:shd w:val="clear" w:color="auto" w:fill="FFFFFF"/>
        <w:spacing w:line="276" w:lineRule="auto"/>
        <w:ind w:left="1440"/>
        <w:rPr>
          <w:rFonts w:ascii="Arial" w:hAnsi="Arial" w:cs="Arial"/>
        </w:rPr>
      </w:pPr>
    </w:p>
    <w:p w14:paraId="48A160D0" w14:textId="76D210C2" w:rsidR="00CC5832" w:rsidRPr="000433BC" w:rsidRDefault="00CC5832" w:rsidP="00EB667E">
      <w:pPr>
        <w:pStyle w:val="ListParagraph"/>
        <w:numPr>
          <w:ilvl w:val="0"/>
          <w:numId w:val="28"/>
        </w:numPr>
        <w:shd w:val="clear" w:color="auto" w:fill="FFFFFF"/>
        <w:spacing w:line="276" w:lineRule="auto"/>
        <w:rPr>
          <w:rFonts w:ascii="Arial" w:hAnsi="Arial" w:cs="Arial"/>
        </w:rPr>
      </w:pPr>
      <w:r w:rsidRPr="000433BC">
        <w:rPr>
          <w:rFonts w:ascii="Arial" w:hAnsi="Arial" w:cs="Arial"/>
        </w:rPr>
        <w:lastRenderedPageBreak/>
        <w:t xml:space="preserve">Subject to absence, but with the possibility of presence, the </w:t>
      </w:r>
      <w:r w:rsidR="000433BC" w:rsidRPr="000433BC">
        <w:rPr>
          <w:rFonts w:ascii="Arial" w:hAnsi="Arial" w:cs="Arial"/>
        </w:rPr>
        <w:t xml:space="preserve">DPIE </w:t>
      </w:r>
      <w:r w:rsidRPr="000433BC">
        <w:rPr>
          <w:rFonts w:ascii="Arial" w:hAnsi="Arial" w:cs="Arial"/>
        </w:rPr>
        <w:t xml:space="preserve">species expert is to provide advice to </w:t>
      </w:r>
      <w:r w:rsidR="000433BC" w:rsidRPr="000433BC">
        <w:rPr>
          <w:rFonts w:ascii="Arial" w:hAnsi="Arial" w:cs="Arial"/>
        </w:rPr>
        <w:t>those acting on the consent and the land</w:t>
      </w:r>
      <w:r w:rsidR="000433BC">
        <w:rPr>
          <w:rFonts w:ascii="Arial" w:hAnsi="Arial" w:cs="Arial"/>
        </w:rPr>
        <w:t>-</w:t>
      </w:r>
      <w:r w:rsidR="000433BC" w:rsidRPr="000433BC">
        <w:rPr>
          <w:rFonts w:ascii="Arial" w:hAnsi="Arial" w:cs="Arial"/>
        </w:rPr>
        <w:t>owner,</w:t>
      </w:r>
      <w:r w:rsidRPr="000433BC">
        <w:rPr>
          <w:rFonts w:ascii="Arial" w:hAnsi="Arial" w:cs="Arial"/>
        </w:rPr>
        <w:t xml:space="preserve"> </w:t>
      </w:r>
      <w:r w:rsidR="000433BC" w:rsidRPr="000433BC">
        <w:rPr>
          <w:rFonts w:ascii="Arial" w:hAnsi="Arial" w:cs="Arial"/>
        </w:rPr>
        <w:t>regarding</w:t>
      </w:r>
      <w:r w:rsidRPr="000433BC">
        <w:rPr>
          <w:rFonts w:ascii="Arial" w:hAnsi="Arial" w:cs="Arial"/>
        </w:rPr>
        <w:t xml:space="preserve"> any alterations to current management actions (outside of the main </w:t>
      </w:r>
      <w:r w:rsidR="000433BC" w:rsidRPr="000433BC">
        <w:rPr>
          <w:rFonts w:ascii="Arial" w:hAnsi="Arial" w:cs="Arial"/>
        </w:rPr>
        <w:t xml:space="preserve">golfing </w:t>
      </w:r>
      <w:r w:rsidRPr="000433BC">
        <w:rPr>
          <w:rFonts w:ascii="Arial" w:hAnsi="Arial" w:cs="Arial"/>
        </w:rPr>
        <w:t xml:space="preserve">fairway) to allow for presence to be observed during the survey period. </w:t>
      </w:r>
    </w:p>
    <w:p w14:paraId="720BE22D" w14:textId="77777777" w:rsidR="00CC5832" w:rsidRPr="000433BC" w:rsidRDefault="00CC5832" w:rsidP="000433BC">
      <w:pPr>
        <w:pStyle w:val="ListParagraph"/>
        <w:shd w:val="clear" w:color="auto" w:fill="FFFFFF"/>
        <w:spacing w:line="276" w:lineRule="auto"/>
        <w:ind w:left="1134"/>
        <w:rPr>
          <w:rFonts w:ascii="Arial" w:hAnsi="Arial" w:cs="Arial"/>
        </w:rPr>
      </w:pPr>
    </w:p>
    <w:p w14:paraId="4CF0D7A6" w14:textId="44662A48" w:rsidR="00CC5832" w:rsidRPr="000433BC" w:rsidRDefault="000433BC" w:rsidP="00EB667E">
      <w:pPr>
        <w:pStyle w:val="ListParagraph"/>
        <w:numPr>
          <w:ilvl w:val="0"/>
          <w:numId w:val="28"/>
        </w:numPr>
        <w:shd w:val="clear" w:color="auto" w:fill="FFFFFF"/>
        <w:spacing w:line="276" w:lineRule="auto"/>
        <w:rPr>
          <w:rFonts w:ascii="Arial" w:hAnsi="Arial" w:cs="Arial"/>
        </w:rPr>
      </w:pPr>
      <w:r>
        <w:rPr>
          <w:rFonts w:ascii="Arial" w:hAnsi="Arial" w:cs="Arial"/>
        </w:rPr>
        <w:t xml:space="preserve">The landowner and those acting on the consent are </w:t>
      </w:r>
      <w:r w:rsidR="00CC5832" w:rsidRPr="000433BC">
        <w:rPr>
          <w:rFonts w:ascii="Arial" w:hAnsi="Arial" w:cs="Arial"/>
        </w:rPr>
        <w:t>to consult with the manage</w:t>
      </w:r>
      <w:r>
        <w:rPr>
          <w:rFonts w:ascii="Arial" w:hAnsi="Arial" w:cs="Arial"/>
        </w:rPr>
        <w:t xml:space="preserve">rs </w:t>
      </w:r>
      <w:r w:rsidR="00CC5832" w:rsidRPr="000433BC">
        <w:rPr>
          <w:rFonts w:ascii="Arial" w:hAnsi="Arial" w:cs="Arial"/>
        </w:rPr>
        <w:t xml:space="preserve">of the golf course as to </w:t>
      </w:r>
      <w:r>
        <w:rPr>
          <w:rFonts w:ascii="Arial" w:hAnsi="Arial" w:cs="Arial"/>
        </w:rPr>
        <w:t xml:space="preserve">any </w:t>
      </w:r>
      <w:r w:rsidR="00CC5832" w:rsidRPr="000433BC">
        <w:rPr>
          <w:rFonts w:ascii="Arial" w:hAnsi="Arial" w:cs="Arial"/>
        </w:rPr>
        <w:t xml:space="preserve">proposal to cease treatments for a specified time period, for example, cease slashing the rough through until the time that the survey has been completed. </w:t>
      </w:r>
    </w:p>
    <w:p w14:paraId="4E8DEC85" w14:textId="77777777" w:rsidR="00CC5832" w:rsidRDefault="00CC5832" w:rsidP="00CC5832">
      <w:pPr>
        <w:pStyle w:val="ListParagraph"/>
        <w:rPr>
          <w:rFonts w:ascii="Calibri" w:eastAsia="Calibri" w:hAnsi="Calibri" w:cs="Calibri"/>
          <w:color w:val="000000" w:themeColor="text1"/>
        </w:rPr>
      </w:pPr>
    </w:p>
    <w:p w14:paraId="35B795C4" w14:textId="623EB262" w:rsidR="00CC5832" w:rsidRPr="000433BC" w:rsidRDefault="00CC5832" w:rsidP="00EB667E">
      <w:pPr>
        <w:pStyle w:val="ListParagraph"/>
        <w:numPr>
          <w:ilvl w:val="0"/>
          <w:numId w:val="28"/>
        </w:numPr>
        <w:shd w:val="clear" w:color="auto" w:fill="FFFFFF"/>
        <w:spacing w:line="276" w:lineRule="auto"/>
        <w:rPr>
          <w:rFonts w:ascii="Arial" w:hAnsi="Arial" w:cs="Arial"/>
        </w:rPr>
      </w:pPr>
      <w:r w:rsidRPr="000433BC">
        <w:rPr>
          <w:rFonts w:ascii="Arial" w:hAnsi="Arial" w:cs="Arial"/>
        </w:rPr>
        <w:t xml:space="preserve">Targeted surveys are to be conducted between Aug and Oct 2021 scheduled in consultation with the </w:t>
      </w:r>
      <w:r w:rsidR="000433BC">
        <w:rPr>
          <w:rFonts w:ascii="Arial" w:hAnsi="Arial" w:cs="Arial"/>
        </w:rPr>
        <w:t xml:space="preserve">DPIE </w:t>
      </w:r>
      <w:r w:rsidRPr="000433BC">
        <w:rPr>
          <w:rFonts w:ascii="Arial" w:hAnsi="Arial" w:cs="Arial"/>
        </w:rPr>
        <w:t>species expert.  The applicant is to provide an addendum to the BDAR</w:t>
      </w:r>
      <w:r w:rsidR="000433BC">
        <w:rPr>
          <w:rFonts w:ascii="Arial" w:hAnsi="Arial" w:cs="Arial"/>
        </w:rPr>
        <w:t>,</w:t>
      </w:r>
      <w:r w:rsidRPr="000433BC">
        <w:rPr>
          <w:rFonts w:ascii="Arial" w:hAnsi="Arial" w:cs="Arial"/>
        </w:rPr>
        <w:t xml:space="preserve"> to Council at the latest by mid-November 2021, or two weeks after the survey is conducted to confirm:</w:t>
      </w:r>
    </w:p>
    <w:p w14:paraId="5EF945CF" w14:textId="42835BD1" w:rsidR="00CC5832" w:rsidRPr="000433BC" w:rsidRDefault="00CC5832" w:rsidP="000433BC">
      <w:pPr>
        <w:pStyle w:val="ListParagraph"/>
        <w:shd w:val="clear" w:color="auto" w:fill="FFFFFF"/>
        <w:spacing w:line="276" w:lineRule="auto"/>
        <w:ind w:left="1440"/>
        <w:rPr>
          <w:rFonts w:ascii="Arial" w:hAnsi="Arial" w:cs="Arial"/>
        </w:rPr>
      </w:pPr>
      <w:r w:rsidRPr="000433BC">
        <w:rPr>
          <w:rFonts w:ascii="Arial" w:hAnsi="Arial" w:cs="Arial"/>
        </w:rPr>
        <w:br/>
        <w:t xml:space="preserve">(i) if present, an assessment of the proposed works for that location and management recommendations to allow for persistence in current location i.e. </w:t>
      </w:r>
      <w:r w:rsidR="000433BC" w:rsidRPr="000433BC">
        <w:rPr>
          <w:rFonts w:ascii="Arial" w:hAnsi="Arial" w:cs="Arial"/>
        </w:rPr>
        <w:t>threatened</w:t>
      </w:r>
      <w:r w:rsidRPr="000433BC">
        <w:rPr>
          <w:rFonts w:ascii="Arial" w:hAnsi="Arial" w:cs="Arial"/>
        </w:rPr>
        <w:t xml:space="preserve"> species protection zone (following the BC Act 2016) hierarchy avoid, minimise (offset, which would require formal survey and assessment outside the BDAR process using the BAM).</w:t>
      </w:r>
    </w:p>
    <w:p w14:paraId="4E5E190D" w14:textId="27B583FB" w:rsidR="00CC5832" w:rsidRPr="003F7F4B" w:rsidRDefault="00CC5832" w:rsidP="003F7F4B">
      <w:pPr>
        <w:pStyle w:val="ListParagraph"/>
        <w:shd w:val="clear" w:color="auto" w:fill="FFFFFF"/>
        <w:spacing w:line="276" w:lineRule="auto"/>
        <w:ind w:left="1440"/>
        <w:rPr>
          <w:rFonts w:ascii="Arial" w:eastAsia="Calibri" w:hAnsi="Arial" w:cs="Arial"/>
          <w:color w:val="000000" w:themeColor="text1"/>
        </w:rPr>
      </w:pPr>
      <w:r w:rsidRPr="000433BC">
        <w:rPr>
          <w:rFonts w:ascii="Arial" w:hAnsi="Arial" w:cs="Arial"/>
        </w:rPr>
        <w:br/>
        <w:t xml:space="preserve">(ii) if absent during the survey period, but there is likelihood for presence given protection measures and time frame, provide recommendations to make reference to proposed works at this location for example, recommend threatened species protection zone of </w:t>
      </w:r>
      <w:r w:rsidR="000433BC">
        <w:rPr>
          <w:rFonts w:ascii="Arial" w:hAnsi="Arial" w:cs="Arial"/>
        </w:rPr>
        <w:t>the required</w:t>
      </w:r>
      <w:r w:rsidRPr="000433BC">
        <w:rPr>
          <w:rFonts w:ascii="Arial" w:hAnsi="Arial" w:cs="Arial"/>
        </w:rPr>
        <w:t xml:space="preserve"> dimensions for </w:t>
      </w:r>
      <w:r w:rsidR="000433BC">
        <w:rPr>
          <w:rFonts w:ascii="Arial" w:hAnsi="Arial" w:cs="Arial"/>
        </w:rPr>
        <w:t xml:space="preserve">a </w:t>
      </w:r>
      <w:r w:rsidRPr="000433BC">
        <w:rPr>
          <w:rFonts w:ascii="Arial" w:hAnsi="Arial" w:cs="Arial"/>
        </w:rPr>
        <w:t>period of time</w:t>
      </w:r>
      <w:r w:rsidR="000433BC">
        <w:rPr>
          <w:rFonts w:ascii="Arial" w:hAnsi="Arial" w:cs="Arial"/>
        </w:rPr>
        <w:t xml:space="preserve"> (as advised)</w:t>
      </w:r>
      <w:r w:rsidRPr="000433BC">
        <w:rPr>
          <w:rFonts w:ascii="Arial" w:hAnsi="Arial" w:cs="Arial"/>
        </w:rPr>
        <w:t xml:space="preserve"> and management actions (to be outlined in consultation with DPIE's Accountable Officer for the species</w:t>
      </w:r>
      <w:r w:rsidR="000433BC">
        <w:rPr>
          <w:rFonts w:ascii="Arial" w:hAnsi="Arial" w:cs="Arial"/>
        </w:rPr>
        <w:t xml:space="preserve"> (Contact Lia Hooper)</w:t>
      </w:r>
      <w:r w:rsidRPr="000433BC">
        <w:rPr>
          <w:rFonts w:ascii="Arial" w:hAnsi="Arial" w:cs="Arial"/>
        </w:rPr>
        <w:t>, and a representative of the Saving Our Species program)</w:t>
      </w:r>
      <w:r w:rsidR="000433BC">
        <w:rPr>
          <w:rFonts w:ascii="Arial" w:hAnsi="Arial" w:cs="Arial"/>
        </w:rPr>
        <w:t>.</w:t>
      </w:r>
    </w:p>
    <w:p w14:paraId="0AF3D474" w14:textId="77777777" w:rsidR="00CC5832" w:rsidRDefault="00CC5832" w:rsidP="003F7F4B">
      <w:pPr>
        <w:pStyle w:val="ListParagraph"/>
        <w:ind w:left="1418" w:hanging="1418"/>
      </w:pPr>
      <w:r>
        <w:br/>
      </w:r>
      <w:r w:rsidRPr="000433BC">
        <w:rPr>
          <w:rFonts w:ascii="Arial" w:hAnsi="Arial" w:cs="Arial"/>
        </w:rPr>
        <w:t>(iii) if absent this survey period and subsequent to species expert (Lachlan's advice) (see C), no further consideration of the species record required in association with the development application.  If (d) applies a formal notification to Council is required and the BDAR is not required to be updated.</w:t>
      </w:r>
      <w:r>
        <w:br/>
      </w:r>
      <w:r>
        <w:rPr>
          <w:rFonts w:ascii="Calibri" w:eastAsia="Calibri" w:hAnsi="Calibri" w:cs="Calibri"/>
          <w:color w:val="000000" w:themeColor="text1"/>
        </w:rPr>
        <w:t xml:space="preserve"> </w:t>
      </w:r>
      <w:r>
        <w:br/>
      </w:r>
      <w:r w:rsidRPr="003F7F4B">
        <w:rPr>
          <w:rFonts w:ascii="Arial" w:eastAsia="Calibri" w:hAnsi="Arial" w:cs="Arial"/>
          <w:color w:val="000000" w:themeColor="text1"/>
        </w:rPr>
        <w:t>The addendum is to be submitted to Council for review and approval within 3 weeks of its receipt</w:t>
      </w:r>
      <w:r w:rsidRPr="003F7F4B">
        <w:rPr>
          <w:rFonts w:ascii="Arial" w:hAnsi="Arial" w:cs="Arial"/>
        </w:rPr>
        <w:t>.</w:t>
      </w:r>
    </w:p>
    <w:p w14:paraId="472A199E" w14:textId="77777777" w:rsidR="00CC5832" w:rsidRDefault="00CC5832" w:rsidP="00CC5832">
      <w:pPr>
        <w:rPr>
          <w:rFonts w:ascii="Calibri" w:eastAsia="Calibri" w:hAnsi="Calibri" w:cs="Calibri"/>
          <w:color w:val="000000" w:themeColor="text1"/>
        </w:rPr>
      </w:pPr>
    </w:p>
    <w:p w14:paraId="05CD8D3C" w14:textId="231DD00B" w:rsidR="005E7096" w:rsidRPr="006C0DE3" w:rsidRDefault="00FB604F" w:rsidP="00FB604F">
      <w:pPr>
        <w:spacing w:after="0" w:line="276" w:lineRule="auto"/>
        <w:ind w:left="567"/>
        <w:rPr>
          <w:rFonts w:ascii="Arial" w:hAnsi="Arial" w:cs="Arial"/>
        </w:rPr>
      </w:pPr>
      <w:r w:rsidRPr="006C0DE3">
        <w:rPr>
          <w:rFonts w:ascii="Arial" w:hAnsi="Arial" w:cs="Arial"/>
          <w:u w:val="single"/>
        </w:rPr>
        <w:t>Advisory note</w:t>
      </w:r>
      <w:r w:rsidRPr="006C0DE3">
        <w:rPr>
          <w:rFonts w:ascii="Arial" w:hAnsi="Arial" w:cs="Arial"/>
        </w:rPr>
        <w:t>:</w:t>
      </w:r>
    </w:p>
    <w:p w14:paraId="59EA65EF" w14:textId="3368CDAE" w:rsidR="00FB604F" w:rsidRDefault="00FB604F" w:rsidP="00FB604F">
      <w:pPr>
        <w:spacing w:after="0" w:line="276" w:lineRule="auto"/>
        <w:ind w:left="567"/>
        <w:rPr>
          <w:rFonts w:ascii="Arial" w:hAnsi="Arial" w:cs="Arial"/>
        </w:rPr>
      </w:pPr>
      <w:r w:rsidRPr="006C0DE3">
        <w:rPr>
          <w:rFonts w:ascii="Arial" w:hAnsi="Arial" w:cs="Arial"/>
        </w:rPr>
        <w:t xml:space="preserve">Vegetation impacts (including tree removal and retention) must be clearly addressed within the AIA, the TRRP, the Biodiversity Management Plan and must not exceed vegetation impacts specified within the </w:t>
      </w:r>
      <w:r w:rsidR="003F7F4B">
        <w:rPr>
          <w:rFonts w:ascii="Arial" w:hAnsi="Arial" w:cs="Arial"/>
        </w:rPr>
        <w:t xml:space="preserve">final </w:t>
      </w:r>
      <w:r w:rsidRPr="006C0DE3">
        <w:rPr>
          <w:rFonts w:ascii="Arial" w:hAnsi="Arial" w:cs="Arial"/>
        </w:rPr>
        <w:t xml:space="preserve">approved Biodiversity Development Assessment Report (BDAR). </w:t>
      </w:r>
    </w:p>
    <w:p w14:paraId="01408B6B" w14:textId="77777777" w:rsidR="00E232E7" w:rsidRPr="006C0DE3" w:rsidRDefault="00E232E7" w:rsidP="00E232E7">
      <w:pPr>
        <w:spacing w:after="0" w:line="276" w:lineRule="auto"/>
        <w:rPr>
          <w:rFonts w:ascii="Arial" w:hAnsi="Arial" w:cs="Arial"/>
        </w:rPr>
      </w:pPr>
    </w:p>
    <w:p w14:paraId="49C306D8" w14:textId="4E68DC68" w:rsidR="00FB604F" w:rsidRDefault="007A7748" w:rsidP="00552701">
      <w:pPr>
        <w:widowControl w:val="0"/>
        <w:spacing w:before="72" w:after="0" w:line="276" w:lineRule="auto"/>
        <w:outlineLvl w:val="0"/>
        <w:rPr>
          <w:rFonts w:ascii="Arial" w:eastAsia="Times New Roman" w:hAnsi="Arial" w:cs="Arial"/>
          <w:b/>
          <w:bCs/>
          <w:spacing w:val="-6"/>
          <w:lang w:val="en-US"/>
        </w:rPr>
      </w:pPr>
      <w:r w:rsidRPr="002970B9">
        <w:rPr>
          <w:rFonts w:ascii="Arial" w:eastAsia="Times New Roman" w:hAnsi="Arial" w:cs="Arial"/>
          <w:b/>
          <w:bCs/>
          <w:spacing w:val="-6"/>
          <w:highlight w:val="yellow"/>
          <w:lang w:val="en-US"/>
        </w:rPr>
        <w:t>The above Deferred Commencement Conditions are to be satisfied with</w:t>
      </w:r>
      <w:r w:rsidR="00552701" w:rsidRPr="002970B9">
        <w:rPr>
          <w:rFonts w:ascii="Arial" w:eastAsia="Times New Roman" w:hAnsi="Arial" w:cs="Arial"/>
          <w:b/>
          <w:bCs/>
          <w:spacing w:val="-6"/>
          <w:highlight w:val="yellow"/>
          <w:lang w:val="en-US"/>
        </w:rPr>
        <w:t>in</w:t>
      </w:r>
      <w:r w:rsidRPr="002970B9">
        <w:rPr>
          <w:rFonts w:ascii="Arial" w:eastAsia="Times New Roman" w:hAnsi="Arial" w:cs="Arial"/>
          <w:b/>
          <w:bCs/>
          <w:spacing w:val="-6"/>
          <w:highlight w:val="yellow"/>
          <w:lang w:val="en-US"/>
        </w:rPr>
        <w:t xml:space="preserve"> </w:t>
      </w:r>
      <w:r w:rsidR="00456FC8" w:rsidRPr="002970B9">
        <w:rPr>
          <w:rFonts w:ascii="Arial" w:eastAsia="Times New Roman" w:hAnsi="Arial" w:cs="Arial"/>
          <w:b/>
          <w:bCs/>
          <w:spacing w:val="-6"/>
          <w:highlight w:val="yellow"/>
          <w:lang w:val="en-US"/>
        </w:rPr>
        <w:t>5 years</w:t>
      </w:r>
      <w:r w:rsidRPr="002970B9">
        <w:rPr>
          <w:rFonts w:ascii="Arial" w:eastAsia="Times New Roman" w:hAnsi="Arial" w:cs="Arial"/>
          <w:b/>
          <w:bCs/>
          <w:spacing w:val="-6"/>
          <w:highlight w:val="yellow"/>
          <w:lang w:val="en-US"/>
        </w:rPr>
        <w:t xml:space="preserve"> of the date of the determination of this consent</w:t>
      </w:r>
      <w:r w:rsidR="00456FC8" w:rsidRPr="002970B9">
        <w:rPr>
          <w:rFonts w:ascii="Arial" w:eastAsia="Times New Roman" w:hAnsi="Arial" w:cs="Arial"/>
          <w:b/>
          <w:bCs/>
          <w:spacing w:val="-6"/>
          <w:highlight w:val="yellow"/>
          <w:lang w:val="en-US"/>
        </w:rPr>
        <w:t xml:space="preserve"> in accordance with Section 4.</w:t>
      </w:r>
      <w:r w:rsidR="002970B9" w:rsidRPr="002970B9">
        <w:rPr>
          <w:rFonts w:ascii="Arial" w:eastAsia="Times New Roman" w:hAnsi="Arial" w:cs="Arial"/>
          <w:b/>
          <w:bCs/>
          <w:spacing w:val="-6"/>
          <w:highlight w:val="yellow"/>
          <w:lang w:val="en-US"/>
        </w:rPr>
        <w:t>53 of the Environmental Planning and Assessment Act 1979.</w:t>
      </w:r>
    </w:p>
    <w:p w14:paraId="6468B636" w14:textId="20232902" w:rsidR="00AB043E" w:rsidRDefault="00AB043E" w:rsidP="00552701">
      <w:pPr>
        <w:widowControl w:val="0"/>
        <w:spacing w:before="72" w:after="0" w:line="276" w:lineRule="auto"/>
        <w:outlineLvl w:val="0"/>
        <w:rPr>
          <w:rFonts w:ascii="Arial" w:eastAsia="Times New Roman" w:hAnsi="Arial" w:cs="Arial"/>
          <w:b/>
          <w:bCs/>
          <w:spacing w:val="-6"/>
          <w:lang w:val="en-US"/>
        </w:rPr>
      </w:pPr>
    </w:p>
    <w:p w14:paraId="0119A54F" w14:textId="77777777" w:rsidR="002970B9" w:rsidRDefault="002970B9" w:rsidP="006C0DE3">
      <w:pPr>
        <w:widowControl w:val="0"/>
        <w:spacing w:after="0" w:line="360" w:lineRule="auto"/>
        <w:outlineLvl w:val="0"/>
        <w:rPr>
          <w:rFonts w:ascii="Arial" w:eastAsia="Times New Roman" w:hAnsi="Arial" w:cs="Arial"/>
          <w:b/>
          <w:bCs/>
          <w:spacing w:val="-6"/>
          <w:sz w:val="24"/>
          <w:szCs w:val="20"/>
          <w:u w:val="single"/>
          <w:lang w:val="en-US"/>
        </w:rPr>
      </w:pPr>
    </w:p>
    <w:p w14:paraId="323F02BA" w14:textId="4CF228F2" w:rsidR="005E7096" w:rsidRPr="0085082C" w:rsidRDefault="006609BA" w:rsidP="006C0DE3">
      <w:pPr>
        <w:widowControl w:val="0"/>
        <w:spacing w:after="0" w:line="360" w:lineRule="auto"/>
        <w:outlineLvl w:val="0"/>
        <w:rPr>
          <w:rFonts w:ascii="Arial" w:eastAsia="Times New Roman" w:hAnsi="Arial" w:cs="Arial"/>
          <w:b/>
          <w:bCs/>
          <w:spacing w:val="-6"/>
          <w:sz w:val="24"/>
          <w:szCs w:val="20"/>
          <w:u w:val="single"/>
          <w:lang w:val="en-US"/>
        </w:rPr>
      </w:pPr>
      <w:r>
        <w:rPr>
          <w:rFonts w:ascii="Arial" w:eastAsia="Times New Roman" w:hAnsi="Arial" w:cs="Arial"/>
          <w:b/>
          <w:bCs/>
          <w:spacing w:val="-6"/>
          <w:sz w:val="24"/>
          <w:szCs w:val="20"/>
          <w:u w:val="single"/>
          <w:lang w:val="en-US"/>
        </w:rPr>
        <w:lastRenderedPageBreak/>
        <w:t xml:space="preserve">Schedule </w:t>
      </w:r>
      <w:r w:rsidR="0085082C" w:rsidRPr="0085082C">
        <w:rPr>
          <w:rFonts w:ascii="Arial" w:eastAsia="Times New Roman" w:hAnsi="Arial" w:cs="Arial"/>
          <w:b/>
          <w:bCs/>
          <w:spacing w:val="-6"/>
          <w:sz w:val="24"/>
          <w:szCs w:val="20"/>
          <w:u w:val="single"/>
          <w:lang w:val="en-US"/>
        </w:rPr>
        <w:t xml:space="preserve">B - </w:t>
      </w:r>
      <w:r w:rsidR="005E7096" w:rsidRPr="0085082C">
        <w:rPr>
          <w:rFonts w:ascii="Arial" w:eastAsia="Times New Roman" w:hAnsi="Arial" w:cs="Arial"/>
          <w:b/>
          <w:bCs/>
          <w:spacing w:val="-6"/>
          <w:sz w:val="24"/>
          <w:szCs w:val="20"/>
          <w:u w:val="single"/>
          <w:lang w:val="en-US"/>
        </w:rPr>
        <w:t>Operational Consent Conditions</w:t>
      </w:r>
    </w:p>
    <w:p w14:paraId="36586CF7" w14:textId="385F55B4" w:rsidR="005E7096" w:rsidRPr="006C0DE3" w:rsidRDefault="005E7096" w:rsidP="006C0DE3">
      <w:pPr>
        <w:widowControl w:val="0"/>
        <w:spacing w:before="72" w:after="0" w:line="240" w:lineRule="auto"/>
        <w:outlineLvl w:val="0"/>
        <w:rPr>
          <w:rFonts w:ascii="Arial" w:eastAsia="Times New Roman" w:hAnsi="Arial" w:cs="Arial"/>
          <w:lang w:val="en-US"/>
        </w:rPr>
      </w:pPr>
      <w:bookmarkStart w:id="1" w:name="General"/>
      <w:bookmarkEnd w:id="1"/>
      <w:r w:rsidRPr="006C0DE3">
        <w:rPr>
          <w:rFonts w:ascii="Arial" w:eastAsia="Times New Roman" w:hAnsi="Arial" w:cs="Arial"/>
          <w:b/>
          <w:bCs/>
          <w:spacing w:val="-6"/>
          <w:lang w:val="en-US"/>
        </w:rPr>
        <w:t>General</w:t>
      </w:r>
      <w:r w:rsidR="006C0DE3">
        <w:rPr>
          <w:rFonts w:ascii="Arial" w:eastAsia="Times New Roman" w:hAnsi="Arial" w:cs="Arial"/>
          <w:b/>
          <w:bCs/>
          <w:spacing w:val="-6"/>
          <w:lang w:val="en-US"/>
        </w:rPr>
        <w:t xml:space="preserve"> Conditions</w:t>
      </w:r>
    </w:p>
    <w:p w14:paraId="79591FEF" w14:textId="77777777" w:rsidR="005E7096" w:rsidRPr="006C0DE3" w:rsidRDefault="005E7096" w:rsidP="005E7096">
      <w:pPr>
        <w:widowControl w:val="0"/>
        <w:spacing w:before="19" w:after="0" w:line="276" w:lineRule="auto"/>
        <w:rPr>
          <w:rFonts w:ascii="Arial" w:eastAsia="Times New Roman" w:hAnsi="Arial" w:cs="Arial"/>
          <w:lang w:val="en-US"/>
        </w:rPr>
      </w:pPr>
    </w:p>
    <w:p w14:paraId="384E1BDB" w14:textId="64428CD0" w:rsidR="005E7096" w:rsidRDefault="005E7096" w:rsidP="00EB667E">
      <w:pPr>
        <w:numPr>
          <w:ilvl w:val="0"/>
          <w:numId w:val="2"/>
        </w:numPr>
        <w:spacing w:after="0" w:line="276" w:lineRule="auto"/>
        <w:ind w:left="567" w:hanging="567"/>
        <w:rPr>
          <w:rFonts w:ascii="Arial" w:eastAsia="Times New Roman" w:hAnsi="Arial" w:cs="Arial"/>
          <w:spacing w:val="2"/>
          <w:lang w:val="en-US"/>
        </w:rPr>
      </w:pPr>
      <w:r w:rsidRPr="006C0DE3">
        <w:rPr>
          <w:rFonts w:eastAsia="Times New Roman" w:cs="Times New Roman"/>
          <w:noProof/>
          <w:lang w:val="en-US"/>
        </w:rPr>
        <mc:AlternateContent>
          <mc:Choice Requires="wpg">
            <w:drawing>
              <wp:anchor distT="0" distB="0" distL="114300" distR="114300" simplePos="0" relativeHeight="251662336" behindDoc="1" locked="0" layoutInCell="1" allowOverlap="1" wp14:anchorId="53EFCCE8" wp14:editId="1265AA2F">
                <wp:simplePos x="0" y="0"/>
                <wp:positionH relativeFrom="page">
                  <wp:posOffset>6572250</wp:posOffset>
                </wp:positionH>
                <wp:positionV relativeFrom="paragraph">
                  <wp:posOffset>355600</wp:posOffset>
                </wp:positionV>
                <wp:extent cx="1270" cy="190500"/>
                <wp:effectExtent l="0" t="0" r="0" b="0"/>
                <wp:wrapNone/>
                <wp:docPr id="44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10350" y="560"/>
                          <a:chExt cx="2" cy="300"/>
                        </a:xfrm>
                      </wpg:grpSpPr>
                      <wps:wsp>
                        <wps:cNvPr id="445" name="Freeform 446"/>
                        <wps:cNvSpPr>
                          <a:spLocks/>
                        </wps:cNvSpPr>
                        <wps:spPr bwMode="auto">
                          <a:xfrm>
                            <a:off x="10350" y="560"/>
                            <a:ext cx="2" cy="300"/>
                          </a:xfrm>
                          <a:custGeom>
                            <a:avLst/>
                            <a:gdLst>
                              <a:gd name="T0" fmla="+- 0 560 560"/>
                              <a:gd name="T1" fmla="*/ 560 h 300"/>
                              <a:gd name="T2" fmla="+- 0 860 560"/>
                              <a:gd name="T3" fmla="*/ 860 h 300"/>
                              <a:gd name="T4" fmla="+- 0 560 560"/>
                              <a:gd name="T5" fmla="*/ 560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A1280" id="Group 444" o:spid="_x0000_s1026" style="position:absolute;margin-left:517.5pt;margin-top:28pt;width:.1pt;height:15pt;z-index:-251654144;mso-position-horizontal-relative:page" coordorigin="10350,560"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">
                <v:shape id="Freeform 446" o:spid="_x0000_s1027" style="position:absolute;left:10350;top:560;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" path="m,l,300,,xe" fillcolor="#7f7f7f" stroked="f">
                  <v:path arrowok="t" o:connecttype="custom" o:connectlocs="0,560;0,860;0,560" o:connectangles="0,0,0"/>
                </v:shape>
                <w10:wrap anchorx="page"/>
              </v:group>
            </w:pict>
          </mc:Fallback>
        </mc:AlternateContent>
      </w:r>
      <w:r w:rsidRPr="006C0DE3">
        <w:rPr>
          <w:rFonts w:ascii="Arial" w:eastAsia="Times New Roman" w:hAnsi="Arial" w:cs="Arial"/>
          <w:spacing w:val="2"/>
          <w:lang w:val="en-US"/>
        </w:rPr>
        <w:t>Th</w:t>
      </w:r>
      <w:r w:rsidRPr="006C0DE3">
        <w:rPr>
          <w:rFonts w:ascii="Arial" w:eastAsia="Times New Roman" w:hAnsi="Arial" w:cs="Arial"/>
          <w:lang w:val="en-US"/>
        </w:rPr>
        <w:t xml:space="preserve">e approved </w:t>
      </w:r>
      <w:r w:rsidRPr="006C0DE3">
        <w:rPr>
          <w:rFonts w:ascii="Arial" w:eastAsia="Times New Roman" w:hAnsi="Arial" w:cs="Arial"/>
          <w:spacing w:val="2"/>
          <w:lang w:val="en-US"/>
        </w:rPr>
        <w:t>developmen</w:t>
      </w:r>
      <w:r w:rsidRPr="006C0DE3">
        <w:rPr>
          <w:rFonts w:ascii="Arial" w:eastAsia="Times New Roman" w:hAnsi="Arial" w:cs="Arial"/>
          <w:lang w:val="en-US"/>
        </w:rPr>
        <w:t>t</w:t>
      </w:r>
      <w:r w:rsidRPr="006C0DE3">
        <w:rPr>
          <w:rFonts w:ascii="Arial" w:eastAsia="Times New Roman" w:hAnsi="Arial" w:cs="Arial"/>
          <w:spacing w:val="1"/>
          <w:lang w:val="en-US"/>
        </w:rPr>
        <w:t xml:space="preserve"> </w:t>
      </w:r>
      <w:r w:rsidRPr="006C0DE3">
        <w:rPr>
          <w:rFonts w:ascii="Arial" w:eastAsia="Times New Roman" w:hAnsi="Arial" w:cs="Arial"/>
          <w:spacing w:val="2"/>
          <w:lang w:val="en-US"/>
        </w:rPr>
        <w:t>mus</w:t>
      </w:r>
      <w:r w:rsidRPr="006C0DE3">
        <w:rPr>
          <w:rFonts w:ascii="Arial" w:eastAsia="Times New Roman" w:hAnsi="Arial" w:cs="Arial"/>
          <w:lang w:val="en-US"/>
        </w:rPr>
        <w:t xml:space="preserve">t </w:t>
      </w:r>
      <w:r w:rsidRPr="006C0DE3">
        <w:rPr>
          <w:rFonts w:ascii="Arial" w:eastAsia="Times New Roman" w:hAnsi="Arial" w:cs="Arial"/>
          <w:spacing w:val="2"/>
          <w:lang w:val="en-US"/>
        </w:rPr>
        <w:t>b</w:t>
      </w:r>
      <w:r w:rsidRPr="006C0DE3">
        <w:rPr>
          <w:rFonts w:ascii="Arial" w:eastAsia="Times New Roman" w:hAnsi="Arial" w:cs="Arial"/>
          <w:lang w:val="en-US"/>
        </w:rPr>
        <w:t>e</w:t>
      </w:r>
      <w:r w:rsidRPr="006C0DE3">
        <w:rPr>
          <w:rFonts w:ascii="Arial" w:eastAsia="Times New Roman" w:hAnsi="Arial" w:cs="Arial"/>
          <w:spacing w:val="1"/>
          <w:lang w:val="en-US"/>
        </w:rPr>
        <w:t xml:space="preserve"> carried out</w:t>
      </w:r>
      <w:r w:rsidRPr="006C0DE3">
        <w:rPr>
          <w:rFonts w:ascii="Arial" w:eastAsia="Times New Roman" w:hAnsi="Arial" w:cs="Arial"/>
          <w:lang w:val="en-US"/>
        </w:rPr>
        <w:t xml:space="preserve"> </w:t>
      </w:r>
      <w:r w:rsidRPr="006C0DE3">
        <w:rPr>
          <w:rFonts w:ascii="Arial" w:eastAsia="Times New Roman" w:hAnsi="Arial" w:cs="Arial"/>
          <w:spacing w:val="2"/>
          <w:lang w:val="en-US"/>
        </w:rPr>
        <w:t>i</w:t>
      </w:r>
      <w:r w:rsidRPr="006C0DE3">
        <w:rPr>
          <w:rFonts w:ascii="Arial" w:eastAsia="Times New Roman" w:hAnsi="Arial" w:cs="Arial"/>
          <w:lang w:val="en-US"/>
        </w:rPr>
        <w:t>n</w:t>
      </w:r>
      <w:r w:rsidRPr="006C0DE3">
        <w:rPr>
          <w:rFonts w:ascii="Arial" w:eastAsia="Times New Roman" w:hAnsi="Arial" w:cs="Arial"/>
          <w:spacing w:val="1"/>
          <w:lang w:val="en-US"/>
        </w:rPr>
        <w:t xml:space="preserve"> </w:t>
      </w:r>
      <w:r w:rsidRPr="006C0DE3">
        <w:rPr>
          <w:rFonts w:ascii="Arial" w:eastAsia="Times New Roman" w:hAnsi="Arial" w:cs="Arial"/>
          <w:spacing w:val="2"/>
          <w:lang w:val="en-US"/>
        </w:rPr>
        <w:t>accordanc</w:t>
      </w:r>
      <w:r w:rsidRPr="006C0DE3">
        <w:rPr>
          <w:rFonts w:ascii="Arial" w:eastAsia="Times New Roman" w:hAnsi="Arial" w:cs="Arial"/>
          <w:lang w:val="en-US"/>
        </w:rPr>
        <w:t xml:space="preserve">e </w:t>
      </w:r>
      <w:r w:rsidRPr="006C0DE3">
        <w:rPr>
          <w:rFonts w:ascii="Arial" w:eastAsia="Times New Roman" w:hAnsi="Arial" w:cs="Arial"/>
          <w:spacing w:val="2"/>
          <w:lang w:val="en-US"/>
        </w:rPr>
        <w:t>wit</w:t>
      </w:r>
      <w:r w:rsidRPr="006C0DE3">
        <w:rPr>
          <w:rFonts w:ascii="Arial" w:eastAsia="Times New Roman" w:hAnsi="Arial" w:cs="Arial"/>
          <w:lang w:val="en-US"/>
        </w:rPr>
        <w:t>h</w:t>
      </w:r>
      <w:r w:rsidRPr="006C0DE3">
        <w:rPr>
          <w:rFonts w:ascii="Arial" w:eastAsia="Times New Roman" w:hAnsi="Arial" w:cs="Arial"/>
          <w:spacing w:val="1"/>
          <w:lang w:val="en-US"/>
        </w:rPr>
        <w:t xml:space="preserve"> </w:t>
      </w:r>
      <w:r w:rsidRPr="006C0DE3">
        <w:rPr>
          <w:rFonts w:ascii="Arial" w:eastAsia="Times New Roman" w:hAnsi="Arial" w:cs="Arial"/>
          <w:spacing w:val="2"/>
          <w:lang w:val="en-US"/>
        </w:rPr>
        <w:t>th</w:t>
      </w:r>
      <w:r w:rsidRPr="006C0DE3">
        <w:rPr>
          <w:rFonts w:ascii="Arial" w:eastAsia="Times New Roman" w:hAnsi="Arial" w:cs="Arial"/>
          <w:lang w:val="en-US"/>
        </w:rPr>
        <w:t>e following</w:t>
      </w:r>
      <w:r w:rsidRPr="006C0DE3">
        <w:rPr>
          <w:rFonts w:ascii="Arial" w:eastAsia="Times New Roman" w:hAnsi="Arial" w:cs="Arial"/>
          <w:spacing w:val="1"/>
          <w:lang w:val="en-US"/>
        </w:rPr>
        <w:t xml:space="preserve"> </w:t>
      </w:r>
      <w:r w:rsidRPr="006C0DE3">
        <w:rPr>
          <w:rFonts w:ascii="Arial" w:eastAsia="Times New Roman" w:hAnsi="Arial" w:cs="Arial"/>
          <w:spacing w:val="2"/>
          <w:lang w:val="en-US"/>
        </w:rPr>
        <w:t>plans and documents</w:t>
      </w:r>
      <w:r w:rsidRPr="006C0DE3">
        <w:rPr>
          <w:rFonts w:ascii="Arial" w:eastAsia="Times New Roman" w:hAnsi="Arial" w:cs="Arial"/>
          <w:lang w:val="en-US"/>
        </w:rPr>
        <w:t xml:space="preserve"> </w:t>
      </w:r>
      <w:r w:rsidRPr="006C0DE3">
        <w:rPr>
          <w:rFonts w:ascii="Arial" w:eastAsia="Times New Roman" w:hAnsi="Arial" w:cs="Arial"/>
          <w:spacing w:val="1"/>
          <w:lang w:val="en-US"/>
        </w:rPr>
        <w:t>excep</w:t>
      </w:r>
      <w:r w:rsidRPr="006C0DE3">
        <w:rPr>
          <w:rFonts w:ascii="Arial" w:eastAsia="Times New Roman" w:hAnsi="Arial" w:cs="Arial"/>
          <w:lang w:val="en-US"/>
        </w:rPr>
        <w:t>t</w:t>
      </w:r>
      <w:r w:rsidRPr="006C0DE3">
        <w:rPr>
          <w:rFonts w:ascii="Arial" w:eastAsia="Times New Roman" w:hAnsi="Arial" w:cs="Arial"/>
          <w:spacing w:val="1"/>
          <w:lang w:val="en-US"/>
        </w:rPr>
        <w:t xml:space="preserve"> a</w:t>
      </w:r>
      <w:r w:rsidRPr="006C0DE3">
        <w:rPr>
          <w:rFonts w:ascii="Arial" w:eastAsia="Times New Roman" w:hAnsi="Arial" w:cs="Arial"/>
          <w:lang w:val="en-US"/>
        </w:rPr>
        <w:t>s</w:t>
      </w:r>
      <w:r w:rsidRPr="006C0DE3">
        <w:rPr>
          <w:rFonts w:ascii="Arial" w:eastAsia="Times New Roman" w:hAnsi="Arial" w:cs="Arial"/>
          <w:spacing w:val="1"/>
          <w:lang w:val="en-US"/>
        </w:rPr>
        <w:t xml:space="preserve"> ma</w:t>
      </w:r>
      <w:r w:rsidRPr="006C0DE3">
        <w:rPr>
          <w:rFonts w:ascii="Arial" w:eastAsia="Times New Roman" w:hAnsi="Arial" w:cs="Arial"/>
          <w:lang w:val="en-US"/>
        </w:rPr>
        <w:t>y</w:t>
      </w:r>
      <w:r w:rsidRPr="006C0DE3">
        <w:rPr>
          <w:rFonts w:ascii="Arial" w:eastAsia="Times New Roman" w:hAnsi="Arial" w:cs="Arial"/>
          <w:spacing w:val="1"/>
          <w:lang w:val="en-US"/>
        </w:rPr>
        <w:t xml:space="preserve"> b</w:t>
      </w:r>
      <w:r w:rsidRPr="006C0DE3">
        <w:rPr>
          <w:rFonts w:ascii="Arial" w:eastAsia="Times New Roman" w:hAnsi="Arial" w:cs="Arial"/>
          <w:lang w:val="en-US"/>
        </w:rPr>
        <w:t>e</w:t>
      </w:r>
      <w:r w:rsidRPr="006C0DE3">
        <w:rPr>
          <w:rFonts w:ascii="Arial" w:eastAsia="Times New Roman" w:hAnsi="Arial" w:cs="Arial"/>
          <w:spacing w:val="1"/>
          <w:lang w:val="en-US"/>
        </w:rPr>
        <w:t xml:space="preserve"> amende</w:t>
      </w:r>
      <w:r w:rsidRPr="006C0DE3">
        <w:rPr>
          <w:rFonts w:ascii="Arial" w:eastAsia="Times New Roman" w:hAnsi="Arial" w:cs="Arial"/>
          <w:lang w:val="en-US"/>
        </w:rPr>
        <w:t>d</w:t>
      </w:r>
      <w:r w:rsidRPr="006C0DE3">
        <w:rPr>
          <w:rFonts w:ascii="Arial" w:eastAsia="Times New Roman" w:hAnsi="Arial" w:cs="Arial"/>
          <w:spacing w:val="1"/>
          <w:lang w:val="en-US"/>
        </w:rPr>
        <w:t xml:space="preserve"> by </w:t>
      </w:r>
      <w:r w:rsidRPr="006C0DE3">
        <w:rPr>
          <w:rFonts w:ascii="Arial" w:eastAsia="Times New Roman" w:hAnsi="Arial" w:cs="Arial"/>
          <w:spacing w:val="2"/>
          <w:lang w:val="en-US"/>
        </w:rPr>
        <w:t>th</w:t>
      </w:r>
      <w:r w:rsidRPr="006C0DE3">
        <w:rPr>
          <w:rFonts w:ascii="Arial" w:eastAsia="Times New Roman" w:hAnsi="Arial" w:cs="Arial"/>
          <w:lang w:val="en-US"/>
        </w:rPr>
        <w:t>e</w:t>
      </w:r>
      <w:r w:rsidRPr="006C0DE3">
        <w:rPr>
          <w:rFonts w:ascii="Arial" w:eastAsia="Times New Roman" w:hAnsi="Arial" w:cs="Arial"/>
          <w:spacing w:val="-5"/>
          <w:lang w:val="en-US"/>
        </w:rPr>
        <w:t xml:space="preserve"> </w:t>
      </w:r>
      <w:r w:rsidRPr="006C0DE3">
        <w:rPr>
          <w:rFonts w:ascii="Arial" w:eastAsia="Times New Roman" w:hAnsi="Arial" w:cs="Arial"/>
          <w:spacing w:val="2"/>
          <w:lang w:val="en-US"/>
        </w:rPr>
        <w:t>followin</w:t>
      </w:r>
      <w:r w:rsidRPr="006C0DE3">
        <w:rPr>
          <w:rFonts w:ascii="Arial" w:eastAsia="Times New Roman" w:hAnsi="Arial" w:cs="Arial"/>
          <w:lang w:val="en-US"/>
        </w:rPr>
        <w:t>g</w:t>
      </w:r>
      <w:r w:rsidRPr="006C0DE3">
        <w:rPr>
          <w:rFonts w:ascii="Arial" w:eastAsia="Times New Roman" w:hAnsi="Arial" w:cs="Arial"/>
          <w:spacing w:val="-4"/>
          <w:lang w:val="en-US"/>
        </w:rPr>
        <w:t xml:space="preserve"> </w:t>
      </w:r>
      <w:r w:rsidRPr="006C0DE3">
        <w:rPr>
          <w:rFonts w:ascii="Arial" w:eastAsia="Times New Roman" w:hAnsi="Arial" w:cs="Arial"/>
          <w:spacing w:val="2"/>
          <w:lang w:val="en-US"/>
        </w:rPr>
        <w:t>conditions</w:t>
      </w:r>
      <w:r w:rsidR="00D63C42">
        <w:rPr>
          <w:rFonts w:ascii="Arial" w:eastAsia="Times New Roman" w:hAnsi="Arial" w:cs="Arial"/>
          <w:spacing w:val="2"/>
          <w:lang w:val="en-US"/>
        </w:rPr>
        <w:t xml:space="preserve"> or as marking in red on the stamped approved plans</w:t>
      </w:r>
      <w:r w:rsidRPr="006C0DE3">
        <w:rPr>
          <w:rFonts w:ascii="Arial" w:eastAsia="Times New Roman" w:hAnsi="Arial" w:cs="Arial"/>
          <w:spacing w:val="2"/>
          <w:lang w:val="en-US"/>
        </w:rPr>
        <w:t xml:space="preserve">. </w:t>
      </w:r>
    </w:p>
    <w:p w14:paraId="43049426" w14:textId="21B45B69" w:rsidR="00B342D7" w:rsidRDefault="00B342D7" w:rsidP="00B342D7">
      <w:pPr>
        <w:spacing w:after="0" w:line="276" w:lineRule="auto"/>
        <w:rPr>
          <w:rFonts w:ascii="Arial" w:eastAsia="Times New Roman" w:hAnsi="Arial" w:cs="Arial"/>
          <w:spacing w:val="2"/>
          <w:lang w:val="en-US"/>
        </w:rPr>
      </w:pPr>
    </w:p>
    <w:p w14:paraId="3FAB3EA7" w14:textId="3CB23983" w:rsidR="00B342D7" w:rsidRDefault="00B342D7" w:rsidP="00E57A8C">
      <w:pPr>
        <w:spacing w:after="0" w:line="276" w:lineRule="auto"/>
        <w:ind w:left="567"/>
        <w:rPr>
          <w:rFonts w:ascii="Arial" w:eastAsia="Times New Roman" w:hAnsi="Arial" w:cs="Arial"/>
          <w:spacing w:val="2"/>
          <w:lang w:val="en-US"/>
        </w:rPr>
      </w:pPr>
      <w:r>
        <w:rPr>
          <w:rFonts w:ascii="Arial" w:eastAsia="Times New Roman" w:hAnsi="Arial" w:cs="Arial"/>
          <w:spacing w:val="2"/>
          <w:lang w:val="en-US"/>
        </w:rPr>
        <w:t>Reference to ‘phase</w:t>
      </w:r>
      <w:r w:rsidR="00E57A8C">
        <w:rPr>
          <w:rFonts w:ascii="Arial" w:eastAsia="Times New Roman" w:hAnsi="Arial" w:cs="Arial"/>
          <w:spacing w:val="2"/>
          <w:lang w:val="en-US"/>
        </w:rPr>
        <w:t>s</w:t>
      </w:r>
      <w:r>
        <w:rPr>
          <w:rFonts w:ascii="Arial" w:eastAsia="Times New Roman" w:hAnsi="Arial" w:cs="Arial"/>
          <w:spacing w:val="2"/>
          <w:lang w:val="en-US"/>
        </w:rPr>
        <w:t>’ of the development is as follows:</w:t>
      </w:r>
    </w:p>
    <w:p w14:paraId="1AAD9267" w14:textId="0FD63870" w:rsidR="00B342D7" w:rsidRDefault="00B342D7" w:rsidP="00B342D7">
      <w:pPr>
        <w:spacing w:after="0" w:line="276" w:lineRule="auto"/>
        <w:rPr>
          <w:rFonts w:ascii="Arial" w:eastAsia="Times New Roman" w:hAnsi="Arial" w:cs="Arial"/>
          <w:spacing w:val="2"/>
          <w:lang w:val="en-US"/>
        </w:rPr>
      </w:pPr>
    </w:p>
    <w:p w14:paraId="283FCAF3" w14:textId="059C41C4" w:rsidR="00B342D7" w:rsidRDefault="00B342D7" w:rsidP="00E57A8C">
      <w:pPr>
        <w:spacing w:after="0" w:line="276" w:lineRule="auto"/>
        <w:ind w:left="567"/>
        <w:rPr>
          <w:rFonts w:ascii="Arial" w:eastAsia="Times New Roman" w:hAnsi="Arial" w:cs="Arial"/>
          <w:spacing w:val="2"/>
          <w:lang w:val="en-US"/>
        </w:rPr>
      </w:pPr>
      <w:r w:rsidRPr="00D63C42">
        <w:rPr>
          <w:rFonts w:ascii="Arial" w:eastAsia="Times New Roman" w:hAnsi="Arial" w:cs="Arial"/>
          <w:b/>
          <w:bCs/>
          <w:spacing w:val="2"/>
          <w:lang w:val="en-US"/>
        </w:rPr>
        <w:t>Phase 1</w:t>
      </w:r>
      <w:r>
        <w:rPr>
          <w:rFonts w:ascii="Arial" w:eastAsia="Times New Roman" w:hAnsi="Arial" w:cs="Arial"/>
          <w:spacing w:val="2"/>
          <w:lang w:val="en-US"/>
        </w:rPr>
        <w:t xml:space="preserve"> – Construction works</w:t>
      </w:r>
      <w:r w:rsidR="00E57A8C">
        <w:rPr>
          <w:rFonts w:ascii="Arial" w:eastAsia="Times New Roman" w:hAnsi="Arial" w:cs="Arial"/>
          <w:spacing w:val="2"/>
          <w:lang w:val="en-US"/>
        </w:rPr>
        <w:t>, tree removal</w:t>
      </w:r>
      <w:r>
        <w:rPr>
          <w:rFonts w:ascii="Arial" w:eastAsia="Times New Roman" w:hAnsi="Arial" w:cs="Arial"/>
          <w:spacing w:val="2"/>
          <w:lang w:val="en-US"/>
        </w:rPr>
        <w:t xml:space="preserve"> </w:t>
      </w:r>
      <w:r w:rsidR="00E57A8C">
        <w:rPr>
          <w:rFonts w:ascii="Arial" w:eastAsia="Times New Roman" w:hAnsi="Arial" w:cs="Arial"/>
          <w:spacing w:val="2"/>
          <w:lang w:val="en-US"/>
        </w:rPr>
        <w:t xml:space="preserve">and other activities </w:t>
      </w:r>
      <w:r>
        <w:rPr>
          <w:rFonts w:ascii="Arial" w:eastAsia="Times New Roman" w:hAnsi="Arial" w:cs="Arial"/>
          <w:spacing w:val="2"/>
          <w:lang w:val="en-US"/>
        </w:rPr>
        <w:t xml:space="preserve">related to the </w:t>
      </w:r>
      <w:r w:rsidR="00E57A8C">
        <w:rPr>
          <w:rFonts w:ascii="Arial" w:eastAsia="Times New Roman" w:hAnsi="Arial" w:cs="Arial"/>
          <w:spacing w:val="2"/>
          <w:lang w:val="en-US"/>
        </w:rPr>
        <w:t xml:space="preserve">approved </w:t>
      </w:r>
      <w:r w:rsidR="00B63CC4">
        <w:rPr>
          <w:rFonts w:ascii="Arial" w:eastAsia="Times New Roman" w:hAnsi="Arial" w:cs="Arial"/>
          <w:spacing w:val="2"/>
          <w:lang w:val="en-US"/>
        </w:rPr>
        <w:t xml:space="preserve">augmentation of the existing golf course from an 18-hole golf course to a 9-hole golf course, </w:t>
      </w:r>
      <w:r w:rsidR="00E57A8C">
        <w:rPr>
          <w:rFonts w:ascii="Arial" w:eastAsia="Times New Roman" w:hAnsi="Arial" w:cs="Arial"/>
          <w:spacing w:val="2"/>
          <w:lang w:val="en-US"/>
        </w:rPr>
        <w:t xml:space="preserve">alterations and additions to the existing golf clubhouse and ancillary car parking, </w:t>
      </w:r>
      <w:r w:rsidR="003E5087">
        <w:rPr>
          <w:rFonts w:ascii="Arial" w:eastAsia="Times New Roman" w:hAnsi="Arial" w:cs="Arial"/>
          <w:spacing w:val="2"/>
          <w:lang w:val="en-US"/>
        </w:rPr>
        <w:t xml:space="preserve">construction of a bowling green </w:t>
      </w:r>
      <w:r w:rsidR="00E57A8C">
        <w:rPr>
          <w:rFonts w:ascii="Arial" w:eastAsia="Times New Roman" w:hAnsi="Arial" w:cs="Arial"/>
          <w:spacing w:val="2"/>
          <w:lang w:val="en-US"/>
        </w:rPr>
        <w:t>and the construction of the community facility (</w:t>
      </w:r>
      <w:r w:rsidR="0085082C">
        <w:rPr>
          <w:rFonts w:ascii="Arial" w:eastAsia="Times New Roman" w:hAnsi="Arial" w:cs="Arial"/>
          <w:spacing w:val="2"/>
          <w:lang w:val="en-US"/>
        </w:rPr>
        <w:t xml:space="preserve">being the </w:t>
      </w:r>
      <w:r w:rsidR="00E57A8C">
        <w:rPr>
          <w:rFonts w:ascii="Arial" w:eastAsia="Times New Roman" w:hAnsi="Arial" w:cs="Arial"/>
          <w:spacing w:val="2"/>
          <w:lang w:val="en-US"/>
        </w:rPr>
        <w:t xml:space="preserve">pool and gymnasium building) and associated </w:t>
      </w:r>
      <w:r w:rsidR="00552701">
        <w:rPr>
          <w:rFonts w:ascii="Arial" w:eastAsia="Times New Roman" w:hAnsi="Arial" w:cs="Arial"/>
          <w:spacing w:val="2"/>
          <w:lang w:val="en-US"/>
        </w:rPr>
        <w:t xml:space="preserve">car park addition, </w:t>
      </w:r>
      <w:r w:rsidR="00E57A8C">
        <w:rPr>
          <w:rFonts w:ascii="Arial" w:eastAsia="Times New Roman" w:hAnsi="Arial" w:cs="Arial"/>
          <w:spacing w:val="2"/>
          <w:lang w:val="en-US"/>
        </w:rPr>
        <w:t>civil</w:t>
      </w:r>
      <w:r w:rsidR="00552701">
        <w:rPr>
          <w:rFonts w:ascii="Arial" w:eastAsia="Times New Roman" w:hAnsi="Arial" w:cs="Arial"/>
          <w:spacing w:val="2"/>
          <w:lang w:val="en-US"/>
        </w:rPr>
        <w:t xml:space="preserve"> and </w:t>
      </w:r>
      <w:r w:rsidR="0085082C">
        <w:rPr>
          <w:rFonts w:ascii="Arial" w:eastAsia="Times New Roman" w:hAnsi="Arial" w:cs="Arial"/>
          <w:spacing w:val="2"/>
          <w:lang w:val="en-US"/>
        </w:rPr>
        <w:t xml:space="preserve">road and intersection </w:t>
      </w:r>
      <w:r w:rsidR="00E57A8C">
        <w:rPr>
          <w:rFonts w:ascii="Arial" w:eastAsia="Times New Roman" w:hAnsi="Arial" w:cs="Arial"/>
          <w:spacing w:val="2"/>
          <w:lang w:val="en-US"/>
        </w:rPr>
        <w:t>works, stormwater, services</w:t>
      </w:r>
      <w:r w:rsidR="00D63C42">
        <w:rPr>
          <w:rFonts w:ascii="Arial" w:eastAsia="Times New Roman" w:hAnsi="Arial" w:cs="Arial"/>
          <w:spacing w:val="2"/>
          <w:lang w:val="en-US"/>
        </w:rPr>
        <w:t xml:space="preserve">, fencing, </w:t>
      </w:r>
      <w:r w:rsidR="00E57A8C">
        <w:rPr>
          <w:rFonts w:ascii="Arial" w:eastAsia="Times New Roman" w:hAnsi="Arial" w:cs="Arial"/>
          <w:spacing w:val="2"/>
          <w:lang w:val="en-US"/>
        </w:rPr>
        <w:t xml:space="preserve">landscaping </w:t>
      </w:r>
      <w:r w:rsidR="00D63C42">
        <w:rPr>
          <w:rFonts w:ascii="Arial" w:eastAsia="Times New Roman" w:hAnsi="Arial" w:cs="Arial"/>
          <w:spacing w:val="2"/>
          <w:lang w:val="en-US"/>
        </w:rPr>
        <w:t xml:space="preserve">and regeneration </w:t>
      </w:r>
      <w:r w:rsidR="00E57A8C">
        <w:rPr>
          <w:rFonts w:ascii="Arial" w:eastAsia="Times New Roman" w:hAnsi="Arial" w:cs="Arial"/>
          <w:spacing w:val="2"/>
          <w:lang w:val="en-US"/>
        </w:rPr>
        <w:t>works.</w:t>
      </w:r>
    </w:p>
    <w:p w14:paraId="4CD93683" w14:textId="440D0F9D" w:rsidR="00E57A8C" w:rsidRDefault="00E57A8C" w:rsidP="00E57A8C">
      <w:pPr>
        <w:spacing w:after="0" w:line="276" w:lineRule="auto"/>
        <w:ind w:left="567"/>
        <w:rPr>
          <w:rFonts w:ascii="Arial" w:eastAsia="Times New Roman" w:hAnsi="Arial" w:cs="Arial"/>
          <w:spacing w:val="2"/>
          <w:lang w:val="en-US"/>
        </w:rPr>
      </w:pPr>
    </w:p>
    <w:p w14:paraId="441CD393" w14:textId="775D1A49" w:rsidR="00E57A8C" w:rsidRPr="006C0DE3" w:rsidRDefault="00E57A8C" w:rsidP="00E57A8C">
      <w:pPr>
        <w:spacing w:after="0" w:line="276" w:lineRule="auto"/>
        <w:ind w:left="567"/>
        <w:rPr>
          <w:rFonts w:ascii="Arial" w:eastAsia="Times New Roman" w:hAnsi="Arial" w:cs="Arial"/>
          <w:spacing w:val="2"/>
          <w:lang w:val="en-US"/>
        </w:rPr>
      </w:pPr>
      <w:r w:rsidRPr="00D63C42">
        <w:rPr>
          <w:rFonts w:ascii="Arial" w:eastAsia="Times New Roman" w:hAnsi="Arial" w:cs="Arial"/>
          <w:b/>
          <w:bCs/>
          <w:spacing w:val="2"/>
          <w:lang w:val="en-US"/>
        </w:rPr>
        <w:t>Phase 2</w:t>
      </w:r>
      <w:r>
        <w:rPr>
          <w:rFonts w:ascii="Arial" w:eastAsia="Times New Roman" w:hAnsi="Arial" w:cs="Arial"/>
          <w:spacing w:val="2"/>
          <w:lang w:val="en-US"/>
        </w:rPr>
        <w:t xml:space="preserve"> </w:t>
      </w:r>
      <w:r w:rsidR="00D63C42">
        <w:rPr>
          <w:rFonts w:ascii="Arial" w:eastAsia="Times New Roman" w:hAnsi="Arial" w:cs="Arial"/>
          <w:spacing w:val="2"/>
          <w:lang w:val="en-US"/>
        </w:rPr>
        <w:t>–</w:t>
      </w:r>
      <w:r>
        <w:rPr>
          <w:rFonts w:ascii="Arial" w:eastAsia="Times New Roman" w:hAnsi="Arial" w:cs="Arial"/>
          <w:spacing w:val="2"/>
          <w:lang w:val="en-US"/>
        </w:rPr>
        <w:t xml:space="preserve"> Construction</w:t>
      </w:r>
      <w:r w:rsidR="00D63C42">
        <w:rPr>
          <w:rFonts w:ascii="Arial" w:eastAsia="Times New Roman" w:hAnsi="Arial" w:cs="Arial"/>
          <w:spacing w:val="2"/>
          <w:lang w:val="en-US"/>
        </w:rPr>
        <w:t xml:space="preserve"> </w:t>
      </w:r>
      <w:r>
        <w:rPr>
          <w:rFonts w:ascii="Arial" w:eastAsia="Times New Roman" w:hAnsi="Arial" w:cs="Arial"/>
          <w:spacing w:val="2"/>
          <w:lang w:val="en-US"/>
        </w:rPr>
        <w:t>works, tree</w:t>
      </w:r>
      <w:r w:rsidR="003E5087">
        <w:rPr>
          <w:rFonts w:ascii="Arial" w:eastAsia="Times New Roman" w:hAnsi="Arial" w:cs="Arial"/>
          <w:spacing w:val="2"/>
          <w:lang w:val="en-US"/>
        </w:rPr>
        <w:t xml:space="preserve"> and vegetation</w:t>
      </w:r>
      <w:r>
        <w:rPr>
          <w:rFonts w:ascii="Arial" w:eastAsia="Times New Roman" w:hAnsi="Arial" w:cs="Arial"/>
          <w:spacing w:val="2"/>
          <w:lang w:val="en-US"/>
        </w:rPr>
        <w:t xml:space="preserve"> removal</w:t>
      </w:r>
      <w:r w:rsidR="003E5087">
        <w:rPr>
          <w:rFonts w:ascii="Arial" w:eastAsia="Times New Roman" w:hAnsi="Arial" w:cs="Arial"/>
          <w:spacing w:val="2"/>
          <w:lang w:val="en-US"/>
        </w:rPr>
        <w:t>, dam dewatering</w:t>
      </w:r>
      <w:r>
        <w:rPr>
          <w:rFonts w:ascii="Arial" w:eastAsia="Times New Roman" w:hAnsi="Arial" w:cs="Arial"/>
          <w:spacing w:val="2"/>
          <w:lang w:val="en-US"/>
        </w:rPr>
        <w:t xml:space="preserve"> and other activities related to the cemetery, </w:t>
      </w:r>
      <w:r w:rsidR="003E5087">
        <w:rPr>
          <w:rFonts w:ascii="Arial" w:eastAsia="Times New Roman" w:hAnsi="Arial" w:cs="Arial"/>
          <w:spacing w:val="2"/>
          <w:lang w:val="en-US"/>
        </w:rPr>
        <w:t xml:space="preserve">construction of the </w:t>
      </w:r>
      <w:r>
        <w:rPr>
          <w:rFonts w:ascii="Arial" w:eastAsia="Times New Roman" w:hAnsi="Arial" w:cs="Arial"/>
          <w:spacing w:val="2"/>
          <w:lang w:val="en-US"/>
        </w:rPr>
        <w:t>ancillary administration building and ancillary chapel and associated civil</w:t>
      </w:r>
      <w:r w:rsidR="0085082C">
        <w:rPr>
          <w:rFonts w:ascii="Arial" w:eastAsia="Times New Roman" w:hAnsi="Arial" w:cs="Arial"/>
          <w:spacing w:val="2"/>
          <w:lang w:val="en-US"/>
        </w:rPr>
        <w:t xml:space="preserve">, </w:t>
      </w:r>
      <w:r>
        <w:rPr>
          <w:rFonts w:ascii="Arial" w:eastAsia="Times New Roman" w:hAnsi="Arial" w:cs="Arial"/>
          <w:spacing w:val="2"/>
          <w:lang w:val="en-US"/>
        </w:rPr>
        <w:t>road</w:t>
      </w:r>
      <w:r w:rsidR="003E5087">
        <w:rPr>
          <w:rFonts w:ascii="Arial" w:eastAsia="Times New Roman" w:hAnsi="Arial" w:cs="Arial"/>
          <w:spacing w:val="2"/>
          <w:lang w:val="en-US"/>
        </w:rPr>
        <w:t xml:space="preserve"> </w:t>
      </w:r>
      <w:r w:rsidR="0085082C">
        <w:rPr>
          <w:rFonts w:ascii="Arial" w:eastAsia="Times New Roman" w:hAnsi="Arial" w:cs="Arial"/>
          <w:spacing w:val="2"/>
          <w:lang w:val="en-US"/>
        </w:rPr>
        <w:t xml:space="preserve">and intersection works, </w:t>
      </w:r>
      <w:r w:rsidR="003E5087">
        <w:rPr>
          <w:rFonts w:ascii="Arial" w:eastAsia="Times New Roman" w:hAnsi="Arial" w:cs="Arial"/>
          <w:spacing w:val="2"/>
          <w:lang w:val="en-US"/>
        </w:rPr>
        <w:t>earth</w:t>
      </w:r>
      <w:r>
        <w:rPr>
          <w:rFonts w:ascii="Arial" w:eastAsia="Times New Roman" w:hAnsi="Arial" w:cs="Arial"/>
          <w:spacing w:val="2"/>
          <w:lang w:val="en-US"/>
        </w:rPr>
        <w:t>works, stormwater, services</w:t>
      </w:r>
      <w:r w:rsidR="00D63C42">
        <w:rPr>
          <w:rFonts w:ascii="Arial" w:eastAsia="Times New Roman" w:hAnsi="Arial" w:cs="Arial"/>
          <w:spacing w:val="2"/>
          <w:lang w:val="en-US"/>
        </w:rPr>
        <w:t xml:space="preserve">, fencing </w:t>
      </w:r>
      <w:r>
        <w:rPr>
          <w:rFonts w:ascii="Arial" w:eastAsia="Times New Roman" w:hAnsi="Arial" w:cs="Arial"/>
          <w:spacing w:val="2"/>
          <w:lang w:val="en-US"/>
        </w:rPr>
        <w:t xml:space="preserve">and landscaping </w:t>
      </w:r>
      <w:r w:rsidR="00552701">
        <w:rPr>
          <w:rFonts w:ascii="Arial" w:eastAsia="Times New Roman" w:hAnsi="Arial" w:cs="Arial"/>
          <w:spacing w:val="2"/>
          <w:lang w:val="en-US"/>
        </w:rPr>
        <w:t xml:space="preserve">and regenerations </w:t>
      </w:r>
      <w:r>
        <w:rPr>
          <w:rFonts w:ascii="Arial" w:eastAsia="Times New Roman" w:hAnsi="Arial" w:cs="Arial"/>
          <w:spacing w:val="2"/>
          <w:lang w:val="en-US"/>
        </w:rPr>
        <w:t>works.</w:t>
      </w:r>
    </w:p>
    <w:tbl>
      <w:tblPr>
        <w:tblW w:w="796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551"/>
        <w:gridCol w:w="1587"/>
        <w:gridCol w:w="681"/>
        <w:gridCol w:w="1578"/>
        <w:gridCol w:w="11"/>
      </w:tblGrid>
      <w:tr w:rsidR="005E7096" w:rsidRPr="005E7096" w14:paraId="246D481D" w14:textId="77777777" w:rsidTr="005F7433">
        <w:trPr>
          <w:gridAfter w:val="1"/>
          <w:wAfter w:w="11" w:type="dxa"/>
          <w:tblHeader/>
        </w:trPr>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374F5317" w14:textId="0AB54F56" w:rsidR="005E7096" w:rsidRPr="005E7096" w:rsidRDefault="005E7096" w:rsidP="005E7096">
            <w:pPr>
              <w:keepNext/>
              <w:keepLines/>
              <w:widowControl w:val="0"/>
              <w:tabs>
                <w:tab w:val="left" w:pos="567"/>
              </w:tabs>
              <w:spacing w:after="0" w:line="360" w:lineRule="auto"/>
              <w:jc w:val="both"/>
              <w:rPr>
                <w:rFonts w:ascii="Arial" w:eastAsia="Times New Roman" w:hAnsi="Arial" w:cs="Arial"/>
                <w:b/>
                <w:sz w:val="18"/>
                <w:szCs w:val="18"/>
                <w:lang w:eastAsia="zh-CN"/>
              </w:rPr>
            </w:pPr>
            <w:bookmarkStart w:id="2" w:name="_Hlk67470919"/>
            <w:r w:rsidRPr="005E7096">
              <w:rPr>
                <w:rFonts w:ascii="Arial" w:eastAsia="Times New Roman" w:hAnsi="Arial" w:cs="Arial"/>
                <w:b/>
                <w:sz w:val="18"/>
                <w:szCs w:val="18"/>
                <w:lang w:eastAsia="zh-CN"/>
              </w:rPr>
              <w:lastRenderedPageBreak/>
              <w:t>Document no.</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7933755D" w14:textId="77777777" w:rsidR="005E7096" w:rsidRPr="005E7096" w:rsidRDefault="005E7096" w:rsidP="005E709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Document title and details</w:t>
            </w:r>
          </w:p>
        </w:tc>
        <w:tc>
          <w:tcPr>
            <w:tcW w:w="1587" w:type="dxa"/>
            <w:tcBorders>
              <w:top w:val="single" w:sz="4" w:space="0" w:color="000000"/>
              <w:left w:val="single" w:sz="4" w:space="0" w:color="000000"/>
              <w:bottom w:val="single" w:sz="4" w:space="0" w:color="000000"/>
              <w:right w:val="single" w:sz="4" w:space="0" w:color="000000"/>
            </w:tcBorders>
            <w:shd w:val="clear" w:color="auto" w:fill="D9D9D9"/>
          </w:tcPr>
          <w:p w14:paraId="462A7316" w14:textId="77777777" w:rsidR="005E7096" w:rsidRPr="005E7096" w:rsidRDefault="005E7096" w:rsidP="005E709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Prepared by</w:t>
            </w:r>
          </w:p>
        </w:tc>
        <w:tc>
          <w:tcPr>
            <w:tcW w:w="681" w:type="dxa"/>
            <w:tcBorders>
              <w:top w:val="single" w:sz="4" w:space="0" w:color="000000"/>
              <w:left w:val="single" w:sz="4" w:space="0" w:color="000000"/>
              <w:bottom w:val="single" w:sz="4" w:space="0" w:color="000000"/>
              <w:right w:val="single" w:sz="4" w:space="0" w:color="000000"/>
            </w:tcBorders>
            <w:shd w:val="clear" w:color="auto" w:fill="D9D9D9"/>
          </w:tcPr>
          <w:p w14:paraId="658DE809" w14:textId="0EC17804" w:rsidR="005E7096" w:rsidRPr="005E7096" w:rsidRDefault="005E7096" w:rsidP="005E709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Rev</w:t>
            </w:r>
          </w:p>
        </w:tc>
        <w:tc>
          <w:tcPr>
            <w:tcW w:w="1578" w:type="dxa"/>
            <w:tcBorders>
              <w:top w:val="single" w:sz="4" w:space="0" w:color="000000"/>
              <w:left w:val="single" w:sz="4" w:space="0" w:color="000000"/>
              <w:bottom w:val="single" w:sz="4" w:space="0" w:color="000000"/>
              <w:right w:val="single" w:sz="4" w:space="0" w:color="000000"/>
            </w:tcBorders>
            <w:shd w:val="clear" w:color="auto" w:fill="D9D9D9"/>
          </w:tcPr>
          <w:p w14:paraId="100B8155" w14:textId="77777777" w:rsidR="005E7096" w:rsidRPr="005E7096" w:rsidRDefault="005E7096" w:rsidP="005E709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Date</w:t>
            </w:r>
          </w:p>
        </w:tc>
      </w:tr>
      <w:bookmarkEnd w:id="2"/>
      <w:tr w:rsidR="005D6F86" w:rsidRPr="005E7096" w14:paraId="702A2318" w14:textId="77777777" w:rsidTr="002D0A8A">
        <w:trPr>
          <w:trHeight w:val="385"/>
          <w:tblHeader/>
        </w:trPr>
        <w:tc>
          <w:tcPr>
            <w:tcW w:w="7967" w:type="dxa"/>
            <w:gridSpan w:val="6"/>
            <w:shd w:val="clear" w:color="auto" w:fill="D9D9D9"/>
          </w:tcPr>
          <w:p w14:paraId="7B406330" w14:textId="70D7478F"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Ignite Architectural </w:t>
            </w:r>
            <w:r>
              <w:rPr>
                <w:rFonts w:ascii="Arial" w:eastAsia="Times New Roman" w:hAnsi="Arial" w:cs="Arial"/>
                <w:sz w:val="18"/>
                <w:szCs w:val="18"/>
                <w:lang w:eastAsia="zh-CN"/>
              </w:rPr>
              <w:t>P</w:t>
            </w:r>
            <w:r w:rsidRPr="005E7096">
              <w:rPr>
                <w:rFonts w:ascii="Arial" w:eastAsia="Times New Roman" w:hAnsi="Arial" w:cs="Arial"/>
                <w:sz w:val="18"/>
                <w:szCs w:val="18"/>
                <w:lang w:eastAsia="zh-CN"/>
              </w:rPr>
              <w:t>lans</w:t>
            </w:r>
          </w:p>
        </w:tc>
      </w:tr>
      <w:tr w:rsidR="005D6F86" w:rsidRPr="005E7096" w14:paraId="6931CF41" w14:textId="77777777" w:rsidTr="005F7433">
        <w:trPr>
          <w:gridAfter w:val="1"/>
          <w:wAfter w:w="11" w:type="dxa"/>
          <w:tblHeader/>
        </w:trPr>
        <w:tc>
          <w:tcPr>
            <w:tcW w:w="1559" w:type="dxa"/>
          </w:tcPr>
          <w:p w14:paraId="1B9136E6" w14:textId="05B1508E"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DA00</w:t>
            </w:r>
          </w:p>
        </w:tc>
        <w:tc>
          <w:tcPr>
            <w:tcW w:w="2551" w:type="dxa"/>
          </w:tcPr>
          <w:p w14:paraId="2CF3CDAD" w14:textId="44E32666"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Cover </w:t>
            </w:r>
            <w:r w:rsidR="00371A31">
              <w:rPr>
                <w:rFonts w:ascii="Arial" w:eastAsia="Times New Roman" w:hAnsi="Arial" w:cs="Arial"/>
                <w:sz w:val="18"/>
                <w:szCs w:val="18"/>
                <w:lang w:eastAsia="zh-CN"/>
              </w:rPr>
              <w:t>Sheet</w:t>
            </w:r>
          </w:p>
        </w:tc>
        <w:tc>
          <w:tcPr>
            <w:tcW w:w="1587" w:type="dxa"/>
          </w:tcPr>
          <w:p w14:paraId="20264190"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76ADF160" w14:textId="16D8277C"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A</w:t>
            </w:r>
          </w:p>
        </w:tc>
        <w:tc>
          <w:tcPr>
            <w:tcW w:w="1578" w:type="dxa"/>
          </w:tcPr>
          <w:p w14:paraId="0A11D555" w14:textId="7DB81A19"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5813CB3D" w14:textId="77777777" w:rsidTr="005F7433">
        <w:trPr>
          <w:gridAfter w:val="1"/>
          <w:wAfter w:w="11" w:type="dxa"/>
          <w:tblHeader/>
        </w:trPr>
        <w:tc>
          <w:tcPr>
            <w:tcW w:w="1559" w:type="dxa"/>
          </w:tcPr>
          <w:p w14:paraId="464786FA" w14:textId="18C4E305"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DA01</w:t>
            </w:r>
          </w:p>
        </w:tc>
        <w:tc>
          <w:tcPr>
            <w:tcW w:w="2551" w:type="dxa"/>
          </w:tcPr>
          <w:p w14:paraId="4111EFC0" w14:textId="1C0DF6E0"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Drawing Index/Specification/material Schedule</w:t>
            </w:r>
          </w:p>
        </w:tc>
        <w:tc>
          <w:tcPr>
            <w:tcW w:w="1587" w:type="dxa"/>
          </w:tcPr>
          <w:p w14:paraId="682764CD" w14:textId="3C34017A"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Ignite</w:t>
            </w:r>
          </w:p>
        </w:tc>
        <w:tc>
          <w:tcPr>
            <w:tcW w:w="681" w:type="dxa"/>
          </w:tcPr>
          <w:p w14:paraId="4A52F453" w14:textId="32297E56"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w:t>
            </w:r>
          </w:p>
        </w:tc>
        <w:tc>
          <w:tcPr>
            <w:tcW w:w="1578" w:type="dxa"/>
          </w:tcPr>
          <w:p w14:paraId="6B73E48C" w14:textId="2E7DFB3F"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3DCC65CF" w14:textId="77777777" w:rsidTr="005F7433">
        <w:trPr>
          <w:gridAfter w:val="1"/>
          <w:wAfter w:w="11" w:type="dxa"/>
          <w:tblHeader/>
        </w:trPr>
        <w:tc>
          <w:tcPr>
            <w:tcW w:w="1559" w:type="dxa"/>
          </w:tcPr>
          <w:p w14:paraId="36E8E55A"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DA02</w:t>
            </w:r>
          </w:p>
        </w:tc>
        <w:tc>
          <w:tcPr>
            <w:tcW w:w="2551" w:type="dxa"/>
          </w:tcPr>
          <w:p w14:paraId="1FB38763" w14:textId="790D9819"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Complete S</w:t>
            </w:r>
            <w:r w:rsidRPr="005E7096">
              <w:rPr>
                <w:rFonts w:ascii="Arial" w:eastAsia="Times New Roman" w:hAnsi="Arial" w:cs="Arial"/>
                <w:sz w:val="18"/>
                <w:szCs w:val="18"/>
                <w:lang w:eastAsia="zh-CN"/>
              </w:rPr>
              <w:t>ite Plan</w:t>
            </w:r>
          </w:p>
        </w:tc>
        <w:tc>
          <w:tcPr>
            <w:tcW w:w="1587" w:type="dxa"/>
          </w:tcPr>
          <w:p w14:paraId="455DA4B3"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348448A9" w14:textId="673DD65A"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w:t>
            </w:r>
          </w:p>
        </w:tc>
        <w:tc>
          <w:tcPr>
            <w:tcW w:w="1578" w:type="dxa"/>
          </w:tcPr>
          <w:p w14:paraId="51E448DF" w14:textId="698A498A"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60E11AE2" w14:textId="77777777" w:rsidTr="005F7433">
        <w:trPr>
          <w:gridAfter w:val="1"/>
          <w:wAfter w:w="11" w:type="dxa"/>
          <w:tblHeader/>
        </w:trPr>
        <w:tc>
          <w:tcPr>
            <w:tcW w:w="1559" w:type="dxa"/>
          </w:tcPr>
          <w:p w14:paraId="656A8506"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DA03</w:t>
            </w:r>
          </w:p>
        </w:tc>
        <w:tc>
          <w:tcPr>
            <w:tcW w:w="2551" w:type="dxa"/>
          </w:tcPr>
          <w:p w14:paraId="427E1451" w14:textId="039243E4"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Site Plan - </w:t>
            </w:r>
            <w:r>
              <w:rPr>
                <w:rFonts w:ascii="Arial" w:eastAsia="Times New Roman" w:hAnsi="Arial" w:cs="Arial"/>
                <w:sz w:val="18"/>
                <w:szCs w:val="18"/>
                <w:lang w:eastAsia="zh-CN"/>
              </w:rPr>
              <w:t>Overall</w:t>
            </w:r>
          </w:p>
        </w:tc>
        <w:tc>
          <w:tcPr>
            <w:tcW w:w="1587" w:type="dxa"/>
          </w:tcPr>
          <w:p w14:paraId="79DE38CB"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5D35CDFD" w14:textId="361BC61D"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w:t>
            </w:r>
          </w:p>
        </w:tc>
        <w:tc>
          <w:tcPr>
            <w:tcW w:w="1578" w:type="dxa"/>
          </w:tcPr>
          <w:p w14:paraId="742C41B1" w14:textId="7166C8E9"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025AFE16" w14:textId="77777777" w:rsidTr="005F7433">
        <w:trPr>
          <w:gridAfter w:val="1"/>
          <w:wAfter w:w="11" w:type="dxa"/>
          <w:tblHeader/>
        </w:trPr>
        <w:tc>
          <w:tcPr>
            <w:tcW w:w="1559" w:type="dxa"/>
          </w:tcPr>
          <w:p w14:paraId="36D14C69"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DA04</w:t>
            </w:r>
          </w:p>
        </w:tc>
        <w:tc>
          <w:tcPr>
            <w:tcW w:w="2551" w:type="dxa"/>
          </w:tcPr>
          <w:p w14:paraId="166D18BC" w14:textId="4378702E"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Site Plan - </w:t>
            </w:r>
            <w:r>
              <w:rPr>
                <w:rFonts w:ascii="Arial" w:eastAsia="Times New Roman" w:hAnsi="Arial" w:cs="Arial"/>
                <w:sz w:val="18"/>
                <w:szCs w:val="18"/>
                <w:lang w:eastAsia="zh-CN"/>
              </w:rPr>
              <w:t>Chapel</w:t>
            </w:r>
          </w:p>
        </w:tc>
        <w:tc>
          <w:tcPr>
            <w:tcW w:w="1587" w:type="dxa"/>
          </w:tcPr>
          <w:p w14:paraId="725AADCC"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1BCA7295" w14:textId="55B06109"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w:t>
            </w:r>
          </w:p>
        </w:tc>
        <w:tc>
          <w:tcPr>
            <w:tcW w:w="1578" w:type="dxa"/>
          </w:tcPr>
          <w:p w14:paraId="409A8131" w14:textId="50CC1A65"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64BD1252" w14:textId="77777777" w:rsidTr="005F7433">
        <w:trPr>
          <w:gridAfter w:val="1"/>
          <w:wAfter w:w="11" w:type="dxa"/>
          <w:tblHeader/>
        </w:trPr>
        <w:tc>
          <w:tcPr>
            <w:tcW w:w="1559" w:type="dxa"/>
          </w:tcPr>
          <w:p w14:paraId="77D237D4"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DA05</w:t>
            </w:r>
          </w:p>
        </w:tc>
        <w:tc>
          <w:tcPr>
            <w:tcW w:w="2551" w:type="dxa"/>
          </w:tcPr>
          <w:p w14:paraId="56B4B5CE" w14:textId="28C208D4"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Site Plan - Admin</w:t>
            </w:r>
          </w:p>
        </w:tc>
        <w:tc>
          <w:tcPr>
            <w:tcW w:w="1587" w:type="dxa"/>
          </w:tcPr>
          <w:p w14:paraId="6DAF7F11"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00AAAA36" w14:textId="77777777"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C</w:t>
            </w:r>
          </w:p>
        </w:tc>
        <w:tc>
          <w:tcPr>
            <w:tcW w:w="1578" w:type="dxa"/>
          </w:tcPr>
          <w:p w14:paraId="2E5096FC" w14:textId="655B5911"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06CCDC0D" w14:textId="77777777" w:rsidTr="005F7433">
        <w:trPr>
          <w:gridAfter w:val="1"/>
          <w:wAfter w:w="11" w:type="dxa"/>
          <w:tblHeader/>
        </w:trPr>
        <w:tc>
          <w:tcPr>
            <w:tcW w:w="1559" w:type="dxa"/>
          </w:tcPr>
          <w:p w14:paraId="4474B1C9"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DA06</w:t>
            </w:r>
          </w:p>
        </w:tc>
        <w:tc>
          <w:tcPr>
            <w:tcW w:w="2551" w:type="dxa"/>
          </w:tcPr>
          <w:p w14:paraId="4BD55405" w14:textId="6BFBED3D"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Admin Floor Plan, Elevations &amp; Sections</w:t>
            </w:r>
          </w:p>
        </w:tc>
        <w:tc>
          <w:tcPr>
            <w:tcW w:w="1587" w:type="dxa"/>
          </w:tcPr>
          <w:p w14:paraId="52052226"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29FBFFF2" w14:textId="77777777"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C</w:t>
            </w:r>
          </w:p>
        </w:tc>
        <w:tc>
          <w:tcPr>
            <w:tcW w:w="1578" w:type="dxa"/>
          </w:tcPr>
          <w:p w14:paraId="4396AF38" w14:textId="6E57A684"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1E93DC75" w14:textId="77777777" w:rsidTr="005F7433">
        <w:trPr>
          <w:gridAfter w:val="1"/>
          <w:wAfter w:w="11" w:type="dxa"/>
          <w:tblHeader/>
        </w:trPr>
        <w:tc>
          <w:tcPr>
            <w:tcW w:w="1559" w:type="dxa"/>
          </w:tcPr>
          <w:p w14:paraId="7C2296FE"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DA07</w:t>
            </w:r>
          </w:p>
        </w:tc>
        <w:tc>
          <w:tcPr>
            <w:tcW w:w="2551" w:type="dxa"/>
          </w:tcPr>
          <w:p w14:paraId="560777EC" w14:textId="7C236636"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Chapel Floor Plan</w:t>
            </w:r>
          </w:p>
        </w:tc>
        <w:tc>
          <w:tcPr>
            <w:tcW w:w="1587" w:type="dxa"/>
          </w:tcPr>
          <w:p w14:paraId="77907711"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7C34BB50" w14:textId="77777777"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C</w:t>
            </w:r>
          </w:p>
        </w:tc>
        <w:tc>
          <w:tcPr>
            <w:tcW w:w="1578" w:type="dxa"/>
          </w:tcPr>
          <w:p w14:paraId="0E02DAE3" w14:textId="4A7C6CD0"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61F694FA" w14:textId="77777777" w:rsidTr="005F7433">
        <w:trPr>
          <w:gridAfter w:val="1"/>
          <w:wAfter w:w="11" w:type="dxa"/>
          <w:tblHeader/>
        </w:trPr>
        <w:tc>
          <w:tcPr>
            <w:tcW w:w="1559" w:type="dxa"/>
          </w:tcPr>
          <w:p w14:paraId="297D2B81"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DA08</w:t>
            </w:r>
          </w:p>
        </w:tc>
        <w:tc>
          <w:tcPr>
            <w:tcW w:w="2551" w:type="dxa"/>
          </w:tcPr>
          <w:p w14:paraId="41FAB3C7" w14:textId="267BF808"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Chapel</w:t>
            </w:r>
            <w:r w:rsidRPr="005E7096">
              <w:rPr>
                <w:rFonts w:ascii="Arial" w:eastAsia="Times New Roman" w:hAnsi="Arial" w:cs="Arial"/>
                <w:sz w:val="18"/>
                <w:szCs w:val="18"/>
                <w:lang w:eastAsia="zh-CN"/>
              </w:rPr>
              <w:t xml:space="preserve"> Elevation</w:t>
            </w:r>
            <w:r>
              <w:rPr>
                <w:rFonts w:ascii="Arial" w:eastAsia="Times New Roman" w:hAnsi="Arial" w:cs="Arial"/>
                <w:sz w:val="18"/>
                <w:szCs w:val="18"/>
                <w:lang w:eastAsia="zh-CN"/>
              </w:rPr>
              <w:t>s</w:t>
            </w:r>
          </w:p>
        </w:tc>
        <w:tc>
          <w:tcPr>
            <w:tcW w:w="1587" w:type="dxa"/>
          </w:tcPr>
          <w:p w14:paraId="49CFB0CF"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3FBED508" w14:textId="77777777"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C</w:t>
            </w:r>
          </w:p>
        </w:tc>
        <w:tc>
          <w:tcPr>
            <w:tcW w:w="1578" w:type="dxa"/>
          </w:tcPr>
          <w:p w14:paraId="16FF79F6" w14:textId="58F8139E"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513D398A" w14:textId="77777777" w:rsidTr="005F7433">
        <w:trPr>
          <w:gridAfter w:val="1"/>
          <w:wAfter w:w="11" w:type="dxa"/>
          <w:tblHeader/>
        </w:trPr>
        <w:tc>
          <w:tcPr>
            <w:tcW w:w="1559" w:type="dxa"/>
          </w:tcPr>
          <w:p w14:paraId="4BBE2704"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DA09</w:t>
            </w:r>
          </w:p>
        </w:tc>
        <w:tc>
          <w:tcPr>
            <w:tcW w:w="2551" w:type="dxa"/>
          </w:tcPr>
          <w:p w14:paraId="58EBA961" w14:textId="2ABBD263"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Chapel </w:t>
            </w:r>
            <w:r>
              <w:rPr>
                <w:rFonts w:ascii="Arial" w:eastAsia="Times New Roman" w:hAnsi="Arial" w:cs="Arial"/>
                <w:sz w:val="18"/>
                <w:szCs w:val="18"/>
                <w:lang w:eastAsia="zh-CN"/>
              </w:rPr>
              <w:t>Sections</w:t>
            </w:r>
          </w:p>
        </w:tc>
        <w:tc>
          <w:tcPr>
            <w:tcW w:w="1587" w:type="dxa"/>
          </w:tcPr>
          <w:p w14:paraId="63CDE1C7"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6C5B6C94" w14:textId="77777777"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C</w:t>
            </w:r>
          </w:p>
        </w:tc>
        <w:tc>
          <w:tcPr>
            <w:tcW w:w="1578" w:type="dxa"/>
          </w:tcPr>
          <w:p w14:paraId="0A614914" w14:textId="06BD90CB"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3FBFDD82" w14:textId="77777777" w:rsidTr="005F7433">
        <w:trPr>
          <w:gridAfter w:val="1"/>
          <w:wAfter w:w="11" w:type="dxa"/>
          <w:tblHeader/>
        </w:trPr>
        <w:tc>
          <w:tcPr>
            <w:tcW w:w="1559" w:type="dxa"/>
          </w:tcPr>
          <w:p w14:paraId="34D54298"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DA10</w:t>
            </w:r>
          </w:p>
        </w:tc>
        <w:tc>
          <w:tcPr>
            <w:tcW w:w="2551" w:type="dxa"/>
          </w:tcPr>
          <w:p w14:paraId="7468846D" w14:textId="454FC046"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Chapel</w:t>
            </w:r>
            <w:r w:rsidRPr="005E7096">
              <w:rPr>
                <w:rFonts w:ascii="Arial" w:eastAsia="Times New Roman" w:hAnsi="Arial" w:cs="Arial"/>
                <w:sz w:val="18"/>
                <w:szCs w:val="18"/>
                <w:lang w:eastAsia="zh-CN"/>
              </w:rPr>
              <w:t xml:space="preserve"> Renders</w:t>
            </w:r>
          </w:p>
        </w:tc>
        <w:tc>
          <w:tcPr>
            <w:tcW w:w="1587" w:type="dxa"/>
          </w:tcPr>
          <w:p w14:paraId="68AD472D"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5A9073AB" w14:textId="77777777"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C</w:t>
            </w:r>
          </w:p>
        </w:tc>
        <w:tc>
          <w:tcPr>
            <w:tcW w:w="1578" w:type="dxa"/>
          </w:tcPr>
          <w:p w14:paraId="72B25DA8" w14:textId="0C26E483"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030CDC3C" w14:textId="77777777" w:rsidTr="005F7433">
        <w:trPr>
          <w:gridAfter w:val="1"/>
          <w:wAfter w:w="11" w:type="dxa"/>
          <w:tblHeader/>
        </w:trPr>
        <w:tc>
          <w:tcPr>
            <w:tcW w:w="1559" w:type="dxa"/>
          </w:tcPr>
          <w:p w14:paraId="1ABD7B71" w14:textId="617505B1"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DA11</w:t>
            </w:r>
          </w:p>
        </w:tc>
        <w:tc>
          <w:tcPr>
            <w:tcW w:w="2551" w:type="dxa"/>
          </w:tcPr>
          <w:p w14:paraId="72356203" w14:textId="18639E9A"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Admin Renders</w:t>
            </w:r>
          </w:p>
        </w:tc>
        <w:tc>
          <w:tcPr>
            <w:tcW w:w="1587" w:type="dxa"/>
          </w:tcPr>
          <w:p w14:paraId="04FDF445" w14:textId="1E9EEEF6"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Ignite</w:t>
            </w:r>
          </w:p>
        </w:tc>
        <w:tc>
          <w:tcPr>
            <w:tcW w:w="681" w:type="dxa"/>
          </w:tcPr>
          <w:p w14:paraId="1D90B331" w14:textId="52420C89"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w:t>
            </w:r>
          </w:p>
        </w:tc>
        <w:tc>
          <w:tcPr>
            <w:tcW w:w="1578" w:type="dxa"/>
          </w:tcPr>
          <w:p w14:paraId="53371426" w14:textId="3B4F50F0"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6816B7EB" w14:textId="77777777" w:rsidTr="00E9245A">
        <w:trPr>
          <w:gridAfter w:val="1"/>
          <w:wAfter w:w="11" w:type="dxa"/>
          <w:trHeight w:val="309"/>
          <w:tblHeader/>
        </w:trPr>
        <w:tc>
          <w:tcPr>
            <w:tcW w:w="7956" w:type="dxa"/>
            <w:gridSpan w:val="5"/>
            <w:shd w:val="clear" w:color="auto" w:fill="D9D9D9" w:themeFill="background1" w:themeFillShade="D9"/>
          </w:tcPr>
          <w:p w14:paraId="1085623F" w14:textId="039E7468" w:rsidR="005D6F86" w:rsidRPr="002D0A8A" w:rsidRDefault="005D6F86" w:rsidP="005D6F86">
            <w:pPr>
              <w:widowControl w:val="0"/>
              <w:tabs>
                <w:tab w:val="left" w:pos="567"/>
              </w:tabs>
              <w:spacing w:after="0" w:line="240" w:lineRule="auto"/>
              <w:contextualSpacing/>
              <w:rPr>
                <w:rFonts w:ascii="Arial" w:eastAsia="Times New Roman" w:hAnsi="Arial" w:cs="Arial"/>
                <w:sz w:val="18"/>
                <w:szCs w:val="18"/>
                <w:highlight w:val="yellow"/>
                <w:lang w:eastAsia="zh-CN"/>
              </w:rPr>
            </w:pPr>
            <w:r>
              <w:rPr>
                <w:rFonts w:ascii="Arial" w:eastAsia="Times New Roman" w:hAnsi="Arial" w:cs="Arial"/>
                <w:sz w:val="18"/>
                <w:szCs w:val="18"/>
                <w:lang w:eastAsia="zh-CN"/>
              </w:rPr>
              <w:t>Axil Architects Plans</w:t>
            </w:r>
          </w:p>
        </w:tc>
      </w:tr>
      <w:tr w:rsidR="005D6F86" w:rsidRPr="005E7096" w14:paraId="4FFD8B2A" w14:textId="77777777" w:rsidTr="005F7433">
        <w:trPr>
          <w:gridAfter w:val="1"/>
          <w:wAfter w:w="11" w:type="dxa"/>
          <w:tblHeader/>
        </w:trPr>
        <w:tc>
          <w:tcPr>
            <w:tcW w:w="1559" w:type="dxa"/>
          </w:tcPr>
          <w:p w14:paraId="5089D32B" w14:textId="6D4DFD21"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A0.00</w:t>
            </w:r>
          </w:p>
        </w:tc>
        <w:tc>
          <w:tcPr>
            <w:tcW w:w="2551" w:type="dxa"/>
          </w:tcPr>
          <w:p w14:paraId="5277038B" w14:textId="3A0069DE"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Cover Sheet</w:t>
            </w:r>
          </w:p>
        </w:tc>
        <w:tc>
          <w:tcPr>
            <w:tcW w:w="1587" w:type="dxa"/>
          </w:tcPr>
          <w:p w14:paraId="3ACFCD0E" w14:textId="10FD3484"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50FA5898" w14:textId="61A93BD7"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AD3444">
              <w:rPr>
                <w:rFonts w:ascii="Arial" w:eastAsia="Times New Roman" w:hAnsi="Arial" w:cs="Arial"/>
                <w:sz w:val="18"/>
                <w:szCs w:val="18"/>
                <w:lang w:eastAsia="zh-CN"/>
              </w:rPr>
              <w:t>2</w:t>
            </w:r>
          </w:p>
        </w:tc>
        <w:tc>
          <w:tcPr>
            <w:tcW w:w="1578" w:type="dxa"/>
          </w:tcPr>
          <w:p w14:paraId="2F259623" w14:textId="204C9365" w:rsidR="005D6F86" w:rsidRPr="00C805EF" w:rsidRDefault="00AD3444"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40FB6E18" w14:textId="77777777" w:rsidTr="005F7433">
        <w:trPr>
          <w:gridAfter w:val="1"/>
          <w:wAfter w:w="11" w:type="dxa"/>
          <w:tblHeader/>
        </w:trPr>
        <w:tc>
          <w:tcPr>
            <w:tcW w:w="1559" w:type="dxa"/>
          </w:tcPr>
          <w:p w14:paraId="4BCA3C7E" w14:textId="1904F07B"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SA.01</w:t>
            </w:r>
          </w:p>
        </w:tc>
        <w:tc>
          <w:tcPr>
            <w:tcW w:w="2551" w:type="dxa"/>
          </w:tcPr>
          <w:p w14:paraId="287F89DD" w14:textId="082B99EA"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Site Analysis</w:t>
            </w:r>
          </w:p>
        </w:tc>
        <w:tc>
          <w:tcPr>
            <w:tcW w:w="1587" w:type="dxa"/>
          </w:tcPr>
          <w:p w14:paraId="3FD89FD4" w14:textId="2E4E03A9"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747858DC" w14:textId="4247A4E6"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F83E0B">
              <w:rPr>
                <w:rFonts w:ascii="Arial" w:eastAsia="Times New Roman" w:hAnsi="Arial" w:cs="Arial"/>
                <w:sz w:val="18"/>
                <w:szCs w:val="18"/>
                <w:lang w:eastAsia="zh-CN"/>
              </w:rPr>
              <w:t>2</w:t>
            </w:r>
          </w:p>
        </w:tc>
        <w:tc>
          <w:tcPr>
            <w:tcW w:w="1578" w:type="dxa"/>
          </w:tcPr>
          <w:p w14:paraId="47F5EFC0" w14:textId="7CAD8B5D" w:rsidR="005D6F86"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00740E9E" w14:textId="77777777" w:rsidTr="005F7433">
        <w:trPr>
          <w:gridAfter w:val="1"/>
          <w:wAfter w:w="11" w:type="dxa"/>
          <w:tblHeader/>
        </w:trPr>
        <w:tc>
          <w:tcPr>
            <w:tcW w:w="1559" w:type="dxa"/>
          </w:tcPr>
          <w:p w14:paraId="130F23EC" w14:textId="5E2AAD53"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A0.01</w:t>
            </w:r>
          </w:p>
        </w:tc>
        <w:tc>
          <w:tcPr>
            <w:tcW w:w="2551" w:type="dxa"/>
          </w:tcPr>
          <w:p w14:paraId="46E1BF72" w14:textId="286D9248"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Proposed Site Plan</w:t>
            </w:r>
          </w:p>
        </w:tc>
        <w:tc>
          <w:tcPr>
            <w:tcW w:w="1587" w:type="dxa"/>
          </w:tcPr>
          <w:p w14:paraId="5D7A406B" w14:textId="01EF2CEF"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36063811" w14:textId="34BF5392"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AD3444">
              <w:rPr>
                <w:rFonts w:ascii="Arial" w:eastAsia="Times New Roman" w:hAnsi="Arial" w:cs="Arial"/>
                <w:sz w:val="18"/>
                <w:szCs w:val="18"/>
                <w:lang w:eastAsia="zh-CN"/>
              </w:rPr>
              <w:t>2</w:t>
            </w:r>
          </w:p>
        </w:tc>
        <w:tc>
          <w:tcPr>
            <w:tcW w:w="1578" w:type="dxa"/>
          </w:tcPr>
          <w:p w14:paraId="27A1ACEF" w14:textId="22CD1723" w:rsidR="005D6F86" w:rsidRPr="00C805EF" w:rsidRDefault="00AD3444"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3B8EC79C" w14:textId="77777777" w:rsidTr="005F7433">
        <w:trPr>
          <w:gridAfter w:val="1"/>
          <w:wAfter w:w="11" w:type="dxa"/>
          <w:tblHeader/>
        </w:trPr>
        <w:tc>
          <w:tcPr>
            <w:tcW w:w="1559" w:type="dxa"/>
          </w:tcPr>
          <w:p w14:paraId="7029D137" w14:textId="6F1838FC"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A0.02</w:t>
            </w:r>
          </w:p>
        </w:tc>
        <w:tc>
          <w:tcPr>
            <w:tcW w:w="2551" w:type="dxa"/>
          </w:tcPr>
          <w:p w14:paraId="0F4C0FD6" w14:textId="1ED857E3"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Existing Site Plan</w:t>
            </w:r>
          </w:p>
        </w:tc>
        <w:tc>
          <w:tcPr>
            <w:tcW w:w="1587" w:type="dxa"/>
          </w:tcPr>
          <w:p w14:paraId="74084B19" w14:textId="4F9B8BB0"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7D35ED6C" w14:textId="30FD4ED7"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AD3444">
              <w:rPr>
                <w:rFonts w:ascii="Arial" w:eastAsia="Times New Roman" w:hAnsi="Arial" w:cs="Arial"/>
                <w:sz w:val="18"/>
                <w:szCs w:val="18"/>
                <w:lang w:eastAsia="zh-CN"/>
              </w:rPr>
              <w:t>2</w:t>
            </w:r>
          </w:p>
        </w:tc>
        <w:tc>
          <w:tcPr>
            <w:tcW w:w="1578" w:type="dxa"/>
          </w:tcPr>
          <w:p w14:paraId="18E24571" w14:textId="554F6EF1" w:rsidR="005D6F86" w:rsidRPr="00C805EF" w:rsidRDefault="00AD3444"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36CB9F65" w14:textId="77777777" w:rsidTr="005F7433">
        <w:trPr>
          <w:gridAfter w:val="1"/>
          <w:wAfter w:w="11" w:type="dxa"/>
          <w:tblHeader/>
        </w:trPr>
        <w:tc>
          <w:tcPr>
            <w:tcW w:w="1559" w:type="dxa"/>
          </w:tcPr>
          <w:p w14:paraId="58C1922E" w14:textId="2E23E39C"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A0.03</w:t>
            </w:r>
          </w:p>
        </w:tc>
        <w:tc>
          <w:tcPr>
            <w:tcW w:w="2551" w:type="dxa"/>
          </w:tcPr>
          <w:p w14:paraId="1511C63B" w14:textId="603529E7"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Existing Lower Level Plan</w:t>
            </w:r>
          </w:p>
        </w:tc>
        <w:tc>
          <w:tcPr>
            <w:tcW w:w="1587" w:type="dxa"/>
          </w:tcPr>
          <w:p w14:paraId="65EE8A5E" w14:textId="1D4AC7FE"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0B3F1630" w14:textId="635FEA04"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AD3444">
              <w:rPr>
                <w:rFonts w:ascii="Arial" w:eastAsia="Times New Roman" w:hAnsi="Arial" w:cs="Arial"/>
                <w:sz w:val="18"/>
                <w:szCs w:val="18"/>
                <w:lang w:eastAsia="zh-CN"/>
              </w:rPr>
              <w:t>2</w:t>
            </w:r>
          </w:p>
        </w:tc>
        <w:tc>
          <w:tcPr>
            <w:tcW w:w="1578" w:type="dxa"/>
          </w:tcPr>
          <w:p w14:paraId="0E42E158" w14:textId="5F5BF385" w:rsidR="005D6F86" w:rsidRPr="00C805EF" w:rsidRDefault="00AD3444"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0572A63B" w14:textId="77777777" w:rsidTr="005F7433">
        <w:trPr>
          <w:gridAfter w:val="1"/>
          <w:wAfter w:w="11" w:type="dxa"/>
          <w:tblHeader/>
        </w:trPr>
        <w:tc>
          <w:tcPr>
            <w:tcW w:w="1559" w:type="dxa"/>
          </w:tcPr>
          <w:p w14:paraId="2ACB1851" w14:textId="26F7BCAB"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A0.04</w:t>
            </w:r>
          </w:p>
        </w:tc>
        <w:tc>
          <w:tcPr>
            <w:tcW w:w="2551" w:type="dxa"/>
          </w:tcPr>
          <w:p w14:paraId="4C70A262" w14:textId="4961B228"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Existing Ground Floor Plan</w:t>
            </w:r>
          </w:p>
        </w:tc>
        <w:tc>
          <w:tcPr>
            <w:tcW w:w="1587" w:type="dxa"/>
          </w:tcPr>
          <w:p w14:paraId="181263F8" w14:textId="58E718B7"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1491D6D2" w14:textId="659A2EC6"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AD3444">
              <w:rPr>
                <w:rFonts w:ascii="Arial" w:eastAsia="Times New Roman" w:hAnsi="Arial" w:cs="Arial"/>
                <w:sz w:val="18"/>
                <w:szCs w:val="18"/>
                <w:lang w:eastAsia="zh-CN"/>
              </w:rPr>
              <w:t>2</w:t>
            </w:r>
          </w:p>
        </w:tc>
        <w:tc>
          <w:tcPr>
            <w:tcW w:w="1578" w:type="dxa"/>
          </w:tcPr>
          <w:p w14:paraId="39EAF2D5" w14:textId="37E58924" w:rsidR="005D6F86" w:rsidRPr="00C805EF" w:rsidRDefault="00AD3444"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673326" w:rsidRPr="005E7096" w14:paraId="042FD4E7" w14:textId="77777777" w:rsidTr="005F7433">
        <w:trPr>
          <w:gridAfter w:val="1"/>
          <w:wAfter w:w="11" w:type="dxa"/>
          <w:tblHeader/>
        </w:trPr>
        <w:tc>
          <w:tcPr>
            <w:tcW w:w="1559" w:type="dxa"/>
          </w:tcPr>
          <w:p w14:paraId="2A54D006" w14:textId="4B3D74B5" w:rsidR="00673326" w:rsidRDefault="0067332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A0.05</w:t>
            </w:r>
          </w:p>
        </w:tc>
        <w:tc>
          <w:tcPr>
            <w:tcW w:w="2551" w:type="dxa"/>
          </w:tcPr>
          <w:p w14:paraId="12BD3E7D" w14:textId="55617DBD" w:rsidR="00673326"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Proposed Site Plan – North (1-250)</w:t>
            </w:r>
          </w:p>
        </w:tc>
        <w:tc>
          <w:tcPr>
            <w:tcW w:w="1587" w:type="dxa"/>
          </w:tcPr>
          <w:p w14:paraId="0112FFC1" w14:textId="52DE5534" w:rsidR="00673326" w:rsidRDefault="0067332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50EA4762" w14:textId="42894335" w:rsidR="00673326"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DA2</w:t>
            </w:r>
          </w:p>
        </w:tc>
        <w:tc>
          <w:tcPr>
            <w:tcW w:w="1578" w:type="dxa"/>
          </w:tcPr>
          <w:p w14:paraId="46C16440" w14:textId="19ADEE21" w:rsidR="00673326" w:rsidRPr="00C805EF"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673326" w:rsidRPr="005E7096" w14:paraId="7D0BF60D" w14:textId="77777777" w:rsidTr="005F7433">
        <w:trPr>
          <w:gridAfter w:val="1"/>
          <w:wAfter w:w="11" w:type="dxa"/>
          <w:tblHeader/>
        </w:trPr>
        <w:tc>
          <w:tcPr>
            <w:tcW w:w="1559" w:type="dxa"/>
          </w:tcPr>
          <w:p w14:paraId="68227CDE" w14:textId="1F9C67E1" w:rsidR="00673326" w:rsidRDefault="0067332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A0.06</w:t>
            </w:r>
          </w:p>
        </w:tc>
        <w:tc>
          <w:tcPr>
            <w:tcW w:w="2551" w:type="dxa"/>
          </w:tcPr>
          <w:p w14:paraId="0E1D4863" w14:textId="111D1B64" w:rsidR="00673326"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Proposed Site Plan – South (1-250)</w:t>
            </w:r>
          </w:p>
        </w:tc>
        <w:tc>
          <w:tcPr>
            <w:tcW w:w="1587" w:type="dxa"/>
          </w:tcPr>
          <w:p w14:paraId="146EBB7C" w14:textId="02B75697" w:rsidR="00673326" w:rsidRDefault="0067332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771B3C64" w14:textId="323D0E49" w:rsidR="00673326"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DA2</w:t>
            </w:r>
          </w:p>
        </w:tc>
        <w:tc>
          <w:tcPr>
            <w:tcW w:w="1578" w:type="dxa"/>
          </w:tcPr>
          <w:p w14:paraId="6AE8B8F1" w14:textId="7C1C8C03" w:rsidR="00673326" w:rsidRPr="00C805EF"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1A99828F" w14:textId="77777777" w:rsidTr="005F7433">
        <w:trPr>
          <w:gridAfter w:val="1"/>
          <w:wAfter w:w="11" w:type="dxa"/>
          <w:tblHeader/>
        </w:trPr>
        <w:tc>
          <w:tcPr>
            <w:tcW w:w="1559" w:type="dxa"/>
          </w:tcPr>
          <w:p w14:paraId="5CB618A6" w14:textId="240552C5"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A1.01</w:t>
            </w:r>
          </w:p>
        </w:tc>
        <w:tc>
          <w:tcPr>
            <w:tcW w:w="2551" w:type="dxa"/>
          </w:tcPr>
          <w:p w14:paraId="50DC74EA" w14:textId="359D7DCC"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Demolition Lower Level Plan</w:t>
            </w:r>
          </w:p>
        </w:tc>
        <w:tc>
          <w:tcPr>
            <w:tcW w:w="1587" w:type="dxa"/>
          </w:tcPr>
          <w:p w14:paraId="347E2254" w14:textId="34ABFC39"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65F7CAE1" w14:textId="6E343836"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673326">
              <w:rPr>
                <w:rFonts w:ascii="Arial" w:eastAsia="Times New Roman" w:hAnsi="Arial" w:cs="Arial"/>
                <w:sz w:val="18"/>
                <w:szCs w:val="18"/>
                <w:lang w:eastAsia="zh-CN"/>
              </w:rPr>
              <w:t>2</w:t>
            </w:r>
          </w:p>
        </w:tc>
        <w:tc>
          <w:tcPr>
            <w:tcW w:w="1578" w:type="dxa"/>
          </w:tcPr>
          <w:p w14:paraId="6E2EF5D3" w14:textId="34B9D3E0" w:rsidR="005D6F86" w:rsidRPr="00C805EF"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5E2653E2" w14:textId="77777777" w:rsidTr="005F7433">
        <w:trPr>
          <w:gridAfter w:val="1"/>
          <w:wAfter w:w="11" w:type="dxa"/>
          <w:tblHeader/>
        </w:trPr>
        <w:tc>
          <w:tcPr>
            <w:tcW w:w="1559" w:type="dxa"/>
          </w:tcPr>
          <w:p w14:paraId="4A06183B" w14:textId="0FF13FEE"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A1.02</w:t>
            </w:r>
          </w:p>
        </w:tc>
        <w:tc>
          <w:tcPr>
            <w:tcW w:w="2551" w:type="dxa"/>
          </w:tcPr>
          <w:p w14:paraId="66DC67BC" w14:textId="6AFEF584"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Demolition Ground Floor Plan</w:t>
            </w:r>
          </w:p>
        </w:tc>
        <w:tc>
          <w:tcPr>
            <w:tcW w:w="1587" w:type="dxa"/>
          </w:tcPr>
          <w:p w14:paraId="308486CB" w14:textId="0291B64B" w:rsidR="005D6F86" w:rsidRPr="00E9245A" w:rsidRDefault="005D6F86" w:rsidP="005D6F86">
            <w:pPr>
              <w:widowControl w:val="0"/>
              <w:tabs>
                <w:tab w:val="left" w:pos="567"/>
              </w:tabs>
              <w:spacing w:after="0" w:line="240" w:lineRule="auto"/>
              <w:contextualSpacing/>
              <w:jc w:val="both"/>
              <w:rPr>
                <w:rFonts w:ascii="Arial" w:eastAsia="Times New Roman" w:hAnsi="Arial" w:cs="Arial"/>
                <w:b/>
                <w:bCs/>
                <w:sz w:val="18"/>
                <w:szCs w:val="18"/>
                <w:lang w:eastAsia="zh-CN"/>
              </w:rPr>
            </w:pPr>
            <w:r>
              <w:rPr>
                <w:rFonts w:ascii="Arial" w:eastAsia="Times New Roman" w:hAnsi="Arial" w:cs="Arial"/>
                <w:sz w:val="18"/>
                <w:szCs w:val="18"/>
                <w:lang w:eastAsia="zh-CN"/>
              </w:rPr>
              <w:t>Axil Architects</w:t>
            </w:r>
          </w:p>
        </w:tc>
        <w:tc>
          <w:tcPr>
            <w:tcW w:w="681" w:type="dxa"/>
          </w:tcPr>
          <w:p w14:paraId="6733D802" w14:textId="58020DDE"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673326">
              <w:rPr>
                <w:rFonts w:ascii="Arial" w:eastAsia="Times New Roman" w:hAnsi="Arial" w:cs="Arial"/>
                <w:sz w:val="18"/>
                <w:szCs w:val="18"/>
                <w:lang w:eastAsia="zh-CN"/>
              </w:rPr>
              <w:t>2</w:t>
            </w:r>
          </w:p>
        </w:tc>
        <w:tc>
          <w:tcPr>
            <w:tcW w:w="1578" w:type="dxa"/>
          </w:tcPr>
          <w:p w14:paraId="4AF2C2C1" w14:textId="48092DF9" w:rsidR="005D6F86" w:rsidRPr="00C805EF"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7AFAF59C" w14:textId="77777777" w:rsidTr="005F7433">
        <w:trPr>
          <w:gridAfter w:val="1"/>
          <w:wAfter w:w="11" w:type="dxa"/>
          <w:tblHeader/>
        </w:trPr>
        <w:tc>
          <w:tcPr>
            <w:tcW w:w="1559" w:type="dxa"/>
          </w:tcPr>
          <w:p w14:paraId="446C4958" w14:textId="288509F4"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A1.03</w:t>
            </w:r>
          </w:p>
        </w:tc>
        <w:tc>
          <w:tcPr>
            <w:tcW w:w="2551" w:type="dxa"/>
          </w:tcPr>
          <w:p w14:paraId="09468B24" w14:textId="748F99E3"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 xml:space="preserve">Proposed Lower Level Plan </w:t>
            </w:r>
          </w:p>
        </w:tc>
        <w:tc>
          <w:tcPr>
            <w:tcW w:w="1587" w:type="dxa"/>
          </w:tcPr>
          <w:p w14:paraId="72549335" w14:textId="1398E0EE"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31A03BC3" w14:textId="23358938"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673326">
              <w:rPr>
                <w:rFonts w:ascii="Arial" w:eastAsia="Times New Roman" w:hAnsi="Arial" w:cs="Arial"/>
                <w:sz w:val="18"/>
                <w:szCs w:val="18"/>
                <w:lang w:eastAsia="zh-CN"/>
              </w:rPr>
              <w:t>2</w:t>
            </w:r>
          </w:p>
        </w:tc>
        <w:tc>
          <w:tcPr>
            <w:tcW w:w="1578" w:type="dxa"/>
          </w:tcPr>
          <w:p w14:paraId="6B2163B5" w14:textId="76CB6C7F" w:rsidR="005D6F86" w:rsidRPr="00C805EF"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661FE820" w14:textId="77777777" w:rsidTr="005F7433">
        <w:trPr>
          <w:gridAfter w:val="1"/>
          <w:wAfter w:w="11" w:type="dxa"/>
          <w:tblHeader/>
        </w:trPr>
        <w:tc>
          <w:tcPr>
            <w:tcW w:w="1559" w:type="dxa"/>
          </w:tcPr>
          <w:p w14:paraId="60DDDE87" w14:textId="5A5E6886"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A1.04</w:t>
            </w:r>
          </w:p>
        </w:tc>
        <w:tc>
          <w:tcPr>
            <w:tcW w:w="2551" w:type="dxa"/>
          </w:tcPr>
          <w:p w14:paraId="3AAEC539" w14:textId="1E03EA93"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Proposed Ground Floor Plan</w:t>
            </w:r>
          </w:p>
        </w:tc>
        <w:tc>
          <w:tcPr>
            <w:tcW w:w="1587" w:type="dxa"/>
          </w:tcPr>
          <w:p w14:paraId="5DD0EFED" w14:textId="78E65277"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3391373B" w14:textId="750E4C21"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673326">
              <w:rPr>
                <w:rFonts w:ascii="Arial" w:eastAsia="Times New Roman" w:hAnsi="Arial" w:cs="Arial"/>
                <w:sz w:val="18"/>
                <w:szCs w:val="18"/>
                <w:lang w:eastAsia="zh-CN"/>
              </w:rPr>
              <w:t>2</w:t>
            </w:r>
          </w:p>
        </w:tc>
        <w:tc>
          <w:tcPr>
            <w:tcW w:w="1578" w:type="dxa"/>
          </w:tcPr>
          <w:p w14:paraId="6500ADFE" w14:textId="7A6317F9" w:rsidR="005D6F86" w:rsidRPr="00C805EF" w:rsidRDefault="005B5668"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23BB396E" w14:textId="77777777" w:rsidTr="005F7433">
        <w:trPr>
          <w:gridAfter w:val="1"/>
          <w:wAfter w:w="11" w:type="dxa"/>
          <w:tblHeader/>
        </w:trPr>
        <w:tc>
          <w:tcPr>
            <w:tcW w:w="1559" w:type="dxa"/>
          </w:tcPr>
          <w:p w14:paraId="6418D2BD" w14:textId="793E5769"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A1.05</w:t>
            </w:r>
          </w:p>
        </w:tc>
        <w:tc>
          <w:tcPr>
            <w:tcW w:w="2551" w:type="dxa"/>
          </w:tcPr>
          <w:p w14:paraId="27599466" w14:textId="1F7C3DE5"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Roof Plan</w:t>
            </w:r>
          </w:p>
        </w:tc>
        <w:tc>
          <w:tcPr>
            <w:tcW w:w="1587" w:type="dxa"/>
          </w:tcPr>
          <w:p w14:paraId="329ECA92" w14:textId="758B6317"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10CE21C0" w14:textId="469B9E79"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5B5668">
              <w:rPr>
                <w:rFonts w:ascii="Arial" w:eastAsia="Times New Roman" w:hAnsi="Arial" w:cs="Arial"/>
                <w:sz w:val="18"/>
                <w:szCs w:val="18"/>
                <w:lang w:eastAsia="zh-CN"/>
              </w:rPr>
              <w:t>2</w:t>
            </w:r>
          </w:p>
        </w:tc>
        <w:tc>
          <w:tcPr>
            <w:tcW w:w="1578" w:type="dxa"/>
          </w:tcPr>
          <w:p w14:paraId="4EF18D01" w14:textId="747F26D3" w:rsidR="005D6F86" w:rsidRPr="00C805EF"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w:t>
            </w:r>
            <w:r w:rsidR="005B5668" w:rsidRPr="00C805EF">
              <w:rPr>
                <w:rFonts w:ascii="Arial" w:eastAsia="Times New Roman" w:hAnsi="Arial" w:cs="Arial"/>
                <w:sz w:val="18"/>
                <w:szCs w:val="18"/>
                <w:lang w:eastAsia="zh-CN"/>
              </w:rPr>
              <w:t>6</w:t>
            </w:r>
            <w:r w:rsidRPr="00C805EF">
              <w:rPr>
                <w:rFonts w:ascii="Arial" w:eastAsia="Times New Roman" w:hAnsi="Arial" w:cs="Arial"/>
                <w:sz w:val="18"/>
                <w:szCs w:val="18"/>
                <w:lang w:eastAsia="zh-CN"/>
              </w:rPr>
              <w:t>.1</w:t>
            </w:r>
            <w:r w:rsidR="005B5668" w:rsidRPr="00C805EF">
              <w:rPr>
                <w:rFonts w:ascii="Arial" w:eastAsia="Times New Roman" w:hAnsi="Arial" w:cs="Arial"/>
                <w:sz w:val="18"/>
                <w:szCs w:val="18"/>
                <w:lang w:eastAsia="zh-CN"/>
              </w:rPr>
              <w:t>1</w:t>
            </w:r>
            <w:r w:rsidRPr="00C805EF">
              <w:rPr>
                <w:rFonts w:ascii="Arial" w:eastAsia="Times New Roman" w:hAnsi="Arial" w:cs="Arial"/>
                <w:sz w:val="18"/>
                <w:szCs w:val="18"/>
                <w:lang w:eastAsia="zh-CN"/>
              </w:rPr>
              <w:t>.20</w:t>
            </w:r>
            <w:r w:rsidR="005B5668" w:rsidRPr="00C805EF">
              <w:rPr>
                <w:rFonts w:ascii="Arial" w:eastAsia="Times New Roman" w:hAnsi="Arial" w:cs="Arial"/>
                <w:sz w:val="18"/>
                <w:szCs w:val="18"/>
                <w:lang w:eastAsia="zh-CN"/>
              </w:rPr>
              <w:t>20</w:t>
            </w:r>
          </w:p>
        </w:tc>
      </w:tr>
      <w:tr w:rsidR="005D6F86" w:rsidRPr="005E7096" w14:paraId="7733A2D7" w14:textId="77777777" w:rsidTr="005F7433">
        <w:trPr>
          <w:gridAfter w:val="1"/>
          <w:wAfter w:w="11" w:type="dxa"/>
          <w:tblHeader/>
        </w:trPr>
        <w:tc>
          <w:tcPr>
            <w:tcW w:w="1559" w:type="dxa"/>
          </w:tcPr>
          <w:p w14:paraId="6BDE6A7C" w14:textId="28039695"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A1.06</w:t>
            </w:r>
          </w:p>
        </w:tc>
        <w:tc>
          <w:tcPr>
            <w:tcW w:w="2551" w:type="dxa"/>
          </w:tcPr>
          <w:p w14:paraId="4EA7F8C1" w14:textId="4BC8409E"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Proposed Lower Level Plan</w:t>
            </w:r>
          </w:p>
        </w:tc>
        <w:tc>
          <w:tcPr>
            <w:tcW w:w="1587" w:type="dxa"/>
          </w:tcPr>
          <w:p w14:paraId="1CFED88F" w14:textId="75DF3FFF"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77C6B49F" w14:textId="632E3100"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F83E0B">
              <w:rPr>
                <w:rFonts w:ascii="Arial" w:eastAsia="Times New Roman" w:hAnsi="Arial" w:cs="Arial"/>
                <w:sz w:val="18"/>
                <w:szCs w:val="18"/>
                <w:lang w:eastAsia="zh-CN"/>
              </w:rPr>
              <w:t>2</w:t>
            </w:r>
          </w:p>
        </w:tc>
        <w:tc>
          <w:tcPr>
            <w:tcW w:w="1578" w:type="dxa"/>
          </w:tcPr>
          <w:p w14:paraId="1D0C2D54" w14:textId="1ADD36E9" w:rsidR="005D6F86"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532AA7F3" w14:textId="77777777" w:rsidTr="005F7433">
        <w:trPr>
          <w:gridAfter w:val="1"/>
          <w:wAfter w:w="11" w:type="dxa"/>
          <w:tblHeader/>
        </w:trPr>
        <w:tc>
          <w:tcPr>
            <w:tcW w:w="1559" w:type="dxa"/>
          </w:tcPr>
          <w:p w14:paraId="589856B4" w14:textId="13D9CFCE"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A1.07</w:t>
            </w:r>
          </w:p>
        </w:tc>
        <w:tc>
          <w:tcPr>
            <w:tcW w:w="2551" w:type="dxa"/>
          </w:tcPr>
          <w:p w14:paraId="674322E9" w14:textId="6ADE0F15"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 xml:space="preserve">Proposed Ground Floor Plan </w:t>
            </w:r>
          </w:p>
        </w:tc>
        <w:tc>
          <w:tcPr>
            <w:tcW w:w="1587" w:type="dxa"/>
          </w:tcPr>
          <w:p w14:paraId="159F3796" w14:textId="187CA0A8"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18244166" w14:textId="2ED20BC4"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F83E0B">
              <w:rPr>
                <w:rFonts w:ascii="Arial" w:eastAsia="Times New Roman" w:hAnsi="Arial" w:cs="Arial"/>
                <w:sz w:val="18"/>
                <w:szCs w:val="18"/>
                <w:lang w:eastAsia="zh-CN"/>
              </w:rPr>
              <w:t>2</w:t>
            </w:r>
          </w:p>
        </w:tc>
        <w:tc>
          <w:tcPr>
            <w:tcW w:w="1578" w:type="dxa"/>
          </w:tcPr>
          <w:p w14:paraId="41ED999B" w14:textId="3A816210" w:rsidR="005D6F86"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25A856C8" w14:textId="77777777" w:rsidTr="005F7433">
        <w:trPr>
          <w:gridAfter w:val="1"/>
          <w:wAfter w:w="11" w:type="dxa"/>
          <w:tblHeader/>
        </w:trPr>
        <w:tc>
          <w:tcPr>
            <w:tcW w:w="1559" w:type="dxa"/>
          </w:tcPr>
          <w:p w14:paraId="4EE16649" w14:textId="21603FC3"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A1.08</w:t>
            </w:r>
          </w:p>
        </w:tc>
        <w:tc>
          <w:tcPr>
            <w:tcW w:w="2551" w:type="dxa"/>
          </w:tcPr>
          <w:p w14:paraId="381DCDCB" w14:textId="67C393BC"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Proposed Pool + Gym</w:t>
            </w:r>
          </w:p>
        </w:tc>
        <w:tc>
          <w:tcPr>
            <w:tcW w:w="1587" w:type="dxa"/>
          </w:tcPr>
          <w:p w14:paraId="6A6CC554" w14:textId="46D2F3F7"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69DB0686" w14:textId="109BE3EB"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F83E0B">
              <w:rPr>
                <w:rFonts w:ascii="Arial" w:eastAsia="Times New Roman" w:hAnsi="Arial" w:cs="Arial"/>
                <w:sz w:val="18"/>
                <w:szCs w:val="18"/>
                <w:lang w:eastAsia="zh-CN"/>
              </w:rPr>
              <w:t>2</w:t>
            </w:r>
          </w:p>
        </w:tc>
        <w:tc>
          <w:tcPr>
            <w:tcW w:w="1578" w:type="dxa"/>
          </w:tcPr>
          <w:p w14:paraId="129628CF" w14:textId="20967298" w:rsidR="005D6F86"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6A8D9DEF" w14:textId="77777777" w:rsidTr="005F7433">
        <w:trPr>
          <w:gridAfter w:val="1"/>
          <w:wAfter w:w="11" w:type="dxa"/>
          <w:tblHeader/>
        </w:trPr>
        <w:tc>
          <w:tcPr>
            <w:tcW w:w="1559" w:type="dxa"/>
          </w:tcPr>
          <w:p w14:paraId="04A4EE65" w14:textId="740E24C5"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A2.01</w:t>
            </w:r>
          </w:p>
        </w:tc>
        <w:tc>
          <w:tcPr>
            <w:tcW w:w="2551" w:type="dxa"/>
          </w:tcPr>
          <w:p w14:paraId="465A48F2" w14:textId="6E5F4221"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Elevations – Clubhouse</w:t>
            </w:r>
          </w:p>
        </w:tc>
        <w:tc>
          <w:tcPr>
            <w:tcW w:w="1587" w:type="dxa"/>
          </w:tcPr>
          <w:p w14:paraId="10AD44DB" w14:textId="214BBF24"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62375056" w14:textId="46B6E6CB"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F83E0B">
              <w:rPr>
                <w:rFonts w:ascii="Arial" w:eastAsia="Times New Roman" w:hAnsi="Arial" w:cs="Arial"/>
                <w:sz w:val="18"/>
                <w:szCs w:val="18"/>
                <w:lang w:eastAsia="zh-CN"/>
              </w:rPr>
              <w:t>2</w:t>
            </w:r>
          </w:p>
        </w:tc>
        <w:tc>
          <w:tcPr>
            <w:tcW w:w="1578" w:type="dxa"/>
          </w:tcPr>
          <w:p w14:paraId="7F11D7B8" w14:textId="0CC71B93" w:rsidR="005D6F86"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0C42AB65" w14:textId="77777777" w:rsidTr="005F7433">
        <w:trPr>
          <w:gridAfter w:val="1"/>
          <w:wAfter w:w="11" w:type="dxa"/>
          <w:tblHeader/>
        </w:trPr>
        <w:tc>
          <w:tcPr>
            <w:tcW w:w="1559" w:type="dxa"/>
          </w:tcPr>
          <w:p w14:paraId="4D8CA992" w14:textId="4EAB1967"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A2.02</w:t>
            </w:r>
          </w:p>
        </w:tc>
        <w:tc>
          <w:tcPr>
            <w:tcW w:w="2551" w:type="dxa"/>
          </w:tcPr>
          <w:p w14:paraId="285212B1" w14:textId="3EBC8A70"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Section - Clubhouse</w:t>
            </w:r>
          </w:p>
        </w:tc>
        <w:tc>
          <w:tcPr>
            <w:tcW w:w="1587" w:type="dxa"/>
          </w:tcPr>
          <w:p w14:paraId="6FA3E32B" w14:textId="28E897BE"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7D4EE4C6" w14:textId="4D7988D4"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F83E0B">
              <w:rPr>
                <w:rFonts w:ascii="Arial" w:eastAsia="Times New Roman" w:hAnsi="Arial" w:cs="Arial"/>
                <w:sz w:val="18"/>
                <w:szCs w:val="18"/>
                <w:lang w:eastAsia="zh-CN"/>
              </w:rPr>
              <w:t>2</w:t>
            </w:r>
          </w:p>
        </w:tc>
        <w:tc>
          <w:tcPr>
            <w:tcW w:w="1578" w:type="dxa"/>
          </w:tcPr>
          <w:p w14:paraId="56AB7F62" w14:textId="21122111" w:rsidR="005D6F86"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3F31292E" w14:textId="77777777" w:rsidTr="005F7433">
        <w:trPr>
          <w:gridAfter w:val="1"/>
          <w:wAfter w:w="11" w:type="dxa"/>
          <w:tblHeader/>
        </w:trPr>
        <w:tc>
          <w:tcPr>
            <w:tcW w:w="1559" w:type="dxa"/>
          </w:tcPr>
          <w:p w14:paraId="0C2CD7CC" w14:textId="2237CDA4"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A2.03</w:t>
            </w:r>
          </w:p>
        </w:tc>
        <w:tc>
          <w:tcPr>
            <w:tcW w:w="2551" w:type="dxa"/>
          </w:tcPr>
          <w:p w14:paraId="2F5F556C" w14:textId="22314F4D"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Elevations &amp; Sections New Pool + Gym</w:t>
            </w:r>
          </w:p>
        </w:tc>
        <w:tc>
          <w:tcPr>
            <w:tcW w:w="1587" w:type="dxa"/>
          </w:tcPr>
          <w:p w14:paraId="775CDF6E" w14:textId="6633119E"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40F47EF0" w14:textId="4F8B5228"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F83E0B">
              <w:rPr>
                <w:rFonts w:ascii="Arial" w:eastAsia="Times New Roman" w:hAnsi="Arial" w:cs="Arial"/>
                <w:sz w:val="18"/>
                <w:szCs w:val="18"/>
                <w:lang w:eastAsia="zh-CN"/>
              </w:rPr>
              <w:t>2</w:t>
            </w:r>
          </w:p>
        </w:tc>
        <w:tc>
          <w:tcPr>
            <w:tcW w:w="1578" w:type="dxa"/>
          </w:tcPr>
          <w:p w14:paraId="7EB6A050" w14:textId="2F7ACD0F" w:rsidR="005D6F86"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F83E0B" w:rsidRPr="005E7096" w14:paraId="15FFEBB6" w14:textId="77777777" w:rsidTr="005F7433">
        <w:trPr>
          <w:gridAfter w:val="1"/>
          <w:wAfter w:w="11" w:type="dxa"/>
          <w:tblHeader/>
        </w:trPr>
        <w:tc>
          <w:tcPr>
            <w:tcW w:w="1559" w:type="dxa"/>
          </w:tcPr>
          <w:p w14:paraId="2BF556AA" w14:textId="7D7261DE" w:rsidR="00F83E0B" w:rsidRDefault="00F83E0B"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A2.04</w:t>
            </w:r>
          </w:p>
        </w:tc>
        <w:tc>
          <w:tcPr>
            <w:tcW w:w="2551" w:type="dxa"/>
          </w:tcPr>
          <w:p w14:paraId="7E0A7918" w14:textId="4D83834C" w:rsidR="00F83E0B"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Elevations 1:200</w:t>
            </w:r>
          </w:p>
        </w:tc>
        <w:tc>
          <w:tcPr>
            <w:tcW w:w="1587" w:type="dxa"/>
          </w:tcPr>
          <w:p w14:paraId="72D4768A" w14:textId="4D459621" w:rsidR="00F83E0B" w:rsidRDefault="00F83E0B"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5BD490D4" w14:textId="54EEE80F" w:rsidR="00F83E0B"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DA2</w:t>
            </w:r>
          </w:p>
        </w:tc>
        <w:tc>
          <w:tcPr>
            <w:tcW w:w="1578" w:type="dxa"/>
          </w:tcPr>
          <w:p w14:paraId="04C5093C" w14:textId="4950DF9D" w:rsidR="00F83E0B"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F83E0B" w:rsidRPr="005E7096" w14:paraId="17329A2E" w14:textId="77777777" w:rsidTr="005F7433">
        <w:trPr>
          <w:gridAfter w:val="1"/>
          <w:wAfter w:w="11" w:type="dxa"/>
          <w:tblHeader/>
        </w:trPr>
        <w:tc>
          <w:tcPr>
            <w:tcW w:w="1559" w:type="dxa"/>
          </w:tcPr>
          <w:p w14:paraId="72B91F7A" w14:textId="4DA97061" w:rsidR="00F83E0B" w:rsidRDefault="00F83E0B"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A2.05</w:t>
            </w:r>
          </w:p>
        </w:tc>
        <w:tc>
          <w:tcPr>
            <w:tcW w:w="2551" w:type="dxa"/>
          </w:tcPr>
          <w:p w14:paraId="42F9902B" w14:textId="523DA617" w:rsidR="00F83E0B"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Elevations 1:100</w:t>
            </w:r>
          </w:p>
        </w:tc>
        <w:tc>
          <w:tcPr>
            <w:tcW w:w="1587" w:type="dxa"/>
          </w:tcPr>
          <w:p w14:paraId="7B1C9D68" w14:textId="4629C196" w:rsidR="00F83E0B" w:rsidRDefault="00F83E0B"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13CF8C2E" w14:textId="3992237A" w:rsidR="00F83E0B"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DA2</w:t>
            </w:r>
          </w:p>
        </w:tc>
        <w:tc>
          <w:tcPr>
            <w:tcW w:w="1578" w:type="dxa"/>
          </w:tcPr>
          <w:p w14:paraId="1C417BAF" w14:textId="4AF466B1" w:rsidR="00F83E0B"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F83E0B" w:rsidRPr="005E7096" w14:paraId="60F4F8BB" w14:textId="77777777" w:rsidTr="005F7433">
        <w:trPr>
          <w:gridAfter w:val="1"/>
          <w:wAfter w:w="11" w:type="dxa"/>
          <w:tblHeader/>
        </w:trPr>
        <w:tc>
          <w:tcPr>
            <w:tcW w:w="1559" w:type="dxa"/>
          </w:tcPr>
          <w:p w14:paraId="716D939C" w14:textId="5AB465FD" w:rsidR="00F83E0B" w:rsidRDefault="00F83E0B"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A2.06</w:t>
            </w:r>
          </w:p>
        </w:tc>
        <w:tc>
          <w:tcPr>
            <w:tcW w:w="2551" w:type="dxa"/>
          </w:tcPr>
          <w:p w14:paraId="13C4C94D" w14:textId="7ED444CC" w:rsidR="00F83E0B"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Sections AA, BB, CC &amp; DD</w:t>
            </w:r>
          </w:p>
        </w:tc>
        <w:tc>
          <w:tcPr>
            <w:tcW w:w="1587" w:type="dxa"/>
          </w:tcPr>
          <w:p w14:paraId="7F6B4BBC" w14:textId="47031C81" w:rsidR="00F83E0B" w:rsidRDefault="00F83E0B"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52457769" w14:textId="65283749" w:rsidR="00F83E0B"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DA2</w:t>
            </w:r>
          </w:p>
        </w:tc>
        <w:tc>
          <w:tcPr>
            <w:tcW w:w="1578" w:type="dxa"/>
          </w:tcPr>
          <w:p w14:paraId="4E02EAC2" w14:textId="52DDDEC2" w:rsidR="00F83E0B"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78608B22" w14:textId="77777777" w:rsidTr="005F7433">
        <w:trPr>
          <w:gridAfter w:val="1"/>
          <w:wAfter w:w="11" w:type="dxa"/>
          <w:tblHeader/>
        </w:trPr>
        <w:tc>
          <w:tcPr>
            <w:tcW w:w="1559" w:type="dxa"/>
          </w:tcPr>
          <w:p w14:paraId="30C380DC" w14:textId="5F36B80D"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AA.01</w:t>
            </w:r>
          </w:p>
        </w:tc>
        <w:tc>
          <w:tcPr>
            <w:tcW w:w="2551" w:type="dxa"/>
          </w:tcPr>
          <w:p w14:paraId="573340C0" w14:textId="7BDB3C74"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Area Analysis Plans</w:t>
            </w:r>
          </w:p>
        </w:tc>
        <w:tc>
          <w:tcPr>
            <w:tcW w:w="1587" w:type="dxa"/>
          </w:tcPr>
          <w:p w14:paraId="6447F4DE" w14:textId="4706F998"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3789D0CD" w14:textId="24B7A041"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F83E0B">
              <w:rPr>
                <w:rFonts w:ascii="Arial" w:eastAsia="Times New Roman" w:hAnsi="Arial" w:cs="Arial"/>
                <w:sz w:val="18"/>
                <w:szCs w:val="18"/>
                <w:lang w:eastAsia="zh-CN"/>
              </w:rPr>
              <w:t>2</w:t>
            </w:r>
          </w:p>
        </w:tc>
        <w:tc>
          <w:tcPr>
            <w:tcW w:w="1578" w:type="dxa"/>
          </w:tcPr>
          <w:p w14:paraId="3D1C0E62" w14:textId="0F942B23" w:rsidR="005D6F86"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6C8D5982" w14:textId="77777777" w:rsidTr="002877FA">
        <w:trPr>
          <w:gridAfter w:val="1"/>
          <w:wAfter w:w="11" w:type="dxa"/>
          <w:tblHeader/>
        </w:trPr>
        <w:tc>
          <w:tcPr>
            <w:tcW w:w="7956" w:type="dxa"/>
            <w:gridSpan w:val="5"/>
            <w:shd w:val="clear" w:color="auto" w:fill="D9D9D9" w:themeFill="background1" w:themeFillShade="D9"/>
          </w:tcPr>
          <w:p w14:paraId="2EB18D7A" w14:textId="18B4C9D5" w:rsidR="005D6F86" w:rsidRPr="00C805EF"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Degotardi Smith &amp; Partners Consulting Surveyors</w:t>
            </w:r>
          </w:p>
        </w:tc>
      </w:tr>
      <w:tr w:rsidR="005D6F86" w:rsidRPr="005E7096" w14:paraId="4336E7DD" w14:textId="77777777" w:rsidTr="005F7433">
        <w:trPr>
          <w:gridAfter w:val="1"/>
          <w:wAfter w:w="11" w:type="dxa"/>
          <w:tblHeader/>
        </w:trPr>
        <w:tc>
          <w:tcPr>
            <w:tcW w:w="1559" w:type="dxa"/>
          </w:tcPr>
          <w:p w14:paraId="6C9138D8" w14:textId="0E7884C1"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35239A01.DWG Sheet 1 of 1</w:t>
            </w:r>
          </w:p>
        </w:tc>
        <w:tc>
          <w:tcPr>
            <w:tcW w:w="2551" w:type="dxa"/>
          </w:tcPr>
          <w:p w14:paraId="1A3EA451" w14:textId="44B7C796"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Plan of Proposed Subdivision of Lot 2 D.P. 1254545 Wallacia Golf Course</w:t>
            </w:r>
          </w:p>
        </w:tc>
        <w:tc>
          <w:tcPr>
            <w:tcW w:w="1587" w:type="dxa"/>
          </w:tcPr>
          <w:p w14:paraId="703275FD" w14:textId="1565625F"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DS&amp;P</w:t>
            </w:r>
          </w:p>
        </w:tc>
        <w:tc>
          <w:tcPr>
            <w:tcW w:w="681" w:type="dxa"/>
          </w:tcPr>
          <w:p w14:paraId="5AE55E73" w14:textId="0DE55163"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A</w:t>
            </w:r>
          </w:p>
        </w:tc>
        <w:tc>
          <w:tcPr>
            <w:tcW w:w="1578" w:type="dxa"/>
          </w:tcPr>
          <w:p w14:paraId="2C653F37" w14:textId="134D0C80" w:rsidR="005D6F86" w:rsidRPr="00C805EF"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05/09/19</w:t>
            </w:r>
          </w:p>
        </w:tc>
      </w:tr>
      <w:tr w:rsidR="005D6F86" w:rsidRPr="005E7096" w14:paraId="58598DEF" w14:textId="77777777" w:rsidTr="005F7433">
        <w:trPr>
          <w:tblHeader/>
        </w:trPr>
        <w:tc>
          <w:tcPr>
            <w:tcW w:w="7967" w:type="dxa"/>
            <w:gridSpan w:val="6"/>
            <w:shd w:val="clear" w:color="auto" w:fill="D9D9D9"/>
          </w:tcPr>
          <w:p w14:paraId="3EA19839" w14:textId="1803A486" w:rsidR="005D6F86" w:rsidRPr="005E7096" w:rsidRDefault="005D6F86" w:rsidP="005D6F86">
            <w:pPr>
              <w:widowControl w:val="0"/>
              <w:tabs>
                <w:tab w:val="left" w:pos="567"/>
              </w:tabs>
              <w:spacing w:after="0" w:line="36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Warren Smith &amp; Partners </w:t>
            </w:r>
            <w:r>
              <w:rPr>
                <w:rFonts w:ascii="Arial" w:eastAsia="Times New Roman" w:hAnsi="Arial" w:cs="Arial"/>
                <w:sz w:val="18"/>
                <w:szCs w:val="18"/>
                <w:lang w:eastAsia="zh-CN"/>
              </w:rPr>
              <w:t>P</w:t>
            </w:r>
            <w:r w:rsidRPr="005E7096">
              <w:rPr>
                <w:rFonts w:ascii="Arial" w:eastAsia="Times New Roman" w:hAnsi="Arial" w:cs="Arial"/>
                <w:sz w:val="18"/>
                <w:szCs w:val="18"/>
                <w:lang w:eastAsia="zh-CN"/>
              </w:rPr>
              <w:t>lans</w:t>
            </w:r>
            <w:r w:rsidR="007D5A95">
              <w:rPr>
                <w:rFonts w:ascii="Arial" w:eastAsia="Times New Roman" w:hAnsi="Arial" w:cs="Arial"/>
                <w:sz w:val="18"/>
                <w:szCs w:val="18"/>
                <w:lang w:eastAsia="zh-CN"/>
              </w:rPr>
              <w:t xml:space="preserve"> – Wallacia Country Club Civil, Stormwater &amp; WSUD DA Plans</w:t>
            </w:r>
          </w:p>
        </w:tc>
      </w:tr>
      <w:tr w:rsidR="00F15306" w:rsidRPr="005E7096" w14:paraId="7A3BC813" w14:textId="77777777" w:rsidTr="005F7433">
        <w:trPr>
          <w:gridAfter w:val="1"/>
          <w:wAfter w:w="11" w:type="dxa"/>
          <w:tblHeader/>
        </w:trPr>
        <w:tc>
          <w:tcPr>
            <w:tcW w:w="1559" w:type="dxa"/>
          </w:tcPr>
          <w:p w14:paraId="40DA7618" w14:textId="4F9078C2" w:rsidR="00F15306" w:rsidRPr="005E7096" w:rsidRDefault="00F1530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SK-11</w:t>
            </w:r>
          </w:p>
        </w:tc>
        <w:tc>
          <w:tcPr>
            <w:tcW w:w="2551" w:type="dxa"/>
          </w:tcPr>
          <w:p w14:paraId="17F13C2E" w14:textId="0C514CE0" w:rsidR="00F15306" w:rsidRPr="005E7096" w:rsidRDefault="00F1530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Sewer and Water Servicing Sketch</w:t>
            </w:r>
          </w:p>
        </w:tc>
        <w:tc>
          <w:tcPr>
            <w:tcW w:w="1587" w:type="dxa"/>
          </w:tcPr>
          <w:p w14:paraId="1C9E72CD" w14:textId="69BFCA95" w:rsidR="00F15306" w:rsidRPr="005E7096" w:rsidRDefault="00F1530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WS&amp;P</w:t>
            </w:r>
          </w:p>
        </w:tc>
        <w:tc>
          <w:tcPr>
            <w:tcW w:w="681" w:type="dxa"/>
          </w:tcPr>
          <w:p w14:paraId="05A6DDE5" w14:textId="7DCBB714" w:rsidR="00F15306" w:rsidRDefault="00F1530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2</w:t>
            </w:r>
          </w:p>
        </w:tc>
        <w:tc>
          <w:tcPr>
            <w:tcW w:w="1578" w:type="dxa"/>
          </w:tcPr>
          <w:p w14:paraId="6D9B4F3D" w14:textId="2C7C10F8" w:rsidR="00F15306" w:rsidRPr="00552701" w:rsidRDefault="00F15306"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06.11.2020</w:t>
            </w:r>
          </w:p>
        </w:tc>
      </w:tr>
      <w:tr w:rsidR="005D6F86" w:rsidRPr="005E7096" w14:paraId="464B5434" w14:textId="77777777" w:rsidTr="005F7433">
        <w:trPr>
          <w:gridAfter w:val="1"/>
          <w:wAfter w:w="11" w:type="dxa"/>
          <w:tblHeader/>
        </w:trPr>
        <w:tc>
          <w:tcPr>
            <w:tcW w:w="1559" w:type="dxa"/>
          </w:tcPr>
          <w:p w14:paraId="7EA6F1BF"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C1.01</w:t>
            </w:r>
          </w:p>
        </w:tc>
        <w:tc>
          <w:tcPr>
            <w:tcW w:w="2551" w:type="dxa"/>
          </w:tcPr>
          <w:p w14:paraId="65952A1D" w14:textId="12D0AB54"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Cover Sheet </w:t>
            </w:r>
          </w:p>
        </w:tc>
        <w:tc>
          <w:tcPr>
            <w:tcW w:w="1587" w:type="dxa"/>
          </w:tcPr>
          <w:p w14:paraId="267D92F2"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WS&amp;P</w:t>
            </w:r>
          </w:p>
        </w:tc>
        <w:tc>
          <w:tcPr>
            <w:tcW w:w="681" w:type="dxa"/>
          </w:tcPr>
          <w:p w14:paraId="3A7B23C8" w14:textId="4A4B35D9" w:rsidR="005D6F86" w:rsidRPr="005E7096" w:rsidRDefault="007D5A95"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w:t>
            </w:r>
          </w:p>
        </w:tc>
        <w:tc>
          <w:tcPr>
            <w:tcW w:w="1578" w:type="dxa"/>
          </w:tcPr>
          <w:p w14:paraId="21188FA4" w14:textId="6D207A12" w:rsidR="005D6F86" w:rsidRPr="00552701" w:rsidRDefault="007D5A95"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Dec 2019</w:t>
            </w:r>
          </w:p>
        </w:tc>
      </w:tr>
      <w:tr w:rsidR="005D6F86" w:rsidRPr="005E7096" w14:paraId="50DFB349" w14:textId="77777777" w:rsidTr="005F7433">
        <w:trPr>
          <w:gridAfter w:val="1"/>
          <w:wAfter w:w="11" w:type="dxa"/>
          <w:tblHeader/>
        </w:trPr>
        <w:tc>
          <w:tcPr>
            <w:tcW w:w="1559" w:type="dxa"/>
          </w:tcPr>
          <w:p w14:paraId="5FF7BACF"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C1.03</w:t>
            </w:r>
          </w:p>
        </w:tc>
        <w:tc>
          <w:tcPr>
            <w:tcW w:w="2551" w:type="dxa"/>
          </w:tcPr>
          <w:p w14:paraId="3DC6863E" w14:textId="164F184E"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General Arrangement Plan</w:t>
            </w:r>
            <w:r w:rsidR="0036086A">
              <w:rPr>
                <w:rFonts w:ascii="Arial" w:eastAsia="Times New Roman" w:hAnsi="Arial" w:cs="Arial"/>
                <w:sz w:val="18"/>
                <w:szCs w:val="18"/>
                <w:lang w:eastAsia="zh-CN"/>
              </w:rPr>
              <w:t xml:space="preserve"> Sheet 1 of 2</w:t>
            </w:r>
          </w:p>
        </w:tc>
        <w:tc>
          <w:tcPr>
            <w:tcW w:w="1587" w:type="dxa"/>
          </w:tcPr>
          <w:p w14:paraId="0418D9B6"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WS&amp;P</w:t>
            </w:r>
          </w:p>
        </w:tc>
        <w:tc>
          <w:tcPr>
            <w:tcW w:w="681" w:type="dxa"/>
          </w:tcPr>
          <w:p w14:paraId="4864BEC8" w14:textId="65602BA4" w:rsidR="005D6F86" w:rsidRPr="005E7096" w:rsidRDefault="0036086A"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w:t>
            </w:r>
          </w:p>
        </w:tc>
        <w:tc>
          <w:tcPr>
            <w:tcW w:w="1578" w:type="dxa"/>
          </w:tcPr>
          <w:p w14:paraId="5BF7EA2D" w14:textId="1BBECD92" w:rsidR="005D6F86" w:rsidRPr="00552701" w:rsidRDefault="0036086A"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30/07/20</w:t>
            </w:r>
          </w:p>
        </w:tc>
      </w:tr>
      <w:tr w:rsidR="005D6F86" w:rsidRPr="005E7096" w14:paraId="2A078AAE" w14:textId="77777777" w:rsidTr="005F7433">
        <w:trPr>
          <w:gridAfter w:val="1"/>
          <w:wAfter w:w="11" w:type="dxa"/>
          <w:tblHeader/>
        </w:trPr>
        <w:tc>
          <w:tcPr>
            <w:tcW w:w="1559" w:type="dxa"/>
          </w:tcPr>
          <w:p w14:paraId="30EDE9C9"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C1.04</w:t>
            </w:r>
          </w:p>
        </w:tc>
        <w:tc>
          <w:tcPr>
            <w:tcW w:w="2551" w:type="dxa"/>
          </w:tcPr>
          <w:p w14:paraId="322E9DEF" w14:textId="7C8C4740" w:rsidR="005D6F86" w:rsidRPr="005E7096" w:rsidRDefault="005E21F1"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General Arrangement Plan</w:t>
            </w:r>
            <w:r>
              <w:rPr>
                <w:rFonts w:ascii="Arial" w:eastAsia="Times New Roman" w:hAnsi="Arial" w:cs="Arial"/>
                <w:sz w:val="18"/>
                <w:szCs w:val="18"/>
                <w:lang w:eastAsia="zh-CN"/>
              </w:rPr>
              <w:t xml:space="preserve"> Sheet 2 of 2</w:t>
            </w:r>
          </w:p>
        </w:tc>
        <w:tc>
          <w:tcPr>
            <w:tcW w:w="1587" w:type="dxa"/>
          </w:tcPr>
          <w:p w14:paraId="416DB277"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WS&amp;P</w:t>
            </w:r>
          </w:p>
        </w:tc>
        <w:tc>
          <w:tcPr>
            <w:tcW w:w="681" w:type="dxa"/>
          </w:tcPr>
          <w:p w14:paraId="28645480" w14:textId="1E9F813C" w:rsidR="005D6F86" w:rsidRPr="005E7096" w:rsidRDefault="005E21F1"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w:t>
            </w:r>
          </w:p>
        </w:tc>
        <w:tc>
          <w:tcPr>
            <w:tcW w:w="1578" w:type="dxa"/>
          </w:tcPr>
          <w:p w14:paraId="2C0A811A" w14:textId="3D7A9373" w:rsidR="005D6F86" w:rsidRPr="00552701" w:rsidRDefault="005E21F1"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30/07/20</w:t>
            </w:r>
          </w:p>
        </w:tc>
      </w:tr>
      <w:tr w:rsidR="005E21F1" w:rsidRPr="005E7096" w14:paraId="402E2780" w14:textId="77777777" w:rsidTr="005F7433">
        <w:trPr>
          <w:gridAfter w:val="1"/>
          <w:wAfter w:w="11" w:type="dxa"/>
          <w:tblHeader/>
        </w:trPr>
        <w:tc>
          <w:tcPr>
            <w:tcW w:w="1559" w:type="dxa"/>
          </w:tcPr>
          <w:p w14:paraId="29CA1E71" w14:textId="209BE40F" w:rsidR="005E21F1" w:rsidRPr="005E7096" w:rsidRDefault="005E21F1"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C6.01</w:t>
            </w:r>
          </w:p>
        </w:tc>
        <w:tc>
          <w:tcPr>
            <w:tcW w:w="2551" w:type="dxa"/>
          </w:tcPr>
          <w:p w14:paraId="49FE9F28" w14:textId="3DEE9FE6" w:rsidR="005E21F1" w:rsidRPr="005E7096" w:rsidRDefault="005E21F1" w:rsidP="005E21F1">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Stormwater Layout Plan Sheet 1 of 2</w:t>
            </w:r>
          </w:p>
        </w:tc>
        <w:tc>
          <w:tcPr>
            <w:tcW w:w="1587" w:type="dxa"/>
          </w:tcPr>
          <w:p w14:paraId="482C8DA9" w14:textId="4AE57325" w:rsidR="005E21F1" w:rsidRPr="005E7096" w:rsidRDefault="005E21F1"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WS&amp;P</w:t>
            </w:r>
          </w:p>
        </w:tc>
        <w:tc>
          <w:tcPr>
            <w:tcW w:w="681" w:type="dxa"/>
          </w:tcPr>
          <w:p w14:paraId="704354D9" w14:textId="1788CF3F" w:rsidR="005E21F1" w:rsidRPr="005E7096" w:rsidRDefault="005E21F1"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4</w:t>
            </w:r>
          </w:p>
        </w:tc>
        <w:tc>
          <w:tcPr>
            <w:tcW w:w="1578" w:type="dxa"/>
          </w:tcPr>
          <w:p w14:paraId="621AFB78" w14:textId="51B269F8" w:rsidR="005E21F1" w:rsidRPr="00552701" w:rsidRDefault="005E21F1"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30/07/20</w:t>
            </w:r>
          </w:p>
        </w:tc>
      </w:tr>
      <w:tr w:rsidR="005D6F86" w:rsidRPr="005E7096" w14:paraId="4FE91919" w14:textId="77777777" w:rsidTr="005F7433">
        <w:trPr>
          <w:gridAfter w:val="1"/>
          <w:wAfter w:w="11" w:type="dxa"/>
          <w:tblHeader/>
        </w:trPr>
        <w:tc>
          <w:tcPr>
            <w:tcW w:w="1559" w:type="dxa"/>
          </w:tcPr>
          <w:p w14:paraId="7733C01D" w14:textId="77777777"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C6.02</w:t>
            </w:r>
          </w:p>
        </w:tc>
        <w:tc>
          <w:tcPr>
            <w:tcW w:w="2551" w:type="dxa"/>
          </w:tcPr>
          <w:p w14:paraId="175E033C" w14:textId="62D4097E" w:rsidR="005D6F86" w:rsidRPr="005E7096" w:rsidRDefault="00C01050"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Stormwater Layout Plan Sheet 2 of 2</w:t>
            </w:r>
          </w:p>
        </w:tc>
        <w:tc>
          <w:tcPr>
            <w:tcW w:w="1587" w:type="dxa"/>
          </w:tcPr>
          <w:p w14:paraId="0CAEE174"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WS&amp;P</w:t>
            </w:r>
          </w:p>
        </w:tc>
        <w:tc>
          <w:tcPr>
            <w:tcW w:w="681" w:type="dxa"/>
          </w:tcPr>
          <w:p w14:paraId="2C0BCBA6" w14:textId="0A41C286" w:rsidR="005D6F86" w:rsidRPr="005E7096" w:rsidRDefault="00C01050"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4</w:t>
            </w:r>
          </w:p>
        </w:tc>
        <w:tc>
          <w:tcPr>
            <w:tcW w:w="1578" w:type="dxa"/>
          </w:tcPr>
          <w:p w14:paraId="5B907519" w14:textId="041D259B" w:rsidR="005D6F86" w:rsidRPr="00552701" w:rsidRDefault="00C01050"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30/07/20</w:t>
            </w:r>
          </w:p>
        </w:tc>
      </w:tr>
      <w:tr w:rsidR="005D6F86" w:rsidRPr="005E7096" w14:paraId="1C5E0E99" w14:textId="77777777" w:rsidTr="005F7433">
        <w:trPr>
          <w:gridAfter w:val="1"/>
          <w:wAfter w:w="11" w:type="dxa"/>
          <w:tblHeader/>
        </w:trPr>
        <w:tc>
          <w:tcPr>
            <w:tcW w:w="1559" w:type="dxa"/>
          </w:tcPr>
          <w:p w14:paraId="3C74A5D4" w14:textId="77777777"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lastRenderedPageBreak/>
              <w:t>C6.03</w:t>
            </w:r>
          </w:p>
        </w:tc>
        <w:tc>
          <w:tcPr>
            <w:tcW w:w="2551" w:type="dxa"/>
          </w:tcPr>
          <w:p w14:paraId="620A965F" w14:textId="5181C70B"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Stormwater </w:t>
            </w:r>
            <w:r w:rsidR="00823389">
              <w:rPr>
                <w:rFonts w:ascii="Arial" w:eastAsia="Times New Roman" w:hAnsi="Arial" w:cs="Arial"/>
                <w:sz w:val="18"/>
                <w:szCs w:val="18"/>
                <w:lang w:eastAsia="zh-CN"/>
              </w:rPr>
              <w:t>Catchment Plan</w:t>
            </w:r>
          </w:p>
        </w:tc>
        <w:tc>
          <w:tcPr>
            <w:tcW w:w="1587" w:type="dxa"/>
          </w:tcPr>
          <w:p w14:paraId="4B37AAFB"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WS&amp;P</w:t>
            </w:r>
          </w:p>
        </w:tc>
        <w:tc>
          <w:tcPr>
            <w:tcW w:w="681" w:type="dxa"/>
          </w:tcPr>
          <w:p w14:paraId="31A72B50" w14:textId="049EE3F7" w:rsidR="005D6F86" w:rsidRPr="005E7096" w:rsidRDefault="00823389"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w:t>
            </w:r>
          </w:p>
        </w:tc>
        <w:tc>
          <w:tcPr>
            <w:tcW w:w="1578" w:type="dxa"/>
          </w:tcPr>
          <w:p w14:paraId="75356484" w14:textId="27C8B80F" w:rsidR="005D6F86" w:rsidRPr="00552701" w:rsidRDefault="00823389"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30/07/20</w:t>
            </w:r>
          </w:p>
        </w:tc>
      </w:tr>
      <w:tr w:rsidR="005D6F86" w:rsidRPr="005E7096" w14:paraId="73CCF201" w14:textId="77777777" w:rsidTr="005F7433">
        <w:trPr>
          <w:gridAfter w:val="1"/>
          <w:wAfter w:w="11" w:type="dxa"/>
          <w:tblHeader/>
        </w:trPr>
        <w:tc>
          <w:tcPr>
            <w:tcW w:w="1559" w:type="dxa"/>
          </w:tcPr>
          <w:p w14:paraId="5F62B3C2" w14:textId="77777777" w:rsidR="005D6F86" w:rsidRPr="005E7096" w:rsidRDefault="005D6F86" w:rsidP="005D6F86">
            <w:pPr>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C6.04</w:t>
            </w:r>
          </w:p>
        </w:tc>
        <w:tc>
          <w:tcPr>
            <w:tcW w:w="2551" w:type="dxa"/>
          </w:tcPr>
          <w:p w14:paraId="689711CF" w14:textId="38117274" w:rsidR="005D6F86" w:rsidRPr="005E7096" w:rsidRDefault="00823389"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Pit Schedule</w:t>
            </w:r>
          </w:p>
        </w:tc>
        <w:tc>
          <w:tcPr>
            <w:tcW w:w="1587" w:type="dxa"/>
          </w:tcPr>
          <w:p w14:paraId="06932777"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WS&amp;P</w:t>
            </w:r>
          </w:p>
        </w:tc>
        <w:tc>
          <w:tcPr>
            <w:tcW w:w="681" w:type="dxa"/>
          </w:tcPr>
          <w:p w14:paraId="565DBDF8" w14:textId="5C0D7B48" w:rsidR="005D6F86" w:rsidRPr="005E7096" w:rsidRDefault="00F1530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4</w:t>
            </w:r>
          </w:p>
        </w:tc>
        <w:tc>
          <w:tcPr>
            <w:tcW w:w="1578" w:type="dxa"/>
          </w:tcPr>
          <w:p w14:paraId="654DC6B5" w14:textId="72278CE2" w:rsidR="005D6F86" w:rsidRPr="00552701" w:rsidRDefault="00F15306"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4/11/2020</w:t>
            </w:r>
          </w:p>
        </w:tc>
      </w:tr>
      <w:tr w:rsidR="005D6F86" w:rsidRPr="005E7096" w14:paraId="43E132CC" w14:textId="77777777" w:rsidTr="005F7433">
        <w:trPr>
          <w:gridAfter w:val="1"/>
          <w:wAfter w:w="11" w:type="dxa"/>
          <w:tblHeader/>
        </w:trPr>
        <w:tc>
          <w:tcPr>
            <w:tcW w:w="1559" w:type="dxa"/>
          </w:tcPr>
          <w:p w14:paraId="186D11EB" w14:textId="77777777" w:rsidR="005D6F86" w:rsidRPr="005E7096" w:rsidRDefault="005D6F86" w:rsidP="005D6F86">
            <w:pPr>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C6.05</w:t>
            </w:r>
          </w:p>
        </w:tc>
        <w:tc>
          <w:tcPr>
            <w:tcW w:w="2551" w:type="dxa"/>
          </w:tcPr>
          <w:p w14:paraId="2B551A19" w14:textId="572DA370" w:rsidR="005D6F86" w:rsidRPr="005E7096" w:rsidRDefault="00823389"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On</w:t>
            </w:r>
            <w:r w:rsidR="006C17BF">
              <w:rPr>
                <w:rFonts w:ascii="Arial" w:eastAsia="Times New Roman" w:hAnsi="Arial" w:cs="Arial"/>
                <w:sz w:val="18"/>
                <w:szCs w:val="18"/>
                <w:lang w:eastAsia="zh-CN"/>
              </w:rPr>
              <w:t xml:space="preserve"> S</w:t>
            </w:r>
            <w:r>
              <w:rPr>
                <w:rFonts w:ascii="Arial" w:eastAsia="Times New Roman" w:hAnsi="Arial" w:cs="Arial"/>
                <w:sz w:val="18"/>
                <w:szCs w:val="18"/>
                <w:lang w:eastAsia="zh-CN"/>
              </w:rPr>
              <w:t>ite Detention (OSD) Tank Plan</w:t>
            </w:r>
          </w:p>
        </w:tc>
        <w:tc>
          <w:tcPr>
            <w:tcW w:w="1587" w:type="dxa"/>
          </w:tcPr>
          <w:p w14:paraId="7AD6ED9F"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WS&amp;P</w:t>
            </w:r>
          </w:p>
        </w:tc>
        <w:tc>
          <w:tcPr>
            <w:tcW w:w="681" w:type="dxa"/>
          </w:tcPr>
          <w:p w14:paraId="2266E3FA" w14:textId="1E926565" w:rsidR="005D6F86" w:rsidRPr="005E7096"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w:t>
            </w:r>
          </w:p>
        </w:tc>
        <w:tc>
          <w:tcPr>
            <w:tcW w:w="1578" w:type="dxa"/>
          </w:tcPr>
          <w:p w14:paraId="6044A0FF" w14:textId="091F8FA5" w:rsidR="005D6F86" w:rsidRPr="00552701"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30/07/20</w:t>
            </w:r>
          </w:p>
        </w:tc>
      </w:tr>
      <w:tr w:rsidR="005D6F86" w:rsidRPr="005E7096" w14:paraId="131928F3" w14:textId="77777777" w:rsidTr="005F7433">
        <w:trPr>
          <w:gridAfter w:val="1"/>
          <w:wAfter w:w="11" w:type="dxa"/>
          <w:tblHeader/>
        </w:trPr>
        <w:tc>
          <w:tcPr>
            <w:tcW w:w="1559" w:type="dxa"/>
          </w:tcPr>
          <w:p w14:paraId="3166A5FC" w14:textId="77777777" w:rsidR="005D6F86" w:rsidRPr="005E7096" w:rsidRDefault="005D6F86" w:rsidP="005D6F86">
            <w:pPr>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C6.06</w:t>
            </w:r>
          </w:p>
        </w:tc>
        <w:tc>
          <w:tcPr>
            <w:tcW w:w="2551" w:type="dxa"/>
          </w:tcPr>
          <w:p w14:paraId="49FA8146" w14:textId="33D3949C" w:rsidR="005D6F86" w:rsidRPr="005E7096"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On Site Detention (OSD) Tank Sections</w:t>
            </w:r>
          </w:p>
        </w:tc>
        <w:tc>
          <w:tcPr>
            <w:tcW w:w="1587" w:type="dxa"/>
          </w:tcPr>
          <w:p w14:paraId="2A3E3445"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WS&amp;P</w:t>
            </w:r>
          </w:p>
        </w:tc>
        <w:tc>
          <w:tcPr>
            <w:tcW w:w="681" w:type="dxa"/>
          </w:tcPr>
          <w:p w14:paraId="2F680CBD" w14:textId="304B975E" w:rsidR="005D6F86" w:rsidRPr="005E7096"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w:t>
            </w:r>
          </w:p>
        </w:tc>
        <w:tc>
          <w:tcPr>
            <w:tcW w:w="1578" w:type="dxa"/>
          </w:tcPr>
          <w:p w14:paraId="45BD880D" w14:textId="54F6ECD7" w:rsidR="005D6F86" w:rsidRPr="00552701"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30/07/20</w:t>
            </w:r>
          </w:p>
        </w:tc>
      </w:tr>
      <w:tr w:rsidR="006C17BF" w:rsidRPr="005E7096" w14:paraId="1CEEDFCB" w14:textId="77777777" w:rsidTr="006C17BF">
        <w:trPr>
          <w:gridAfter w:val="1"/>
          <w:wAfter w:w="11" w:type="dxa"/>
          <w:tblHeader/>
        </w:trPr>
        <w:tc>
          <w:tcPr>
            <w:tcW w:w="7956" w:type="dxa"/>
            <w:gridSpan w:val="5"/>
            <w:shd w:val="clear" w:color="auto" w:fill="BFBFBF" w:themeFill="background1" w:themeFillShade="BF"/>
          </w:tcPr>
          <w:p w14:paraId="0612DE82" w14:textId="592B39B3" w:rsidR="006C17BF" w:rsidRPr="005E7096"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Stormy Water Solutions Plans</w:t>
            </w:r>
          </w:p>
        </w:tc>
      </w:tr>
      <w:tr w:rsidR="006C17BF" w:rsidRPr="005E7096" w14:paraId="249889B3" w14:textId="77777777" w:rsidTr="005F7433">
        <w:trPr>
          <w:gridAfter w:val="1"/>
          <w:wAfter w:w="11" w:type="dxa"/>
          <w:tblHeader/>
        </w:trPr>
        <w:tc>
          <w:tcPr>
            <w:tcW w:w="1559" w:type="dxa"/>
          </w:tcPr>
          <w:p w14:paraId="4F7C79EB" w14:textId="2B1BFCC0" w:rsidR="006C17BF" w:rsidRPr="005E7096" w:rsidRDefault="006C17BF"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1954/SWS/1</w:t>
            </w:r>
          </w:p>
        </w:tc>
        <w:tc>
          <w:tcPr>
            <w:tcW w:w="2551" w:type="dxa"/>
          </w:tcPr>
          <w:p w14:paraId="755E1D23" w14:textId="5256497C" w:rsidR="006C17BF" w:rsidRPr="005E7096"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 xml:space="preserve">Nepean Memorial Park Stormwater Management Plan Overview </w:t>
            </w:r>
          </w:p>
        </w:tc>
        <w:tc>
          <w:tcPr>
            <w:tcW w:w="1587" w:type="dxa"/>
          </w:tcPr>
          <w:p w14:paraId="3690AFB7" w14:textId="37D9C600" w:rsidR="006C17BF" w:rsidRPr="005E7096" w:rsidRDefault="00BF4725" w:rsidP="00A71A7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Stormy Water Solutions</w:t>
            </w:r>
          </w:p>
        </w:tc>
        <w:tc>
          <w:tcPr>
            <w:tcW w:w="681" w:type="dxa"/>
          </w:tcPr>
          <w:p w14:paraId="67B1DDD0" w14:textId="3F746A14" w:rsidR="006C17BF" w:rsidRPr="005E7096"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V</w:t>
            </w:r>
            <w:r w:rsidR="00693750">
              <w:rPr>
                <w:rFonts w:ascii="Arial" w:eastAsia="Times New Roman" w:hAnsi="Arial" w:cs="Arial"/>
                <w:sz w:val="18"/>
                <w:szCs w:val="18"/>
                <w:lang w:eastAsia="zh-CN"/>
              </w:rPr>
              <w:t>5</w:t>
            </w:r>
          </w:p>
        </w:tc>
        <w:tc>
          <w:tcPr>
            <w:tcW w:w="1578" w:type="dxa"/>
          </w:tcPr>
          <w:p w14:paraId="2D9768B4" w14:textId="398291EE" w:rsidR="006C17BF" w:rsidRPr="005E7096" w:rsidRDefault="00693750" w:rsidP="00693750">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3</w:t>
            </w:r>
            <w:r w:rsidR="006C17BF">
              <w:rPr>
                <w:rFonts w:ascii="Arial" w:eastAsia="Times New Roman" w:hAnsi="Arial" w:cs="Arial"/>
                <w:sz w:val="18"/>
                <w:szCs w:val="18"/>
                <w:lang w:eastAsia="zh-CN"/>
              </w:rPr>
              <w:t xml:space="preserve"> </w:t>
            </w:r>
            <w:r>
              <w:rPr>
                <w:rFonts w:ascii="Arial" w:eastAsia="Times New Roman" w:hAnsi="Arial" w:cs="Arial"/>
                <w:sz w:val="18"/>
                <w:szCs w:val="18"/>
                <w:lang w:eastAsia="zh-CN"/>
              </w:rPr>
              <w:t xml:space="preserve">November </w:t>
            </w:r>
            <w:r w:rsidR="006C17BF">
              <w:rPr>
                <w:rFonts w:ascii="Arial" w:eastAsia="Times New Roman" w:hAnsi="Arial" w:cs="Arial"/>
                <w:sz w:val="18"/>
                <w:szCs w:val="18"/>
                <w:lang w:eastAsia="zh-CN"/>
              </w:rPr>
              <w:t>2020</w:t>
            </w:r>
          </w:p>
        </w:tc>
      </w:tr>
      <w:tr w:rsidR="006C17BF" w:rsidRPr="005E7096" w14:paraId="18174E1F" w14:textId="77777777" w:rsidTr="005F7433">
        <w:trPr>
          <w:gridAfter w:val="1"/>
          <w:wAfter w:w="11" w:type="dxa"/>
          <w:tblHeader/>
        </w:trPr>
        <w:tc>
          <w:tcPr>
            <w:tcW w:w="1559" w:type="dxa"/>
          </w:tcPr>
          <w:p w14:paraId="55044600" w14:textId="272D15B2" w:rsidR="006C17BF" w:rsidRPr="00463AE7" w:rsidRDefault="006C17BF" w:rsidP="005D6F86">
            <w:pPr>
              <w:widowControl w:val="0"/>
              <w:tabs>
                <w:tab w:val="left" w:pos="567"/>
              </w:tabs>
              <w:spacing w:after="0" w:line="240" w:lineRule="auto"/>
              <w:rPr>
                <w:rFonts w:ascii="Arial" w:eastAsia="Times New Roman" w:hAnsi="Arial" w:cs="Arial"/>
                <w:sz w:val="18"/>
                <w:szCs w:val="18"/>
                <w:lang w:eastAsia="zh-CN"/>
              </w:rPr>
            </w:pPr>
            <w:r w:rsidRPr="00463AE7">
              <w:rPr>
                <w:rFonts w:ascii="Arial" w:eastAsia="Times New Roman" w:hAnsi="Arial" w:cs="Arial"/>
                <w:sz w:val="18"/>
                <w:szCs w:val="18"/>
                <w:lang w:eastAsia="zh-CN"/>
              </w:rPr>
              <w:t>1954/SWS/2</w:t>
            </w:r>
          </w:p>
        </w:tc>
        <w:tc>
          <w:tcPr>
            <w:tcW w:w="2551" w:type="dxa"/>
          </w:tcPr>
          <w:p w14:paraId="1FFE4AB0" w14:textId="19BAD6F9" w:rsidR="006C17BF" w:rsidRPr="00463AE7" w:rsidRDefault="00693750"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Nepean Memorial Park Stormwater Management Plan Catchment 1 Drainage Elements Concept Design</w:t>
            </w:r>
          </w:p>
        </w:tc>
        <w:tc>
          <w:tcPr>
            <w:tcW w:w="1587" w:type="dxa"/>
          </w:tcPr>
          <w:p w14:paraId="79840FDC" w14:textId="10C38534" w:rsidR="006C17BF" w:rsidRPr="005E7096" w:rsidRDefault="00BF4725" w:rsidP="00A71A7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Stormy Water Solutions</w:t>
            </w:r>
          </w:p>
        </w:tc>
        <w:tc>
          <w:tcPr>
            <w:tcW w:w="681" w:type="dxa"/>
          </w:tcPr>
          <w:p w14:paraId="5A616787" w14:textId="35E84639" w:rsidR="006C17BF" w:rsidRPr="005E7096" w:rsidRDefault="00BF4725"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V</w:t>
            </w:r>
            <w:r w:rsidR="00693750">
              <w:rPr>
                <w:rFonts w:ascii="Arial" w:eastAsia="Times New Roman" w:hAnsi="Arial" w:cs="Arial"/>
                <w:sz w:val="18"/>
                <w:szCs w:val="18"/>
                <w:lang w:eastAsia="zh-CN"/>
              </w:rPr>
              <w:t>5</w:t>
            </w:r>
          </w:p>
        </w:tc>
        <w:tc>
          <w:tcPr>
            <w:tcW w:w="1578" w:type="dxa"/>
          </w:tcPr>
          <w:p w14:paraId="65CD8294" w14:textId="4B70EC21" w:rsidR="006C17BF" w:rsidRPr="005E7096" w:rsidRDefault="00693750" w:rsidP="00693750">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3 November 2020</w:t>
            </w:r>
          </w:p>
        </w:tc>
      </w:tr>
      <w:tr w:rsidR="006C17BF" w:rsidRPr="005E7096" w14:paraId="3DA17AF9" w14:textId="77777777" w:rsidTr="005F7433">
        <w:trPr>
          <w:gridAfter w:val="1"/>
          <w:wAfter w:w="11" w:type="dxa"/>
          <w:tblHeader/>
        </w:trPr>
        <w:tc>
          <w:tcPr>
            <w:tcW w:w="1559" w:type="dxa"/>
          </w:tcPr>
          <w:p w14:paraId="63903CAB" w14:textId="080AA24B" w:rsidR="006C17BF" w:rsidRPr="005E7096" w:rsidRDefault="006C17BF"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1954/SWS/3</w:t>
            </w:r>
          </w:p>
        </w:tc>
        <w:tc>
          <w:tcPr>
            <w:tcW w:w="2551" w:type="dxa"/>
          </w:tcPr>
          <w:p w14:paraId="2F744849" w14:textId="5007B276" w:rsidR="006C17BF" w:rsidRPr="005E7096" w:rsidRDefault="006C17BF" w:rsidP="006C17BF">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Nepean Memorial Park Stormwater Management Plan Catchment Management 2 Assets Concept Design </w:t>
            </w:r>
          </w:p>
        </w:tc>
        <w:tc>
          <w:tcPr>
            <w:tcW w:w="1587" w:type="dxa"/>
          </w:tcPr>
          <w:p w14:paraId="1B05DC08" w14:textId="3C3C450C" w:rsidR="006C17BF" w:rsidRPr="005E7096" w:rsidRDefault="006C17BF" w:rsidP="00A71A7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Stormy Water Solutions</w:t>
            </w:r>
          </w:p>
        </w:tc>
        <w:tc>
          <w:tcPr>
            <w:tcW w:w="681" w:type="dxa"/>
          </w:tcPr>
          <w:p w14:paraId="4AD6EBA2" w14:textId="6C7B44B5" w:rsidR="006C17BF" w:rsidRPr="005E7096"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V</w:t>
            </w:r>
            <w:r w:rsidR="00A71A74">
              <w:rPr>
                <w:rFonts w:ascii="Arial" w:eastAsia="Times New Roman" w:hAnsi="Arial" w:cs="Arial"/>
                <w:sz w:val="18"/>
                <w:szCs w:val="18"/>
                <w:lang w:eastAsia="zh-CN"/>
              </w:rPr>
              <w:t>5</w:t>
            </w:r>
          </w:p>
        </w:tc>
        <w:tc>
          <w:tcPr>
            <w:tcW w:w="1578" w:type="dxa"/>
          </w:tcPr>
          <w:p w14:paraId="321A7FB1" w14:textId="49DB4634" w:rsidR="006C17BF" w:rsidRPr="005E7096" w:rsidRDefault="00A71A74" w:rsidP="00A71A7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3 November 2020</w:t>
            </w:r>
          </w:p>
        </w:tc>
      </w:tr>
      <w:tr w:rsidR="006C17BF" w:rsidRPr="005E7096" w14:paraId="19A97D39" w14:textId="77777777" w:rsidTr="005F7433">
        <w:trPr>
          <w:gridAfter w:val="1"/>
          <w:wAfter w:w="11" w:type="dxa"/>
          <w:tblHeader/>
        </w:trPr>
        <w:tc>
          <w:tcPr>
            <w:tcW w:w="1559" w:type="dxa"/>
          </w:tcPr>
          <w:p w14:paraId="40786C7F" w14:textId="0B39ACAE" w:rsidR="006C17BF" w:rsidRPr="005E7096" w:rsidRDefault="006C17BF"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1954/SWS/4</w:t>
            </w:r>
          </w:p>
        </w:tc>
        <w:tc>
          <w:tcPr>
            <w:tcW w:w="2551" w:type="dxa"/>
          </w:tcPr>
          <w:p w14:paraId="66E70925" w14:textId="56682FE3" w:rsidR="006C17BF" w:rsidRPr="005E7096"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 xml:space="preserve">Nepean Memorial Park Stormwater Management </w:t>
            </w:r>
            <w:r w:rsidR="00A71A74">
              <w:rPr>
                <w:rFonts w:ascii="Arial" w:eastAsia="Times New Roman" w:hAnsi="Arial" w:cs="Arial"/>
                <w:sz w:val="18"/>
                <w:szCs w:val="18"/>
                <w:lang w:eastAsia="zh-CN"/>
              </w:rPr>
              <w:t>Typical Swale Cross Sections</w:t>
            </w:r>
            <w:r>
              <w:rPr>
                <w:rFonts w:ascii="Arial" w:eastAsia="Times New Roman" w:hAnsi="Arial" w:cs="Arial"/>
                <w:sz w:val="18"/>
                <w:szCs w:val="18"/>
                <w:lang w:eastAsia="zh-CN"/>
              </w:rPr>
              <w:t xml:space="preserve"> </w:t>
            </w:r>
          </w:p>
        </w:tc>
        <w:tc>
          <w:tcPr>
            <w:tcW w:w="1587" w:type="dxa"/>
          </w:tcPr>
          <w:p w14:paraId="4856B572" w14:textId="1B5493B5" w:rsidR="006C17BF" w:rsidRPr="005E7096" w:rsidRDefault="00A71A7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Stormy Water Solutions</w:t>
            </w:r>
          </w:p>
        </w:tc>
        <w:tc>
          <w:tcPr>
            <w:tcW w:w="681" w:type="dxa"/>
          </w:tcPr>
          <w:p w14:paraId="417BAA8F" w14:textId="4CF3BEA5" w:rsidR="006C17BF" w:rsidRPr="005E7096" w:rsidRDefault="00BF4725"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V</w:t>
            </w:r>
            <w:r w:rsidR="00A71A74">
              <w:rPr>
                <w:rFonts w:ascii="Arial" w:eastAsia="Times New Roman" w:hAnsi="Arial" w:cs="Arial"/>
                <w:sz w:val="18"/>
                <w:szCs w:val="18"/>
                <w:lang w:eastAsia="zh-CN"/>
              </w:rPr>
              <w:t>5</w:t>
            </w:r>
          </w:p>
        </w:tc>
        <w:tc>
          <w:tcPr>
            <w:tcW w:w="1578" w:type="dxa"/>
          </w:tcPr>
          <w:p w14:paraId="404B091D" w14:textId="1D0BF3C5" w:rsidR="006C17BF" w:rsidRPr="005E7096" w:rsidRDefault="00A71A74" w:rsidP="00A71A7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3 November 2020</w:t>
            </w:r>
          </w:p>
        </w:tc>
      </w:tr>
      <w:tr w:rsidR="00A71A74" w:rsidRPr="005E7096" w14:paraId="5669F514" w14:textId="77777777" w:rsidTr="005F7433">
        <w:trPr>
          <w:gridAfter w:val="1"/>
          <w:wAfter w:w="11" w:type="dxa"/>
          <w:tblHeader/>
        </w:trPr>
        <w:tc>
          <w:tcPr>
            <w:tcW w:w="1559" w:type="dxa"/>
          </w:tcPr>
          <w:p w14:paraId="31A8F1B9" w14:textId="5072697B" w:rsidR="00A71A74" w:rsidRDefault="00A71A74"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1954/SWS/5</w:t>
            </w:r>
          </w:p>
        </w:tc>
        <w:tc>
          <w:tcPr>
            <w:tcW w:w="2551" w:type="dxa"/>
          </w:tcPr>
          <w:p w14:paraId="394E128F" w14:textId="74D52F6C" w:rsidR="00A71A74" w:rsidRDefault="00A71A7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Nepean Memorial Park Stormwater Management Plan Typical Wetland Cross Sections</w:t>
            </w:r>
          </w:p>
        </w:tc>
        <w:tc>
          <w:tcPr>
            <w:tcW w:w="1587" w:type="dxa"/>
          </w:tcPr>
          <w:p w14:paraId="032AD550" w14:textId="16B35608" w:rsidR="00A71A74" w:rsidRDefault="00A71A7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Stormy Water Solutions</w:t>
            </w:r>
          </w:p>
        </w:tc>
        <w:tc>
          <w:tcPr>
            <w:tcW w:w="681" w:type="dxa"/>
          </w:tcPr>
          <w:p w14:paraId="1D461DFB" w14:textId="5764B1FA" w:rsidR="00A71A74" w:rsidRDefault="00A71A7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V5</w:t>
            </w:r>
          </w:p>
        </w:tc>
        <w:tc>
          <w:tcPr>
            <w:tcW w:w="1578" w:type="dxa"/>
          </w:tcPr>
          <w:p w14:paraId="25F8D757" w14:textId="39EBDD41" w:rsidR="00A71A74" w:rsidRDefault="00A71A74" w:rsidP="00A71A7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3 November 2020</w:t>
            </w:r>
          </w:p>
        </w:tc>
      </w:tr>
      <w:tr w:rsidR="00A71A74" w:rsidRPr="005E7096" w14:paraId="02278FEA" w14:textId="77777777" w:rsidTr="005F7433">
        <w:trPr>
          <w:gridAfter w:val="1"/>
          <w:wAfter w:w="11" w:type="dxa"/>
          <w:tblHeader/>
        </w:trPr>
        <w:tc>
          <w:tcPr>
            <w:tcW w:w="1559" w:type="dxa"/>
          </w:tcPr>
          <w:p w14:paraId="35E1F56D" w14:textId="432F4897" w:rsidR="00A71A74" w:rsidRDefault="00A71A74"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1954/SWS/6</w:t>
            </w:r>
          </w:p>
        </w:tc>
        <w:tc>
          <w:tcPr>
            <w:tcW w:w="2551" w:type="dxa"/>
          </w:tcPr>
          <w:p w14:paraId="3891208D" w14:textId="00AF0E31" w:rsidR="00A71A74" w:rsidRDefault="00A71A7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Nepean Memorial Park Stormwater Management Plan Typical Wetland Cross Sections</w:t>
            </w:r>
          </w:p>
        </w:tc>
        <w:tc>
          <w:tcPr>
            <w:tcW w:w="1587" w:type="dxa"/>
          </w:tcPr>
          <w:p w14:paraId="329AA5C7" w14:textId="78F82B1F" w:rsidR="00A71A74" w:rsidRDefault="00A71A7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Stormy Water Solutions</w:t>
            </w:r>
          </w:p>
        </w:tc>
        <w:tc>
          <w:tcPr>
            <w:tcW w:w="681" w:type="dxa"/>
          </w:tcPr>
          <w:p w14:paraId="71D693FD" w14:textId="210C1206" w:rsidR="00A71A74" w:rsidRDefault="00A71A7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V5</w:t>
            </w:r>
          </w:p>
        </w:tc>
        <w:tc>
          <w:tcPr>
            <w:tcW w:w="1578" w:type="dxa"/>
          </w:tcPr>
          <w:p w14:paraId="4FF842CD" w14:textId="2893CA0D" w:rsidR="00A71A74" w:rsidRDefault="00A71A74" w:rsidP="00A71A7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3 November 2020</w:t>
            </w:r>
          </w:p>
        </w:tc>
      </w:tr>
      <w:tr w:rsidR="00270825" w:rsidRPr="005E7096" w14:paraId="297EE796" w14:textId="77777777" w:rsidTr="00270825">
        <w:trPr>
          <w:gridAfter w:val="1"/>
          <w:wAfter w:w="11" w:type="dxa"/>
          <w:tblHeader/>
        </w:trPr>
        <w:tc>
          <w:tcPr>
            <w:tcW w:w="7956" w:type="dxa"/>
            <w:gridSpan w:val="5"/>
            <w:shd w:val="clear" w:color="auto" w:fill="BFBFBF" w:themeFill="background1" w:themeFillShade="BF"/>
          </w:tcPr>
          <w:p w14:paraId="458F6768" w14:textId="313B0DEE" w:rsidR="00270825" w:rsidRPr="005E7096" w:rsidRDefault="00270825"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 Plans</w:t>
            </w:r>
          </w:p>
        </w:tc>
      </w:tr>
      <w:tr w:rsidR="00270825" w:rsidRPr="005E7096" w14:paraId="76EEE552" w14:textId="77777777" w:rsidTr="005F7433">
        <w:trPr>
          <w:gridAfter w:val="1"/>
          <w:wAfter w:w="11" w:type="dxa"/>
          <w:tblHeader/>
        </w:trPr>
        <w:tc>
          <w:tcPr>
            <w:tcW w:w="1559" w:type="dxa"/>
          </w:tcPr>
          <w:p w14:paraId="319C7F82" w14:textId="21E21577" w:rsidR="00270825" w:rsidRPr="005E7096" w:rsidRDefault="00270825"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W917-DA-00</w:t>
            </w:r>
          </w:p>
        </w:tc>
        <w:tc>
          <w:tcPr>
            <w:tcW w:w="2551" w:type="dxa"/>
          </w:tcPr>
          <w:p w14:paraId="5BD45A65" w14:textId="3A00E430" w:rsidR="00270825" w:rsidRPr="005E7096" w:rsidRDefault="00270825"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Drawing Index/Cover Sheet</w:t>
            </w:r>
          </w:p>
        </w:tc>
        <w:tc>
          <w:tcPr>
            <w:tcW w:w="1587" w:type="dxa"/>
          </w:tcPr>
          <w:p w14:paraId="7C9CA90F" w14:textId="391ADC72" w:rsidR="00270825" w:rsidRPr="005E7096" w:rsidRDefault="00270825"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210E9285" w14:textId="3DDBA63B" w:rsidR="00270825" w:rsidRPr="005E7096" w:rsidRDefault="00270825"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4717CBB6" w14:textId="18AEC4DA"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247C0637" w14:textId="77777777" w:rsidTr="005F7433">
        <w:trPr>
          <w:gridAfter w:val="1"/>
          <w:wAfter w:w="11" w:type="dxa"/>
          <w:tblHeader/>
        </w:trPr>
        <w:tc>
          <w:tcPr>
            <w:tcW w:w="1559" w:type="dxa"/>
          </w:tcPr>
          <w:p w14:paraId="73D93080" w14:textId="563B94FB"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Pr>
                <w:rFonts w:ascii="Arial" w:eastAsia="Times New Roman" w:hAnsi="Arial" w:cs="Arial"/>
                <w:sz w:val="18"/>
                <w:szCs w:val="18"/>
                <w:lang w:eastAsia="zh-CN"/>
              </w:rPr>
              <w:t>1</w:t>
            </w:r>
          </w:p>
        </w:tc>
        <w:tc>
          <w:tcPr>
            <w:tcW w:w="2551" w:type="dxa"/>
          </w:tcPr>
          <w:p w14:paraId="6E269063" w14:textId="2BF84FD8"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Site Plan</w:t>
            </w:r>
          </w:p>
        </w:tc>
        <w:tc>
          <w:tcPr>
            <w:tcW w:w="1587" w:type="dxa"/>
          </w:tcPr>
          <w:p w14:paraId="587E29C3" w14:textId="034E31BE"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7B150B28" w14:textId="795E34A4"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7159FE41" w14:textId="598F50FD"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366CF9B8" w14:textId="77777777" w:rsidTr="005F7433">
        <w:trPr>
          <w:gridAfter w:val="1"/>
          <w:wAfter w:w="11" w:type="dxa"/>
          <w:tblHeader/>
        </w:trPr>
        <w:tc>
          <w:tcPr>
            <w:tcW w:w="1559" w:type="dxa"/>
          </w:tcPr>
          <w:p w14:paraId="52DD3689" w14:textId="754AFEFA"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Pr>
                <w:rFonts w:ascii="Arial" w:eastAsia="Times New Roman" w:hAnsi="Arial" w:cs="Arial"/>
                <w:sz w:val="18"/>
                <w:szCs w:val="18"/>
                <w:lang w:eastAsia="zh-CN"/>
              </w:rPr>
              <w:t>2</w:t>
            </w:r>
          </w:p>
        </w:tc>
        <w:tc>
          <w:tcPr>
            <w:tcW w:w="2551" w:type="dxa"/>
          </w:tcPr>
          <w:p w14:paraId="0B81F9D8" w14:textId="1EAD0F97"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Golf Course General Layout Plan</w:t>
            </w:r>
          </w:p>
        </w:tc>
        <w:tc>
          <w:tcPr>
            <w:tcW w:w="1587" w:type="dxa"/>
          </w:tcPr>
          <w:p w14:paraId="145A7F4E" w14:textId="1BE58A75"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6ED290C6" w14:textId="609097F9"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1F08FA09" w14:textId="6A22DE03"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58B189B5" w14:textId="77777777" w:rsidTr="005F7433">
        <w:trPr>
          <w:gridAfter w:val="1"/>
          <w:wAfter w:w="11" w:type="dxa"/>
          <w:tblHeader/>
        </w:trPr>
        <w:tc>
          <w:tcPr>
            <w:tcW w:w="1559" w:type="dxa"/>
          </w:tcPr>
          <w:p w14:paraId="0DB1FECE" w14:textId="2F77E89D"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sidR="00E27E24">
              <w:rPr>
                <w:rFonts w:ascii="Arial" w:eastAsia="Times New Roman" w:hAnsi="Arial" w:cs="Arial"/>
                <w:sz w:val="18"/>
                <w:szCs w:val="18"/>
                <w:lang w:eastAsia="zh-CN"/>
              </w:rPr>
              <w:t>3</w:t>
            </w:r>
          </w:p>
        </w:tc>
        <w:tc>
          <w:tcPr>
            <w:tcW w:w="2551" w:type="dxa"/>
          </w:tcPr>
          <w:p w14:paraId="0088E6DA" w14:textId="1907B953" w:rsidR="00270825" w:rsidRPr="005E7096" w:rsidRDefault="00E27E24"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Golf Course Layout Comparison Plan</w:t>
            </w:r>
          </w:p>
        </w:tc>
        <w:tc>
          <w:tcPr>
            <w:tcW w:w="1587" w:type="dxa"/>
          </w:tcPr>
          <w:p w14:paraId="1F0CEDA6" w14:textId="4FFD762E"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4E05B27A" w14:textId="26230B24"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4B9CC800" w14:textId="56AC0CB4"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0997DE6A" w14:textId="77777777" w:rsidTr="005F7433">
        <w:trPr>
          <w:gridAfter w:val="1"/>
          <w:wAfter w:w="11" w:type="dxa"/>
          <w:tblHeader/>
        </w:trPr>
        <w:tc>
          <w:tcPr>
            <w:tcW w:w="1559" w:type="dxa"/>
          </w:tcPr>
          <w:p w14:paraId="07504F7A" w14:textId="6A42D3E6"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sidR="00E27E24">
              <w:rPr>
                <w:rFonts w:ascii="Arial" w:eastAsia="Times New Roman" w:hAnsi="Arial" w:cs="Arial"/>
                <w:sz w:val="18"/>
                <w:szCs w:val="18"/>
                <w:lang w:eastAsia="zh-CN"/>
              </w:rPr>
              <w:t>4</w:t>
            </w:r>
          </w:p>
        </w:tc>
        <w:tc>
          <w:tcPr>
            <w:tcW w:w="2551" w:type="dxa"/>
          </w:tcPr>
          <w:p w14:paraId="2F05AFD9" w14:textId="6B0E35D4" w:rsidR="00270825" w:rsidRPr="005E7096" w:rsidRDefault="00E27E24"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Not approved</w:t>
            </w:r>
          </w:p>
        </w:tc>
        <w:tc>
          <w:tcPr>
            <w:tcW w:w="1587" w:type="dxa"/>
          </w:tcPr>
          <w:p w14:paraId="0837D7F9" w14:textId="49ABAE15"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61653183" w14:textId="296F3C32"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0229686D" w14:textId="3409999A" w:rsidR="00270825"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0BA338A4" w14:textId="77777777" w:rsidTr="005F7433">
        <w:trPr>
          <w:gridAfter w:val="1"/>
          <w:wAfter w:w="11" w:type="dxa"/>
          <w:tblHeader/>
        </w:trPr>
        <w:tc>
          <w:tcPr>
            <w:tcW w:w="1559" w:type="dxa"/>
          </w:tcPr>
          <w:p w14:paraId="0E5799A5" w14:textId="3494D2E4"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sidR="00E27E24">
              <w:rPr>
                <w:rFonts w:ascii="Arial" w:eastAsia="Times New Roman" w:hAnsi="Arial" w:cs="Arial"/>
                <w:sz w:val="18"/>
                <w:szCs w:val="18"/>
                <w:lang w:eastAsia="zh-CN"/>
              </w:rPr>
              <w:t>5</w:t>
            </w:r>
          </w:p>
        </w:tc>
        <w:tc>
          <w:tcPr>
            <w:tcW w:w="2551" w:type="dxa"/>
          </w:tcPr>
          <w:p w14:paraId="51AE02F1" w14:textId="33D36B70" w:rsidR="00270825" w:rsidRPr="005E7096" w:rsidRDefault="00E27E24"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Not approved</w:t>
            </w:r>
          </w:p>
        </w:tc>
        <w:tc>
          <w:tcPr>
            <w:tcW w:w="1587" w:type="dxa"/>
          </w:tcPr>
          <w:p w14:paraId="1BB3B3A4" w14:textId="5A4240A2"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57FF571E" w14:textId="2B651505"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79BE111B" w14:textId="6F566B54" w:rsidR="00270825"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12AFA8B6" w14:textId="77777777" w:rsidTr="005F7433">
        <w:trPr>
          <w:gridAfter w:val="1"/>
          <w:wAfter w:w="11" w:type="dxa"/>
          <w:tblHeader/>
        </w:trPr>
        <w:tc>
          <w:tcPr>
            <w:tcW w:w="1559" w:type="dxa"/>
          </w:tcPr>
          <w:p w14:paraId="48EDAE34" w14:textId="77EEBE34"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sidR="00E27E24">
              <w:rPr>
                <w:rFonts w:ascii="Arial" w:eastAsia="Times New Roman" w:hAnsi="Arial" w:cs="Arial"/>
                <w:sz w:val="18"/>
                <w:szCs w:val="18"/>
                <w:lang w:eastAsia="zh-CN"/>
              </w:rPr>
              <w:t>6</w:t>
            </w:r>
          </w:p>
        </w:tc>
        <w:tc>
          <w:tcPr>
            <w:tcW w:w="2551" w:type="dxa"/>
          </w:tcPr>
          <w:p w14:paraId="6140DE40" w14:textId="02D5355D" w:rsidR="00270825" w:rsidRPr="005E7096" w:rsidRDefault="00E27E24"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Golf Course Earthworks Plan (1)</w:t>
            </w:r>
          </w:p>
        </w:tc>
        <w:tc>
          <w:tcPr>
            <w:tcW w:w="1587" w:type="dxa"/>
          </w:tcPr>
          <w:p w14:paraId="109B2388" w14:textId="3AB65AFF"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2AAEC990" w14:textId="5FE425E6"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0E7752C9" w14:textId="6160732B" w:rsidR="00270825"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0B688346" w14:textId="77777777" w:rsidTr="005F7433">
        <w:trPr>
          <w:gridAfter w:val="1"/>
          <w:wAfter w:w="11" w:type="dxa"/>
          <w:tblHeader/>
        </w:trPr>
        <w:tc>
          <w:tcPr>
            <w:tcW w:w="1559" w:type="dxa"/>
          </w:tcPr>
          <w:p w14:paraId="01577757" w14:textId="2A6CC4E7"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sidR="00E27E24">
              <w:rPr>
                <w:rFonts w:ascii="Arial" w:eastAsia="Times New Roman" w:hAnsi="Arial" w:cs="Arial"/>
                <w:sz w:val="18"/>
                <w:szCs w:val="18"/>
                <w:lang w:eastAsia="zh-CN"/>
              </w:rPr>
              <w:t>7</w:t>
            </w:r>
          </w:p>
        </w:tc>
        <w:tc>
          <w:tcPr>
            <w:tcW w:w="2551" w:type="dxa"/>
          </w:tcPr>
          <w:p w14:paraId="1389EA86" w14:textId="0E6BE3DF" w:rsidR="00270825" w:rsidRPr="005E7096" w:rsidRDefault="00E27E24"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Golf Course Earthworks Plan (2)</w:t>
            </w:r>
          </w:p>
        </w:tc>
        <w:tc>
          <w:tcPr>
            <w:tcW w:w="1587" w:type="dxa"/>
          </w:tcPr>
          <w:p w14:paraId="2CF6C6B6" w14:textId="00CDC1CE"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123203A8" w14:textId="4E8ED487"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23C30376" w14:textId="4C2F29FD" w:rsidR="00270825"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57F3C492" w14:textId="77777777" w:rsidTr="005F7433">
        <w:trPr>
          <w:gridAfter w:val="1"/>
          <w:wAfter w:w="11" w:type="dxa"/>
          <w:tblHeader/>
        </w:trPr>
        <w:tc>
          <w:tcPr>
            <w:tcW w:w="1559" w:type="dxa"/>
          </w:tcPr>
          <w:p w14:paraId="798ECEB1" w14:textId="5B800D70"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sidR="00E27E24">
              <w:rPr>
                <w:rFonts w:ascii="Arial" w:eastAsia="Times New Roman" w:hAnsi="Arial" w:cs="Arial"/>
                <w:sz w:val="18"/>
                <w:szCs w:val="18"/>
                <w:lang w:eastAsia="zh-CN"/>
              </w:rPr>
              <w:t>8</w:t>
            </w:r>
          </w:p>
        </w:tc>
        <w:tc>
          <w:tcPr>
            <w:tcW w:w="2551" w:type="dxa"/>
          </w:tcPr>
          <w:p w14:paraId="769C4E57" w14:textId="6909290B" w:rsidR="00270825" w:rsidRPr="005E7096" w:rsidRDefault="00E27E24" w:rsidP="00E27E2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Golf Course Cut &amp; Fill Analysis (1)</w:t>
            </w:r>
          </w:p>
        </w:tc>
        <w:tc>
          <w:tcPr>
            <w:tcW w:w="1587" w:type="dxa"/>
          </w:tcPr>
          <w:p w14:paraId="65764B20" w14:textId="7090B527"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062CFDA5" w14:textId="587C0F11"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070B4F74" w14:textId="486AA1EE" w:rsidR="00270825"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6DDF8F2E" w14:textId="77777777" w:rsidTr="005F7433">
        <w:trPr>
          <w:gridAfter w:val="1"/>
          <w:wAfter w:w="11" w:type="dxa"/>
          <w:tblHeader/>
        </w:trPr>
        <w:tc>
          <w:tcPr>
            <w:tcW w:w="1559" w:type="dxa"/>
          </w:tcPr>
          <w:p w14:paraId="7812EA79" w14:textId="3B1737A7"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sidR="00E27E24">
              <w:rPr>
                <w:rFonts w:ascii="Arial" w:eastAsia="Times New Roman" w:hAnsi="Arial" w:cs="Arial"/>
                <w:sz w:val="18"/>
                <w:szCs w:val="18"/>
                <w:lang w:eastAsia="zh-CN"/>
              </w:rPr>
              <w:t>9</w:t>
            </w:r>
          </w:p>
        </w:tc>
        <w:tc>
          <w:tcPr>
            <w:tcW w:w="2551" w:type="dxa"/>
          </w:tcPr>
          <w:p w14:paraId="08BA2690" w14:textId="43C43ECA" w:rsidR="00270825" w:rsidRPr="005E7096" w:rsidRDefault="00E27E24" w:rsidP="00E27E2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Golf Course Cut &amp; Fill Analysis (2)</w:t>
            </w:r>
          </w:p>
        </w:tc>
        <w:tc>
          <w:tcPr>
            <w:tcW w:w="1587" w:type="dxa"/>
          </w:tcPr>
          <w:p w14:paraId="68660680" w14:textId="7A8297A5"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2D145270" w14:textId="2A5AD8B7"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7FAB68C7" w14:textId="3DD30B31" w:rsidR="00270825"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E27E24" w:rsidRPr="005E7096" w14:paraId="01001EC2" w14:textId="77777777" w:rsidTr="005F7433">
        <w:trPr>
          <w:gridAfter w:val="1"/>
          <w:wAfter w:w="11" w:type="dxa"/>
          <w:tblHeader/>
        </w:trPr>
        <w:tc>
          <w:tcPr>
            <w:tcW w:w="1559" w:type="dxa"/>
          </w:tcPr>
          <w:p w14:paraId="23A0CD2A" w14:textId="70D6CE91" w:rsidR="00E27E24" w:rsidRPr="00C67B9B" w:rsidRDefault="00E27E24" w:rsidP="00E27E2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W917-DA-10</w:t>
            </w:r>
          </w:p>
        </w:tc>
        <w:tc>
          <w:tcPr>
            <w:tcW w:w="2551" w:type="dxa"/>
          </w:tcPr>
          <w:p w14:paraId="6AEB934E" w14:textId="0EF5656C" w:rsidR="00E27E24" w:rsidRDefault="00E27E24" w:rsidP="00E27E2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Golf Course Grassing &amp; Landscape Plan (1)</w:t>
            </w:r>
          </w:p>
        </w:tc>
        <w:tc>
          <w:tcPr>
            <w:tcW w:w="1587" w:type="dxa"/>
          </w:tcPr>
          <w:p w14:paraId="6A7F0960" w14:textId="251D4A0D" w:rsidR="00E27E24" w:rsidRDefault="00E27E24" w:rsidP="00E27E24">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26979366" w14:textId="6FAE8D11" w:rsidR="00E27E24" w:rsidRDefault="00E27E24" w:rsidP="00E27E24">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1FFE7CA2" w14:textId="1666B5CC" w:rsidR="00E27E24" w:rsidRDefault="00E27E24" w:rsidP="00E27E24">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E27E24" w:rsidRPr="005E7096" w14:paraId="766F8C69" w14:textId="77777777" w:rsidTr="005F7433">
        <w:trPr>
          <w:gridAfter w:val="1"/>
          <w:wAfter w:w="11" w:type="dxa"/>
          <w:tblHeader/>
        </w:trPr>
        <w:tc>
          <w:tcPr>
            <w:tcW w:w="1559" w:type="dxa"/>
          </w:tcPr>
          <w:p w14:paraId="01C2E1E8" w14:textId="3D953F86" w:rsidR="00E27E24" w:rsidRDefault="00E27E24" w:rsidP="00E27E2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W917-DA-11</w:t>
            </w:r>
          </w:p>
        </w:tc>
        <w:tc>
          <w:tcPr>
            <w:tcW w:w="2551" w:type="dxa"/>
          </w:tcPr>
          <w:p w14:paraId="2C613C40" w14:textId="3CD63D01" w:rsidR="00E27E24" w:rsidRDefault="00E27E24" w:rsidP="00E27E2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Golf Course Grassing &amp; Landscape Plan (2)</w:t>
            </w:r>
          </w:p>
        </w:tc>
        <w:tc>
          <w:tcPr>
            <w:tcW w:w="1587" w:type="dxa"/>
          </w:tcPr>
          <w:p w14:paraId="29513B38" w14:textId="5D6A7DF2" w:rsidR="00E27E24" w:rsidRDefault="00E27E24" w:rsidP="00E27E24">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2C59A744" w14:textId="596E9CEE" w:rsidR="00E27E24" w:rsidRDefault="00E27E24" w:rsidP="00E27E24">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06729FF7" w14:textId="41D8ACD1" w:rsidR="00E27E24" w:rsidRDefault="00E27E24" w:rsidP="00E27E24">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6C17BF" w:rsidRPr="005E7096" w14:paraId="22A5EBAB" w14:textId="77777777" w:rsidTr="005F7433">
        <w:trPr>
          <w:gridAfter w:val="1"/>
          <w:wAfter w:w="11" w:type="dxa"/>
          <w:tblHeader/>
        </w:trPr>
        <w:tc>
          <w:tcPr>
            <w:tcW w:w="1559" w:type="dxa"/>
          </w:tcPr>
          <w:p w14:paraId="6A195D08" w14:textId="35C16E00" w:rsidR="006C17BF" w:rsidRPr="005E7096" w:rsidRDefault="00E27E24"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W917-DA-12</w:t>
            </w:r>
          </w:p>
        </w:tc>
        <w:tc>
          <w:tcPr>
            <w:tcW w:w="2551" w:type="dxa"/>
          </w:tcPr>
          <w:p w14:paraId="6A12FC55" w14:textId="5F62566C" w:rsidR="006C17BF" w:rsidRPr="005E7096" w:rsidRDefault="00E27E2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Golf Course Grassing &amp; Landscape Plan (3)</w:t>
            </w:r>
          </w:p>
        </w:tc>
        <w:tc>
          <w:tcPr>
            <w:tcW w:w="1587" w:type="dxa"/>
          </w:tcPr>
          <w:p w14:paraId="75672F74" w14:textId="1AC03F37" w:rsidR="006C17BF" w:rsidRPr="005E7096" w:rsidRDefault="00E27E2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12946889" w14:textId="5A9A4426" w:rsidR="006C17BF" w:rsidRPr="005E7096" w:rsidRDefault="00E27E2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627AF8C1" w14:textId="217039A6" w:rsidR="006C17BF" w:rsidRPr="005E7096" w:rsidRDefault="00270825"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5D6F86" w:rsidRPr="005E7096" w14:paraId="21D32388" w14:textId="77777777" w:rsidTr="005F7433">
        <w:trPr>
          <w:tblHeader/>
        </w:trPr>
        <w:tc>
          <w:tcPr>
            <w:tcW w:w="7967" w:type="dxa"/>
            <w:gridSpan w:val="6"/>
            <w:shd w:val="clear" w:color="auto" w:fill="D9D9D9" w:themeFill="background1" w:themeFillShade="D9"/>
          </w:tcPr>
          <w:p w14:paraId="76569E08" w14:textId="5CB4B6A2"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Traffic External Civil &amp; Intersection Plans</w:t>
            </w:r>
            <w:r w:rsidR="008C6A8F">
              <w:rPr>
                <w:rFonts w:ascii="Arial" w:eastAsia="Times New Roman" w:hAnsi="Arial" w:cs="Arial"/>
                <w:sz w:val="18"/>
                <w:szCs w:val="18"/>
                <w:lang w:eastAsia="zh-CN"/>
              </w:rPr>
              <w:t xml:space="preserve"> </w:t>
            </w:r>
          </w:p>
          <w:p w14:paraId="37E9DD14" w14:textId="1E45C9AC"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p>
        </w:tc>
      </w:tr>
      <w:tr w:rsidR="005D6F86" w:rsidRPr="005E7096" w14:paraId="4DD53D59" w14:textId="77777777" w:rsidTr="00463AE7">
        <w:trPr>
          <w:gridAfter w:val="1"/>
          <w:wAfter w:w="11" w:type="dxa"/>
          <w:tblHeader/>
        </w:trPr>
        <w:tc>
          <w:tcPr>
            <w:tcW w:w="1559" w:type="dxa"/>
            <w:shd w:val="clear" w:color="auto" w:fill="FFFFFF" w:themeFill="background1"/>
          </w:tcPr>
          <w:p w14:paraId="02C1CE77" w14:textId="570F8EDF" w:rsidR="005D6F86" w:rsidRPr="00463AE7" w:rsidRDefault="005D6F86" w:rsidP="005D6F86">
            <w:pPr>
              <w:widowControl w:val="0"/>
              <w:tabs>
                <w:tab w:val="left" w:pos="567"/>
              </w:tabs>
              <w:spacing w:after="0" w:line="240" w:lineRule="auto"/>
              <w:rPr>
                <w:rFonts w:ascii="Arial" w:eastAsia="Times New Roman" w:hAnsi="Arial" w:cs="Arial"/>
                <w:sz w:val="18"/>
                <w:szCs w:val="18"/>
                <w:lang w:eastAsia="zh-CN"/>
              </w:rPr>
            </w:pPr>
            <w:r w:rsidRPr="00463AE7">
              <w:rPr>
                <w:rFonts w:ascii="Arial" w:eastAsia="Times New Roman" w:hAnsi="Arial" w:cs="Arial"/>
                <w:sz w:val="18"/>
                <w:szCs w:val="18"/>
                <w:lang w:eastAsia="zh-CN"/>
              </w:rPr>
              <w:t>C7.01</w:t>
            </w:r>
          </w:p>
        </w:tc>
        <w:tc>
          <w:tcPr>
            <w:tcW w:w="2551" w:type="dxa"/>
          </w:tcPr>
          <w:p w14:paraId="601A5C88" w14:textId="75D7C41A" w:rsidR="005D6F86" w:rsidRPr="00463AE7"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463AE7">
              <w:rPr>
                <w:rFonts w:ascii="Arial" w:eastAsia="Times New Roman" w:hAnsi="Arial" w:cs="Arial"/>
                <w:sz w:val="18"/>
                <w:szCs w:val="18"/>
                <w:lang w:eastAsia="zh-CN"/>
              </w:rPr>
              <w:t>External Works Plan Sheet 1</w:t>
            </w:r>
          </w:p>
        </w:tc>
        <w:tc>
          <w:tcPr>
            <w:tcW w:w="1587" w:type="dxa"/>
          </w:tcPr>
          <w:p w14:paraId="6E5CC6AC" w14:textId="276CEE7C"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Warren Smith &amp; Partners</w:t>
            </w:r>
          </w:p>
        </w:tc>
        <w:tc>
          <w:tcPr>
            <w:tcW w:w="681" w:type="dxa"/>
          </w:tcPr>
          <w:p w14:paraId="783EB056" w14:textId="45815576"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6</w:t>
            </w:r>
          </w:p>
        </w:tc>
        <w:tc>
          <w:tcPr>
            <w:tcW w:w="1578" w:type="dxa"/>
          </w:tcPr>
          <w:p w14:paraId="17FFDD30" w14:textId="6E5A0D58"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19.03.21</w:t>
            </w:r>
          </w:p>
        </w:tc>
      </w:tr>
      <w:tr w:rsidR="005D6F86" w:rsidRPr="005E7096" w14:paraId="5483C6AE" w14:textId="77777777" w:rsidTr="0085082C">
        <w:trPr>
          <w:gridAfter w:val="1"/>
          <w:wAfter w:w="11" w:type="dxa"/>
          <w:tblHeader/>
        </w:trPr>
        <w:tc>
          <w:tcPr>
            <w:tcW w:w="1559" w:type="dxa"/>
          </w:tcPr>
          <w:p w14:paraId="35FAE06B" w14:textId="2AE4E34E" w:rsidR="005D6F86" w:rsidRDefault="005D6F86"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C7.02</w:t>
            </w:r>
          </w:p>
        </w:tc>
        <w:tc>
          <w:tcPr>
            <w:tcW w:w="2551" w:type="dxa"/>
          </w:tcPr>
          <w:p w14:paraId="74803C57" w14:textId="38C79353"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External Works Plan Sheet 2</w:t>
            </w:r>
          </w:p>
        </w:tc>
        <w:tc>
          <w:tcPr>
            <w:tcW w:w="1587" w:type="dxa"/>
            <w:shd w:val="clear" w:color="auto" w:fill="FFFFFF" w:themeFill="background1"/>
          </w:tcPr>
          <w:p w14:paraId="7697BCC7" w14:textId="32CA7A64"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85082C">
              <w:rPr>
                <w:rFonts w:ascii="Arial" w:eastAsia="Times New Roman" w:hAnsi="Arial" w:cs="Arial"/>
                <w:sz w:val="18"/>
                <w:szCs w:val="18"/>
                <w:lang w:eastAsia="zh-CN"/>
              </w:rPr>
              <w:t>Warren Smith &amp; Partners</w:t>
            </w:r>
          </w:p>
        </w:tc>
        <w:tc>
          <w:tcPr>
            <w:tcW w:w="681" w:type="dxa"/>
            <w:shd w:val="clear" w:color="auto" w:fill="FFFFFF" w:themeFill="background1"/>
          </w:tcPr>
          <w:p w14:paraId="36322324" w14:textId="77777777"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p>
        </w:tc>
        <w:tc>
          <w:tcPr>
            <w:tcW w:w="1578" w:type="dxa"/>
            <w:shd w:val="clear" w:color="auto" w:fill="FFFFFF" w:themeFill="background1"/>
          </w:tcPr>
          <w:p w14:paraId="3C7AF7DE" w14:textId="77777777"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p>
        </w:tc>
      </w:tr>
      <w:tr w:rsidR="005D6F86" w:rsidRPr="005E7096" w14:paraId="19529FA1" w14:textId="77777777" w:rsidTr="00463AE7">
        <w:trPr>
          <w:gridAfter w:val="1"/>
          <w:wAfter w:w="11" w:type="dxa"/>
          <w:tblHeader/>
        </w:trPr>
        <w:tc>
          <w:tcPr>
            <w:tcW w:w="1559" w:type="dxa"/>
            <w:shd w:val="clear" w:color="auto" w:fill="FFFFFF" w:themeFill="background1"/>
          </w:tcPr>
          <w:p w14:paraId="4BD05908" w14:textId="1F24C677" w:rsidR="005D6F86" w:rsidRPr="005E7096" w:rsidRDefault="005D6F86"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C7.03</w:t>
            </w:r>
          </w:p>
        </w:tc>
        <w:tc>
          <w:tcPr>
            <w:tcW w:w="2551" w:type="dxa"/>
            <w:shd w:val="clear" w:color="auto" w:fill="FFFFFF" w:themeFill="background1"/>
          </w:tcPr>
          <w:p w14:paraId="12F4680B" w14:textId="52E6FF21"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External Works Plan Sheet 3</w:t>
            </w:r>
          </w:p>
        </w:tc>
        <w:tc>
          <w:tcPr>
            <w:tcW w:w="1587" w:type="dxa"/>
          </w:tcPr>
          <w:p w14:paraId="45482332" w14:textId="7A016EAE"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Warren Smith &amp; Partners</w:t>
            </w:r>
          </w:p>
        </w:tc>
        <w:tc>
          <w:tcPr>
            <w:tcW w:w="681" w:type="dxa"/>
          </w:tcPr>
          <w:p w14:paraId="7B7B0DA7" w14:textId="24000BF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w:t>
            </w:r>
          </w:p>
        </w:tc>
        <w:tc>
          <w:tcPr>
            <w:tcW w:w="1578" w:type="dxa"/>
          </w:tcPr>
          <w:p w14:paraId="3AC7AD5D" w14:textId="75FF049B"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18.03.21</w:t>
            </w:r>
          </w:p>
        </w:tc>
      </w:tr>
      <w:tr w:rsidR="005D6F86" w:rsidRPr="005E7096" w14:paraId="1986F977" w14:textId="77777777" w:rsidTr="00463AE7">
        <w:trPr>
          <w:gridAfter w:val="1"/>
          <w:wAfter w:w="11" w:type="dxa"/>
          <w:tblHeader/>
        </w:trPr>
        <w:tc>
          <w:tcPr>
            <w:tcW w:w="1559" w:type="dxa"/>
            <w:shd w:val="clear" w:color="auto" w:fill="FFFFFF" w:themeFill="background1"/>
          </w:tcPr>
          <w:p w14:paraId="7CAC818E" w14:textId="3BEECD8C" w:rsidR="005D6F86" w:rsidRPr="005E7096" w:rsidRDefault="005D6F86"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C7.04</w:t>
            </w:r>
          </w:p>
        </w:tc>
        <w:tc>
          <w:tcPr>
            <w:tcW w:w="2551" w:type="dxa"/>
            <w:shd w:val="clear" w:color="auto" w:fill="FFFFFF" w:themeFill="background1"/>
          </w:tcPr>
          <w:p w14:paraId="00F314AF" w14:textId="4C2EAD46"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External Works Plan Sheet 4</w:t>
            </w:r>
          </w:p>
        </w:tc>
        <w:tc>
          <w:tcPr>
            <w:tcW w:w="1587" w:type="dxa"/>
          </w:tcPr>
          <w:p w14:paraId="086D26DD" w14:textId="0CCE6984"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Warren Smith &amp; Partners</w:t>
            </w:r>
          </w:p>
        </w:tc>
        <w:tc>
          <w:tcPr>
            <w:tcW w:w="681" w:type="dxa"/>
          </w:tcPr>
          <w:p w14:paraId="5E78A2FC" w14:textId="00B409B3"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w:t>
            </w:r>
          </w:p>
        </w:tc>
        <w:tc>
          <w:tcPr>
            <w:tcW w:w="1578" w:type="dxa"/>
          </w:tcPr>
          <w:p w14:paraId="55117374" w14:textId="100C0A5A"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18.03.21</w:t>
            </w:r>
          </w:p>
        </w:tc>
      </w:tr>
      <w:tr w:rsidR="005D6F86" w:rsidRPr="005E7096" w14:paraId="450DBBE4" w14:textId="77777777" w:rsidTr="00463AE7">
        <w:trPr>
          <w:gridAfter w:val="1"/>
          <w:wAfter w:w="11" w:type="dxa"/>
          <w:tblHeader/>
        </w:trPr>
        <w:tc>
          <w:tcPr>
            <w:tcW w:w="1559" w:type="dxa"/>
            <w:shd w:val="clear" w:color="auto" w:fill="FFFFFF" w:themeFill="background1"/>
          </w:tcPr>
          <w:p w14:paraId="7C9C17C9" w14:textId="1D45940B" w:rsidR="005D6F86" w:rsidRPr="005E7096" w:rsidRDefault="005D6F86"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C9.01</w:t>
            </w:r>
          </w:p>
        </w:tc>
        <w:tc>
          <w:tcPr>
            <w:tcW w:w="2551" w:type="dxa"/>
            <w:shd w:val="clear" w:color="auto" w:fill="FFFFFF" w:themeFill="background1"/>
          </w:tcPr>
          <w:p w14:paraId="0B4977AE" w14:textId="4A0F07B6"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Swept Paths Sheet 1</w:t>
            </w:r>
          </w:p>
        </w:tc>
        <w:tc>
          <w:tcPr>
            <w:tcW w:w="1587" w:type="dxa"/>
          </w:tcPr>
          <w:p w14:paraId="1C80F2DA" w14:textId="65B29EEE"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Warren Smith &amp; Partners</w:t>
            </w:r>
          </w:p>
        </w:tc>
        <w:tc>
          <w:tcPr>
            <w:tcW w:w="681" w:type="dxa"/>
          </w:tcPr>
          <w:p w14:paraId="19F16838" w14:textId="114D2963"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4</w:t>
            </w:r>
          </w:p>
        </w:tc>
        <w:tc>
          <w:tcPr>
            <w:tcW w:w="1578" w:type="dxa"/>
          </w:tcPr>
          <w:p w14:paraId="5D37E9B5" w14:textId="6EC4BFC8"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20.03.21</w:t>
            </w:r>
          </w:p>
        </w:tc>
      </w:tr>
      <w:tr w:rsidR="005D6F86" w:rsidRPr="005E7096" w14:paraId="6E8AA22E" w14:textId="77777777" w:rsidTr="00463AE7">
        <w:trPr>
          <w:gridAfter w:val="1"/>
          <w:wAfter w:w="11" w:type="dxa"/>
          <w:tblHeader/>
        </w:trPr>
        <w:tc>
          <w:tcPr>
            <w:tcW w:w="1559" w:type="dxa"/>
            <w:shd w:val="clear" w:color="auto" w:fill="FFFFFF" w:themeFill="background1"/>
          </w:tcPr>
          <w:p w14:paraId="4F0513B5" w14:textId="0AB72458" w:rsidR="005D6F86" w:rsidRPr="005E7096" w:rsidRDefault="005D6F86"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lastRenderedPageBreak/>
              <w:t>C9.02</w:t>
            </w:r>
          </w:p>
        </w:tc>
        <w:tc>
          <w:tcPr>
            <w:tcW w:w="2551" w:type="dxa"/>
            <w:shd w:val="clear" w:color="auto" w:fill="FFFFFF" w:themeFill="background1"/>
          </w:tcPr>
          <w:p w14:paraId="10D1E385" w14:textId="2B9D43CC"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Swept Paths Sheet 2</w:t>
            </w:r>
          </w:p>
        </w:tc>
        <w:tc>
          <w:tcPr>
            <w:tcW w:w="1587" w:type="dxa"/>
          </w:tcPr>
          <w:p w14:paraId="5F1213D8" w14:textId="1087F039"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Warren Smith &amp; Partners</w:t>
            </w:r>
          </w:p>
        </w:tc>
        <w:tc>
          <w:tcPr>
            <w:tcW w:w="681" w:type="dxa"/>
          </w:tcPr>
          <w:p w14:paraId="53903DF4" w14:textId="3D230D53"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w:t>
            </w:r>
          </w:p>
        </w:tc>
        <w:tc>
          <w:tcPr>
            <w:tcW w:w="1578" w:type="dxa"/>
          </w:tcPr>
          <w:p w14:paraId="5FA5967A" w14:textId="672EFB4F"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19.03.21</w:t>
            </w:r>
          </w:p>
        </w:tc>
      </w:tr>
      <w:tr w:rsidR="005D6F86" w:rsidRPr="005E7096" w14:paraId="640D49A9" w14:textId="77777777" w:rsidTr="005F7433">
        <w:trPr>
          <w:gridAfter w:val="1"/>
          <w:wAfter w:w="11" w:type="dxa"/>
          <w:tblHeader/>
        </w:trPr>
        <w:tc>
          <w:tcPr>
            <w:tcW w:w="1559" w:type="dxa"/>
          </w:tcPr>
          <w:p w14:paraId="46ACA379" w14:textId="77777777" w:rsidR="005D6F86" w:rsidRPr="005E7096" w:rsidRDefault="005D6F86" w:rsidP="005D6F86">
            <w:pPr>
              <w:widowControl w:val="0"/>
              <w:tabs>
                <w:tab w:val="left" w:pos="567"/>
              </w:tabs>
              <w:spacing w:after="0" w:line="240" w:lineRule="auto"/>
              <w:rPr>
                <w:rFonts w:ascii="Arial" w:eastAsia="Times New Roman" w:hAnsi="Arial" w:cs="Arial"/>
                <w:sz w:val="18"/>
                <w:szCs w:val="18"/>
                <w:lang w:eastAsia="zh-CN"/>
              </w:rPr>
            </w:pPr>
          </w:p>
        </w:tc>
        <w:tc>
          <w:tcPr>
            <w:tcW w:w="2551" w:type="dxa"/>
          </w:tcPr>
          <w:p w14:paraId="68084048" w14:textId="2EF9FE5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p>
        </w:tc>
        <w:tc>
          <w:tcPr>
            <w:tcW w:w="1587" w:type="dxa"/>
          </w:tcPr>
          <w:p w14:paraId="1F96F681" w14:textId="479F1630"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p>
        </w:tc>
        <w:tc>
          <w:tcPr>
            <w:tcW w:w="681" w:type="dxa"/>
          </w:tcPr>
          <w:p w14:paraId="7D7B7F5D"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p>
        </w:tc>
        <w:tc>
          <w:tcPr>
            <w:tcW w:w="1578" w:type="dxa"/>
          </w:tcPr>
          <w:p w14:paraId="05D1FE16"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p>
        </w:tc>
      </w:tr>
      <w:tr w:rsidR="005D6F86" w:rsidRPr="005E7096" w14:paraId="2815052C" w14:textId="77777777" w:rsidTr="005F7433">
        <w:trPr>
          <w:gridAfter w:val="1"/>
          <w:wAfter w:w="11" w:type="dxa"/>
          <w:tblHeader/>
        </w:trPr>
        <w:tc>
          <w:tcPr>
            <w:tcW w:w="1559" w:type="dxa"/>
            <w:shd w:val="clear" w:color="auto" w:fill="D9D9D9"/>
          </w:tcPr>
          <w:p w14:paraId="278F6F76" w14:textId="1D01D5BA" w:rsidR="005D6F86" w:rsidRPr="005E7096" w:rsidRDefault="005D6F86" w:rsidP="005D6F8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Document no.</w:t>
            </w:r>
          </w:p>
        </w:tc>
        <w:tc>
          <w:tcPr>
            <w:tcW w:w="2551" w:type="dxa"/>
            <w:shd w:val="clear" w:color="auto" w:fill="D9D9D9"/>
          </w:tcPr>
          <w:p w14:paraId="44B3BF9C" w14:textId="77777777" w:rsidR="005D6F86" w:rsidRPr="005E7096" w:rsidRDefault="005D6F86" w:rsidP="005D6F8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Document title and details</w:t>
            </w:r>
          </w:p>
        </w:tc>
        <w:tc>
          <w:tcPr>
            <w:tcW w:w="1587" w:type="dxa"/>
            <w:shd w:val="clear" w:color="auto" w:fill="D9D9D9"/>
          </w:tcPr>
          <w:p w14:paraId="3ECA90EC" w14:textId="77777777" w:rsidR="005D6F86" w:rsidRPr="005E7096" w:rsidRDefault="005D6F86" w:rsidP="005D6F8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Prepared by</w:t>
            </w:r>
          </w:p>
        </w:tc>
        <w:tc>
          <w:tcPr>
            <w:tcW w:w="681" w:type="dxa"/>
            <w:shd w:val="clear" w:color="auto" w:fill="D9D9D9"/>
          </w:tcPr>
          <w:p w14:paraId="7C2691FC" w14:textId="2E7A1845" w:rsidR="005D6F86" w:rsidRPr="005E7096" w:rsidRDefault="005D6F86" w:rsidP="005D6F8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Rev</w:t>
            </w:r>
          </w:p>
        </w:tc>
        <w:tc>
          <w:tcPr>
            <w:tcW w:w="1578" w:type="dxa"/>
            <w:shd w:val="clear" w:color="auto" w:fill="D9D9D9"/>
          </w:tcPr>
          <w:p w14:paraId="6EBB7218" w14:textId="77777777" w:rsidR="005D6F86" w:rsidRPr="005E7096" w:rsidRDefault="005D6F86" w:rsidP="005D6F8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Date</w:t>
            </w:r>
          </w:p>
        </w:tc>
      </w:tr>
      <w:tr w:rsidR="005D6F86" w:rsidRPr="005E7096" w14:paraId="71B0D8D4" w14:textId="77777777" w:rsidTr="005F7433">
        <w:trPr>
          <w:gridAfter w:val="1"/>
          <w:wAfter w:w="11" w:type="dxa"/>
          <w:tblHeader/>
        </w:trPr>
        <w:tc>
          <w:tcPr>
            <w:tcW w:w="1559" w:type="dxa"/>
          </w:tcPr>
          <w:p w14:paraId="4974259A" w14:textId="33038902" w:rsidR="005D6F86" w:rsidRPr="005E7096" w:rsidRDefault="008C6A8F"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SWS Project No. 1954</w:t>
            </w:r>
          </w:p>
        </w:tc>
        <w:tc>
          <w:tcPr>
            <w:tcW w:w="2551" w:type="dxa"/>
          </w:tcPr>
          <w:p w14:paraId="07D35CC4" w14:textId="15775030" w:rsidR="005D6F86" w:rsidRPr="005E7096" w:rsidRDefault="008C6A8F"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Nepean Memorial Park Water Sensitive Urban Design Strategy and Storm Water Management Plan</w:t>
            </w:r>
          </w:p>
        </w:tc>
        <w:tc>
          <w:tcPr>
            <w:tcW w:w="1587" w:type="dxa"/>
          </w:tcPr>
          <w:p w14:paraId="529A7A2F" w14:textId="4A1D92A4" w:rsidR="005D6F86" w:rsidRPr="005E7096" w:rsidRDefault="008C6A8F"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Stormy Water Solutions</w:t>
            </w:r>
          </w:p>
        </w:tc>
        <w:tc>
          <w:tcPr>
            <w:tcW w:w="681" w:type="dxa"/>
          </w:tcPr>
          <w:p w14:paraId="0B4E32A5" w14:textId="3310704A" w:rsidR="005D6F86" w:rsidRPr="005E7096" w:rsidRDefault="008C6A8F"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V3</w:t>
            </w:r>
          </w:p>
        </w:tc>
        <w:tc>
          <w:tcPr>
            <w:tcW w:w="1578" w:type="dxa"/>
          </w:tcPr>
          <w:p w14:paraId="51F9A80D" w14:textId="5059D2BF" w:rsidR="005D6F86" w:rsidRPr="00552701" w:rsidRDefault="008C6A8F"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16 April 2020</w:t>
            </w:r>
          </w:p>
        </w:tc>
      </w:tr>
      <w:tr w:rsidR="00A25DA2" w:rsidRPr="005E7096" w14:paraId="086E0998" w14:textId="77777777" w:rsidTr="005F7433">
        <w:trPr>
          <w:gridAfter w:val="1"/>
          <w:wAfter w:w="11" w:type="dxa"/>
          <w:tblHeader/>
        </w:trPr>
        <w:tc>
          <w:tcPr>
            <w:tcW w:w="1559" w:type="dxa"/>
          </w:tcPr>
          <w:p w14:paraId="516D0260" w14:textId="11B8AB35" w:rsidR="00A25DA2" w:rsidRDefault="00A25DA2"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w:t>
            </w:r>
          </w:p>
        </w:tc>
        <w:tc>
          <w:tcPr>
            <w:tcW w:w="2551" w:type="dxa"/>
          </w:tcPr>
          <w:p w14:paraId="5E00F224" w14:textId="0376689A" w:rsidR="00A25DA2" w:rsidRDefault="00A25DA2"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Civil Engineering Services report</w:t>
            </w:r>
          </w:p>
        </w:tc>
        <w:tc>
          <w:tcPr>
            <w:tcW w:w="1587" w:type="dxa"/>
          </w:tcPr>
          <w:p w14:paraId="6556440A" w14:textId="40223F53" w:rsidR="00A25DA2" w:rsidRDefault="00A25DA2" w:rsidP="00A25DA2">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Warren Smith &amp; Partners</w:t>
            </w:r>
          </w:p>
        </w:tc>
        <w:tc>
          <w:tcPr>
            <w:tcW w:w="681" w:type="dxa"/>
          </w:tcPr>
          <w:p w14:paraId="397D223A" w14:textId="5FD1E12F" w:rsidR="00A25DA2" w:rsidRDefault="00A25DA2"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01</w:t>
            </w:r>
          </w:p>
        </w:tc>
        <w:tc>
          <w:tcPr>
            <w:tcW w:w="1578" w:type="dxa"/>
          </w:tcPr>
          <w:p w14:paraId="1096E8CF" w14:textId="4FFAD933" w:rsidR="00A25DA2" w:rsidRPr="00552701" w:rsidRDefault="00A25DA2"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6 December 2019</w:t>
            </w:r>
          </w:p>
        </w:tc>
      </w:tr>
      <w:tr w:rsidR="006D50B6" w:rsidRPr="005E7096" w14:paraId="3BF081F4" w14:textId="77777777" w:rsidTr="005F7433">
        <w:trPr>
          <w:gridAfter w:val="1"/>
          <w:wAfter w:w="11" w:type="dxa"/>
          <w:tblHeader/>
        </w:trPr>
        <w:tc>
          <w:tcPr>
            <w:tcW w:w="1559" w:type="dxa"/>
          </w:tcPr>
          <w:p w14:paraId="6470C270" w14:textId="3FDEFB65" w:rsidR="006D50B6" w:rsidRDefault="006D50B6"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Project no. 1724</w:t>
            </w:r>
          </w:p>
        </w:tc>
        <w:tc>
          <w:tcPr>
            <w:tcW w:w="2551" w:type="dxa"/>
          </w:tcPr>
          <w:p w14:paraId="54E03CD2" w14:textId="2A9ED17D" w:rsidR="006D50B6" w:rsidRDefault="006D50B6"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Aboriginal Due Diligence Assessment</w:t>
            </w:r>
          </w:p>
        </w:tc>
        <w:tc>
          <w:tcPr>
            <w:tcW w:w="1587" w:type="dxa"/>
          </w:tcPr>
          <w:p w14:paraId="398A20FA" w14:textId="5D658004" w:rsidR="006D50B6" w:rsidRDefault="006D50B6"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Austral Archaeology </w:t>
            </w:r>
          </w:p>
        </w:tc>
        <w:tc>
          <w:tcPr>
            <w:tcW w:w="681" w:type="dxa"/>
          </w:tcPr>
          <w:p w14:paraId="031FE4C0" w14:textId="436EADF9" w:rsidR="006D50B6" w:rsidRDefault="00401482"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2</w:t>
            </w:r>
          </w:p>
        </w:tc>
        <w:tc>
          <w:tcPr>
            <w:tcW w:w="1578" w:type="dxa"/>
          </w:tcPr>
          <w:p w14:paraId="799749A0" w14:textId="6324C1B4" w:rsidR="006D50B6" w:rsidRPr="00552701" w:rsidRDefault="006D50B6" w:rsidP="005D6F86">
            <w:pPr>
              <w:keepNext/>
              <w:keepLines/>
              <w:widowControl w:val="0"/>
              <w:tabs>
                <w:tab w:val="left" w:pos="567"/>
              </w:tabs>
              <w:spacing w:after="0" w:line="240" w:lineRule="auto"/>
              <w:rPr>
                <w:rFonts w:ascii="Arial" w:eastAsia="Times New Roman" w:hAnsi="Arial" w:cs="Arial"/>
                <w:sz w:val="18"/>
                <w:szCs w:val="18"/>
                <w:lang w:eastAsia="zh-CN"/>
              </w:rPr>
            </w:pPr>
            <w:r w:rsidRPr="00552701">
              <w:rPr>
                <w:rFonts w:ascii="Arial" w:eastAsia="Times New Roman" w:hAnsi="Arial" w:cs="Arial"/>
                <w:sz w:val="18"/>
                <w:szCs w:val="18"/>
                <w:lang w:eastAsia="zh-CN"/>
              </w:rPr>
              <w:t>6 December 2019</w:t>
            </w:r>
          </w:p>
        </w:tc>
      </w:tr>
      <w:tr w:rsidR="005D6F86" w:rsidRPr="005E7096" w14:paraId="71768C4B" w14:textId="77777777" w:rsidTr="005F7433">
        <w:trPr>
          <w:gridAfter w:val="1"/>
          <w:wAfter w:w="11" w:type="dxa"/>
          <w:tblHeader/>
        </w:trPr>
        <w:tc>
          <w:tcPr>
            <w:tcW w:w="1559" w:type="dxa"/>
          </w:tcPr>
          <w:p w14:paraId="15EDD0BF" w14:textId="7EBAB983"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Project no. </w:t>
            </w:r>
            <w:r w:rsidR="001F5835">
              <w:rPr>
                <w:rFonts w:ascii="Arial" w:eastAsia="Times New Roman" w:hAnsi="Arial" w:cs="Arial"/>
                <w:sz w:val="18"/>
                <w:szCs w:val="18"/>
                <w:lang w:eastAsia="zh-CN"/>
              </w:rPr>
              <w:t>2044</w:t>
            </w:r>
          </w:p>
        </w:tc>
        <w:tc>
          <w:tcPr>
            <w:tcW w:w="2551" w:type="dxa"/>
          </w:tcPr>
          <w:p w14:paraId="5F6DDD9E"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Aboriginal Archaeological Report</w:t>
            </w:r>
          </w:p>
        </w:tc>
        <w:tc>
          <w:tcPr>
            <w:tcW w:w="1587" w:type="dxa"/>
          </w:tcPr>
          <w:p w14:paraId="14DBD303"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Austral Archaeology</w:t>
            </w:r>
          </w:p>
        </w:tc>
        <w:tc>
          <w:tcPr>
            <w:tcW w:w="681" w:type="dxa"/>
          </w:tcPr>
          <w:p w14:paraId="503AE10C" w14:textId="5C6BDE82" w:rsidR="005D6F86" w:rsidRPr="005E7096" w:rsidRDefault="001F5835"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2</w:t>
            </w:r>
          </w:p>
        </w:tc>
        <w:tc>
          <w:tcPr>
            <w:tcW w:w="1578" w:type="dxa"/>
          </w:tcPr>
          <w:p w14:paraId="7DD863B8" w14:textId="322047B3" w:rsidR="005D6F86" w:rsidRPr="00552701" w:rsidRDefault="001F5835" w:rsidP="005D6F86">
            <w:pPr>
              <w:keepNext/>
              <w:keepLines/>
              <w:widowControl w:val="0"/>
              <w:tabs>
                <w:tab w:val="left" w:pos="567"/>
              </w:tabs>
              <w:spacing w:after="0" w:line="240" w:lineRule="auto"/>
              <w:rPr>
                <w:rFonts w:ascii="Arial" w:eastAsia="Times New Roman" w:hAnsi="Arial" w:cs="Arial"/>
                <w:sz w:val="18"/>
                <w:szCs w:val="18"/>
                <w:lang w:eastAsia="zh-CN"/>
              </w:rPr>
            </w:pPr>
            <w:r w:rsidRPr="00552701">
              <w:rPr>
                <w:rFonts w:ascii="Arial" w:eastAsia="Times New Roman" w:hAnsi="Arial" w:cs="Arial"/>
                <w:sz w:val="18"/>
                <w:szCs w:val="18"/>
                <w:lang w:eastAsia="zh-CN"/>
              </w:rPr>
              <w:t>6 November 2020</w:t>
            </w:r>
          </w:p>
        </w:tc>
      </w:tr>
      <w:tr w:rsidR="005D6F86" w:rsidRPr="005E7096" w14:paraId="178E3288" w14:textId="77777777" w:rsidTr="005F7433">
        <w:trPr>
          <w:gridAfter w:val="1"/>
          <w:wAfter w:w="11" w:type="dxa"/>
          <w:tblHeader/>
        </w:trPr>
        <w:tc>
          <w:tcPr>
            <w:tcW w:w="1559" w:type="dxa"/>
          </w:tcPr>
          <w:p w14:paraId="6BF0FC39" w14:textId="4553A82E"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Project no. 2</w:t>
            </w:r>
            <w:r w:rsidR="00875446">
              <w:rPr>
                <w:rFonts w:ascii="Arial" w:eastAsia="Times New Roman" w:hAnsi="Arial" w:cs="Arial"/>
                <w:sz w:val="18"/>
                <w:szCs w:val="18"/>
                <w:lang w:eastAsia="zh-CN"/>
              </w:rPr>
              <w:t>044</w:t>
            </w:r>
          </w:p>
        </w:tc>
        <w:tc>
          <w:tcPr>
            <w:tcW w:w="2551" w:type="dxa"/>
          </w:tcPr>
          <w:p w14:paraId="170914F7"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Aboriginal Cultural Heritage Assessment </w:t>
            </w:r>
          </w:p>
        </w:tc>
        <w:tc>
          <w:tcPr>
            <w:tcW w:w="1587" w:type="dxa"/>
          </w:tcPr>
          <w:p w14:paraId="5275FDC1"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Austral Archaeology</w:t>
            </w:r>
          </w:p>
        </w:tc>
        <w:tc>
          <w:tcPr>
            <w:tcW w:w="681" w:type="dxa"/>
          </w:tcPr>
          <w:p w14:paraId="1394AD88" w14:textId="3567D05E" w:rsidR="005D6F86" w:rsidRPr="005E7096" w:rsidRDefault="00875446"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2</w:t>
            </w:r>
          </w:p>
        </w:tc>
        <w:tc>
          <w:tcPr>
            <w:tcW w:w="1578" w:type="dxa"/>
          </w:tcPr>
          <w:p w14:paraId="49D1FAC5" w14:textId="3E8EFC93" w:rsidR="005D6F86" w:rsidRPr="00552701" w:rsidRDefault="00875446" w:rsidP="005D6F86">
            <w:pPr>
              <w:keepNext/>
              <w:keepLines/>
              <w:widowControl w:val="0"/>
              <w:tabs>
                <w:tab w:val="left" w:pos="567"/>
              </w:tabs>
              <w:spacing w:after="0" w:line="240" w:lineRule="auto"/>
              <w:rPr>
                <w:rFonts w:ascii="Arial" w:eastAsia="Times New Roman" w:hAnsi="Arial" w:cs="Arial"/>
                <w:sz w:val="18"/>
                <w:szCs w:val="18"/>
                <w:lang w:eastAsia="zh-CN"/>
              </w:rPr>
            </w:pPr>
            <w:r w:rsidRPr="00552701">
              <w:rPr>
                <w:rFonts w:ascii="Arial" w:eastAsia="Times New Roman" w:hAnsi="Arial" w:cs="Arial"/>
                <w:sz w:val="18"/>
                <w:szCs w:val="18"/>
                <w:lang w:eastAsia="zh-CN"/>
              </w:rPr>
              <w:t>6 November 2020</w:t>
            </w:r>
          </w:p>
        </w:tc>
      </w:tr>
      <w:tr w:rsidR="005D6F86" w:rsidRPr="005E7096" w14:paraId="42199DB8" w14:textId="77777777" w:rsidTr="005F7433">
        <w:trPr>
          <w:gridAfter w:val="1"/>
          <w:wAfter w:w="11" w:type="dxa"/>
          <w:tblHeader/>
        </w:trPr>
        <w:tc>
          <w:tcPr>
            <w:tcW w:w="1559" w:type="dxa"/>
          </w:tcPr>
          <w:p w14:paraId="45355283" w14:textId="2E90510A"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Project no. </w:t>
            </w:r>
            <w:r w:rsidR="00401482">
              <w:rPr>
                <w:rFonts w:ascii="Arial" w:eastAsia="Times New Roman" w:hAnsi="Arial" w:cs="Arial"/>
                <w:sz w:val="18"/>
                <w:szCs w:val="18"/>
                <w:lang w:eastAsia="zh-CN"/>
              </w:rPr>
              <w:t>1724</w:t>
            </w:r>
          </w:p>
        </w:tc>
        <w:tc>
          <w:tcPr>
            <w:tcW w:w="2551" w:type="dxa"/>
          </w:tcPr>
          <w:p w14:paraId="29AB53E4"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Historical Archaeological Assessment </w:t>
            </w:r>
          </w:p>
        </w:tc>
        <w:tc>
          <w:tcPr>
            <w:tcW w:w="1587" w:type="dxa"/>
          </w:tcPr>
          <w:p w14:paraId="2CBE25AD"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Austral Archaeology</w:t>
            </w:r>
          </w:p>
        </w:tc>
        <w:tc>
          <w:tcPr>
            <w:tcW w:w="681" w:type="dxa"/>
          </w:tcPr>
          <w:p w14:paraId="15B81B24" w14:textId="563ED498" w:rsidR="005D6F86" w:rsidRPr="005E7096" w:rsidRDefault="00401482"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2</w:t>
            </w:r>
          </w:p>
        </w:tc>
        <w:tc>
          <w:tcPr>
            <w:tcW w:w="1578" w:type="dxa"/>
          </w:tcPr>
          <w:p w14:paraId="52F5FDE2" w14:textId="579BED27" w:rsidR="005D6F86" w:rsidRPr="00552701" w:rsidRDefault="00401482" w:rsidP="005D6F86">
            <w:pPr>
              <w:keepNext/>
              <w:keepLines/>
              <w:widowControl w:val="0"/>
              <w:tabs>
                <w:tab w:val="left" w:pos="567"/>
              </w:tabs>
              <w:spacing w:after="0" w:line="240" w:lineRule="auto"/>
              <w:rPr>
                <w:rFonts w:ascii="Arial" w:eastAsia="Times New Roman" w:hAnsi="Arial" w:cs="Arial"/>
                <w:sz w:val="18"/>
                <w:szCs w:val="18"/>
                <w:lang w:eastAsia="zh-CN"/>
              </w:rPr>
            </w:pPr>
            <w:r w:rsidRPr="00552701">
              <w:rPr>
                <w:rFonts w:ascii="Arial" w:eastAsia="Times New Roman" w:hAnsi="Arial" w:cs="Arial"/>
                <w:sz w:val="18"/>
                <w:szCs w:val="18"/>
                <w:lang w:eastAsia="zh-CN"/>
              </w:rPr>
              <w:t>6 December 2019</w:t>
            </w:r>
          </w:p>
        </w:tc>
      </w:tr>
      <w:tr w:rsidR="005D6F86" w:rsidRPr="005E7096" w14:paraId="7668E99E" w14:textId="77777777" w:rsidTr="00463FF4">
        <w:trPr>
          <w:gridAfter w:val="1"/>
          <w:wAfter w:w="11" w:type="dxa"/>
          <w:trHeight w:val="385"/>
          <w:tblHeader/>
        </w:trPr>
        <w:tc>
          <w:tcPr>
            <w:tcW w:w="1559" w:type="dxa"/>
          </w:tcPr>
          <w:p w14:paraId="6BC474C8" w14:textId="6BCE7C56"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Ref (</w:t>
            </w:r>
            <w:r w:rsidR="00463FF4">
              <w:rPr>
                <w:rFonts w:ascii="Arial" w:eastAsia="Times New Roman" w:hAnsi="Arial" w:cs="Arial"/>
                <w:sz w:val="18"/>
                <w:szCs w:val="18"/>
                <w:lang w:eastAsia="zh-CN"/>
              </w:rPr>
              <w:t>18CMCT02W</w:t>
            </w:r>
            <w:r w:rsidRPr="005E7096">
              <w:rPr>
                <w:rFonts w:ascii="Arial" w:eastAsia="Times New Roman" w:hAnsi="Arial" w:cs="Arial"/>
                <w:sz w:val="18"/>
                <w:szCs w:val="18"/>
                <w:lang w:eastAsia="zh-CN"/>
              </w:rPr>
              <w:t>)</w:t>
            </w:r>
          </w:p>
        </w:tc>
        <w:tc>
          <w:tcPr>
            <w:tcW w:w="2551" w:type="dxa"/>
          </w:tcPr>
          <w:p w14:paraId="6AC10DCC"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Watercourse Assessment </w:t>
            </w:r>
          </w:p>
        </w:tc>
        <w:tc>
          <w:tcPr>
            <w:tcW w:w="1587" w:type="dxa"/>
          </w:tcPr>
          <w:p w14:paraId="0B3B2FBE"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Travers Bushfire &amp; Ecology</w:t>
            </w:r>
          </w:p>
        </w:tc>
        <w:tc>
          <w:tcPr>
            <w:tcW w:w="681" w:type="dxa"/>
          </w:tcPr>
          <w:p w14:paraId="78A33D53" w14:textId="77777777" w:rsidR="005D6F86" w:rsidRPr="005E7096" w:rsidRDefault="005D6F86"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w:t>
            </w:r>
          </w:p>
        </w:tc>
        <w:tc>
          <w:tcPr>
            <w:tcW w:w="1578" w:type="dxa"/>
          </w:tcPr>
          <w:p w14:paraId="297486ED" w14:textId="31C884D6" w:rsidR="005D6F86" w:rsidRPr="00463AE7" w:rsidRDefault="005D6F86" w:rsidP="005D6F86">
            <w:pPr>
              <w:keepNext/>
              <w:keepLines/>
              <w:widowControl w:val="0"/>
              <w:tabs>
                <w:tab w:val="left" w:pos="567"/>
              </w:tabs>
              <w:spacing w:after="0" w:line="240" w:lineRule="auto"/>
              <w:rPr>
                <w:rFonts w:ascii="Arial" w:eastAsia="Times New Roman" w:hAnsi="Arial" w:cs="Arial"/>
                <w:sz w:val="18"/>
                <w:szCs w:val="18"/>
                <w:highlight w:val="green"/>
                <w:lang w:eastAsia="zh-CN"/>
              </w:rPr>
            </w:pPr>
            <w:r w:rsidRPr="00552701">
              <w:rPr>
                <w:rFonts w:ascii="Arial" w:eastAsia="Times New Roman" w:hAnsi="Arial" w:cs="Arial"/>
                <w:sz w:val="18"/>
                <w:szCs w:val="18"/>
                <w:lang w:eastAsia="zh-CN"/>
              </w:rPr>
              <w:t>25/1</w:t>
            </w:r>
            <w:r w:rsidR="00463FF4" w:rsidRPr="00552701">
              <w:rPr>
                <w:rFonts w:ascii="Arial" w:eastAsia="Times New Roman" w:hAnsi="Arial" w:cs="Arial"/>
                <w:sz w:val="18"/>
                <w:szCs w:val="18"/>
                <w:lang w:eastAsia="zh-CN"/>
              </w:rPr>
              <w:t>1</w:t>
            </w:r>
            <w:r w:rsidRPr="00552701">
              <w:rPr>
                <w:rFonts w:ascii="Arial" w:eastAsia="Times New Roman" w:hAnsi="Arial" w:cs="Arial"/>
                <w:sz w:val="18"/>
                <w:szCs w:val="18"/>
                <w:lang w:eastAsia="zh-CN"/>
              </w:rPr>
              <w:t>/</w:t>
            </w:r>
            <w:r w:rsidR="00463FF4" w:rsidRPr="00552701">
              <w:rPr>
                <w:rFonts w:ascii="Arial" w:eastAsia="Times New Roman" w:hAnsi="Arial" w:cs="Arial"/>
                <w:sz w:val="18"/>
                <w:szCs w:val="18"/>
                <w:lang w:eastAsia="zh-CN"/>
              </w:rPr>
              <w:t>2019</w:t>
            </w:r>
          </w:p>
        </w:tc>
      </w:tr>
      <w:tr w:rsidR="005D6F86" w:rsidRPr="005E7096" w14:paraId="56586BF1" w14:textId="77777777" w:rsidTr="005F7433">
        <w:trPr>
          <w:gridAfter w:val="1"/>
          <w:wAfter w:w="11" w:type="dxa"/>
          <w:tblHeader/>
        </w:trPr>
        <w:tc>
          <w:tcPr>
            <w:tcW w:w="1559" w:type="dxa"/>
          </w:tcPr>
          <w:p w14:paraId="31D74317" w14:textId="48EA351D" w:rsidR="005D6F86" w:rsidRPr="005E7096" w:rsidRDefault="00463FF4"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18CMCT02</w:t>
            </w:r>
          </w:p>
        </w:tc>
        <w:tc>
          <w:tcPr>
            <w:tcW w:w="2551" w:type="dxa"/>
          </w:tcPr>
          <w:p w14:paraId="2A35AA64"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Vegetation Management Plan</w:t>
            </w:r>
          </w:p>
        </w:tc>
        <w:tc>
          <w:tcPr>
            <w:tcW w:w="1587" w:type="dxa"/>
          </w:tcPr>
          <w:p w14:paraId="67D67A6B"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Travers Bushfire &amp; Ecology</w:t>
            </w:r>
          </w:p>
        </w:tc>
        <w:tc>
          <w:tcPr>
            <w:tcW w:w="681" w:type="dxa"/>
          </w:tcPr>
          <w:p w14:paraId="2A234EA3" w14:textId="4F47438F" w:rsidR="005D6F86" w:rsidRPr="005E7096" w:rsidRDefault="005D6F86"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 1</w:t>
            </w:r>
          </w:p>
        </w:tc>
        <w:tc>
          <w:tcPr>
            <w:tcW w:w="1578" w:type="dxa"/>
          </w:tcPr>
          <w:p w14:paraId="278C8F0B" w14:textId="19F2F384" w:rsidR="005D6F86" w:rsidRPr="00463AE7" w:rsidRDefault="00463FF4" w:rsidP="005D6F86">
            <w:pPr>
              <w:keepNext/>
              <w:keepLines/>
              <w:widowControl w:val="0"/>
              <w:tabs>
                <w:tab w:val="left" w:pos="567"/>
              </w:tabs>
              <w:spacing w:after="0" w:line="240" w:lineRule="auto"/>
              <w:rPr>
                <w:rFonts w:ascii="Arial" w:eastAsia="Times New Roman" w:hAnsi="Arial" w:cs="Arial"/>
                <w:sz w:val="18"/>
                <w:szCs w:val="18"/>
                <w:highlight w:val="green"/>
                <w:lang w:eastAsia="zh-CN"/>
              </w:rPr>
            </w:pPr>
            <w:r w:rsidRPr="00552701">
              <w:rPr>
                <w:rFonts w:ascii="Arial" w:eastAsia="Times New Roman" w:hAnsi="Arial" w:cs="Arial"/>
                <w:sz w:val="18"/>
                <w:szCs w:val="18"/>
                <w:lang w:eastAsia="zh-CN"/>
              </w:rPr>
              <w:t>09/12/2019</w:t>
            </w:r>
            <w:r w:rsidRPr="00463FF4">
              <w:rPr>
                <w:rFonts w:ascii="Arial" w:eastAsia="Times New Roman" w:hAnsi="Arial" w:cs="Arial"/>
                <w:sz w:val="18"/>
                <w:szCs w:val="18"/>
                <w:lang w:eastAsia="zh-CN"/>
              </w:rPr>
              <w:t xml:space="preserve"> </w:t>
            </w:r>
          </w:p>
        </w:tc>
      </w:tr>
      <w:tr w:rsidR="005D6F86" w:rsidRPr="005E7096" w14:paraId="6D7D10EE" w14:textId="77777777" w:rsidTr="005F7433">
        <w:trPr>
          <w:gridAfter w:val="1"/>
          <w:wAfter w:w="11" w:type="dxa"/>
          <w:tblHeader/>
        </w:trPr>
        <w:tc>
          <w:tcPr>
            <w:tcW w:w="1559" w:type="dxa"/>
          </w:tcPr>
          <w:p w14:paraId="1931D951" w14:textId="10B2EEF7" w:rsidR="005D6F86" w:rsidRPr="00082ED0"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082ED0">
              <w:rPr>
                <w:rFonts w:ascii="Arial" w:eastAsia="Times New Roman" w:hAnsi="Arial" w:cs="Arial"/>
                <w:sz w:val="18"/>
                <w:szCs w:val="18"/>
                <w:lang w:eastAsia="zh-CN"/>
              </w:rPr>
              <w:t>Ref (A171</w:t>
            </w:r>
            <w:r w:rsidR="00082ED0" w:rsidRPr="00082ED0">
              <w:rPr>
                <w:rFonts w:ascii="Arial" w:eastAsia="Times New Roman" w:hAnsi="Arial" w:cs="Arial"/>
                <w:sz w:val="18"/>
                <w:szCs w:val="18"/>
                <w:lang w:eastAsia="zh-CN"/>
              </w:rPr>
              <w:t>6</w:t>
            </w:r>
            <w:r w:rsidRPr="00082ED0">
              <w:rPr>
                <w:rFonts w:ascii="Arial" w:eastAsia="Times New Roman" w:hAnsi="Arial" w:cs="Arial"/>
                <w:sz w:val="18"/>
                <w:szCs w:val="18"/>
                <w:lang w:eastAsia="zh-CN"/>
              </w:rPr>
              <w:t>2)</w:t>
            </w:r>
          </w:p>
        </w:tc>
        <w:tc>
          <w:tcPr>
            <w:tcW w:w="2551" w:type="dxa"/>
          </w:tcPr>
          <w:p w14:paraId="286AA6F5" w14:textId="77777777" w:rsidR="005D6F86" w:rsidRPr="00082ED0"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082ED0">
              <w:rPr>
                <w:rFonts w:ascii="Arial" w:eastAsia="Times New Roman" w:hAnsi="Arial" w:cs="Arial"/>
                <w:sz w:val="18"/>
                <w:szCs w:val="18"/>
                <w:lang w:eastAsia="zh-CN"/>
              </w:rPr>
              <w:t>Flora and Fauna Assessment Report</w:t>
            </w:r>
          </w:p>
        </w:tc>
        <w:tc>
          <w:tcPr>
            <w:tcW w:w="1587" w:type="dxa"/>
          </w:tcPr>
          <w:p w14:paraId="1E93D721" w14:textId="77777777" w:rsidR="005D6F86" w:rsidRPr="00082ED0"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082ED0">
              <w:rPr>
                <w:rFonts w:ascii="Arial" w:eastAsia="Times New Roman" w:hAnsi="Arial" w:cs="Arial"/>
                <w:sz w:val="18"/>
                <w:szCs w:val="18"/>
                <w:lang w:eastAsia="zh-CN"/>
              </w:rPr>
              <w:t>Travers Bushfire &amp; Ecology</w:t>
            </w:r>
          </w:p>
        </w:tc>
        <w:tc>
          <w:tcPr>
            <w:tcW w:w="681" w:type="dxa"/>
          </w:tcPr>
          <w:p w14:paraId="28B0C377" w14:textId="77777777" w:rsidR="005D6F86" w:rsidRPr="00082ED0" w:rsidRDefault="005D6F86"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sidRPr="00082ED0">
              <w:rPr>
                <w:rFonts w:ascii="Arial" w:eastAsia="Times New Roman" w:hAnsi="Arial" w:cs="Arial"/>
                <w:sz w:val="18"/>
                <w:szCs w:val="18"/>
                <w:lang w:eastAsia="zh-CN"/>
              </w:rPr>
              <w:t>-</w:t>
            </w:r>
          </w:p>
        </w:tc>
        <w:tc>
          <w:tcPr>
            <w:tcW w:w="1578" w:type="dxa"/>
          </w:tcPr>
          <w:p w14:paraId="0CBA0512" w14:textId="77777777" w:rsidR="005D6F86" w:rsidRPr="00082ED0"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082ED0">
              <w:rPr>
                <w:rFonts w:ascii="Arial" w:eastAsia="Times New Roman" w:hAnsi="Arial" w:cs="Arial"/>
                <w:sz w:val="18"/>
                <w:szCs w:val="18"/>
                <w:lang w:eastAsia="zh-CN"/>
              </w:rPr>
              <w:t>25/10/2017</w:t>
            </w:r>
          </w:p>
          <w:p w14:paraId="204761BB" w14:textId="6C5594B1" w:rsidR="00463FF4" w:rsidRPr="00082ED0" w:rsidRDefault="00463FF4" w:rsidP="005D6F86">
            <w:pPr>
              <w:keepNext/>
              <w:keepLines/>
              <w:widowControl w:val="0"/>
              <w:tabs>
                <w:tab w:val="left" w:pos="567"/>
              </w:tabs>
              <w:spacing w:after="0" w:line="240" w:lineRule="auto"/>
              <w:rPr>
                <w:rFonts w:ascii="Arial" w:eastAsia="Times New Roman" w:hAnsi="Arial" w:cs="Arial"/>
                <w:sz w:val="18"/>
                <w:szCs w:val="18"/>
                <w:lang w:eastAsia="zh-CN"/>
              </w:rPr>
            </w:pPr>
          </w:p>
        </w:tc>
      </w:tr>
      <w:tr w:rsidR="005D6F86" w:rsidRPr="005E7096" w14:paraId="3A0DD945" w14:textId="77777777" w:rsidTr="005F7433">
        <w:trPr>
          <w:gridAfter w:val="1"/>
          <w:wAfter w:w="11" w:type="dxa"/>
          <w:tblHeader/>
        </w:trPr>
        <w:tc>
          <w:tcPr>
            <w:tcW w:w="1559" w:type="dxa"/>
          </w:tcPr>
          <w:p w14:paraId="71FF7E08" w14:textId="77777777" w:rsidR="005D6F86" w:rsidRPr="00082ED0"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082ED0">
              <w:rPr>
                <w:rFonts w:ascii="Arial" w:eastAsia="Times New Roman" w:hAnsi="Arial" w:cs="Arial"/>
                <w:sz w:val="18"/>
                <w:szCs w:val="18"/>
                <w:lang w:eastAsia="zh-CN"/>
              </w:rPr>
              <w:t>20WOL_15736</w:t>
            </w:r>
          </w:p>
        </w:tc>
        <w:tc>
          <w:tcPr>
            <w:tcW w:w="2551" w:type="dxa"/>
          </w:tcPr>
          <w:p w14:paraId="7192F79B" w14:textId="77777777" w:rsidR="005D6F86" w:rsidRPr="00082ED0"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082ED0">
              <w:rPr>
                <w:rFonts w:ascii="Arial" w:eastAsia="Times New Roman" w:hAnsi="Arial" w:cs="Arial"/>
                <w:sz w:val="18"/>
                <w:szCs w:val="18"/>
                <w:lang w:eastAsia="zh-CN"/>
              </w:rPr>
              <w:t>Biodiversity Impact of Sewer – Wallacia Memorial Gardens letter and Plan no. SK-11, Issue 2 – Job no. 593600, dated October 2020, prepared by Warren Smith &amp; Partners</w:t>
            </w:r>
          </w:p>
        </w:tc>
        <w:tc>
          <w:tcPr>
            <w:tcW w:w="1587" w:type="dxa"/>
          </w:tcPr>
          <w:p w14:paraId="2E31FB82" w14:textId="77777777" w:rsidR="005D6F86" w:rsidRPr="00082ED0"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082ED0">
              <w:rPr>
                <w:rFonts w:ascii="Arial" w:eastAsia="Times New Roman" w:hAnsi="Arial" w:cs="Arial"/>
                <w:sz w:val="18"/>
                <w:szCs w:val="18"/>
                <w:lang w:eastAsia="zh-CN"/>
              </w:rPr>
              <w:t>EcoLogical, Warren Smith &amp; Partners</w:t>
            </w:r>
          </w:p>
        </w:tc>
        <w:tc>
          <w:tcPr>
            <w:tcW w:w="681" w:type="dxa"/>
          </w:tcPr>
          <w:p w14:paraId="4E8A69FD" w14:textId="77777777" w:rsidR="005D6F86" w:rsidRPr="00082ED0" w:rsidRDefault="005D6F86"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sidRPr="00082ED0">
              <w:rPr>
                <w:rFonts w:ascii="Arial" w:eastAsia="Times New Roman" w:hAnsi="Arial" w:cs="Arial"/>
                <w:sz w:val="18"/>
                <w:szCs w:val="18"/>
                <w:lang w:eastAsia="zh-CN"/>
              </w:rPr>
              <w:t>-</w:t>
            </w:r>
          </w:p>
        </w:tc>
        <w:tc>
          <w:tcPr>
            <w:tcW w:w="1578" w:type="dxa"/>
          </w:tcPr>
          <w:p w14:paraId="2F10FEDB" w14:textId="77777777" w:rsidR="005D6F86" w:rsidRPr="00082ED0"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082ED0">
              <w:rPr>
                <w:rFonts w:ascii="Arial" w:eastAsia="Times New Roman" w:hAnsi="Arial" w:cs="Arial"/>
                <w:sz w:val="18"/>
                <w:szCs w:val="18"/>
                <w:lang w:eastAsia="zh-CN"/>
              </w:rPr>
              <w:t>8 March 2021</w:t>
            </w:r>
          </w:p>
        </w:tc>
      </w:tr>
      <w:tr w:rsidR="005D6F86" w:rsidRPr="005E7096" w14:paraId="283A8CC1" w14:textId="77777777" w:rsidTr="005F7433">
        <w:trPr>
          <w:gridAfter w:val="1"/>
          <w:wAfter w:w="11" w:type="dxa"/>
          <w:tblHeader/>
        </w:trPr>
        <w:tc>
          <w:tcPr>
            <w:tcW w:w="1559" w:type="dxa"/>
          </w:tcPr>
          <w:p w14:paraId="78225D6C" w14:textId="384E2200" w:rsidR="005D6F86" w:rsidRPr="005E7096" w:rsidRDefault="005D6F86"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5E7096">
              <w:rPr>
                <w:rFonts w:ascii="Arial" w:eastAsia="Times New Roman" w:hAnsi="Arial" w:cs="Arial"/>
                <w:spacing w:val="2"/>
                <w:sz w:val="18"/>
                <w:szCs w:val="18"/>
                <w:lang w:eastAsia="zh-CN"/>
              </w:rPr>
              <w:t>P1706171JR</w:t>
            </w:r>
            <w:r w:rsidR="005626B5">
              <w:rPr>
                <w:rFonts w:ascii="Arial" w:eastAsia="Times New Roman" w:hAnsi="Arial" w:cs="Arial"/>
                <w:spacing w:val="2"/>
                <w:sz w:val="18"/>
                <w:szCs w:val="18"/>
                <w:lang w:eastAsia="zh-CN"/>
              </w:rPr>
              <w:t>08</w:t>
            </w:r>
            <w:r w:rsidRPr="005E7096">
              <w:rPr>
                <w:rFonts w:ascii="Arial" w:eastAsia="Times New Roman" w:hAnsi="Arial" w:cs="Arial"/>
                <w:spacing w:val="2"/>
                <w:sz w:val="18"/>
                <w:szCs w:val="18"/>
                <w:lang w:eastAsia="zh-CN"/>
              </w:rPr>
              <w:t>V0</w:t>
            </w:r>
            <w:r w:rsidR="003378D4">
              <w:rPr>
                <w:rFonts w:ascii="Arial" w:eastAsia="Times New Roman" w:hAnsi="Arial" w:cs="Arial"/>
                <w:spacing w:val="2"/>
                <w:sz w:val="18"/>
                <w:szCs w:val="18"/>
                <w:lang w:eastAsia="zh-CN"/>
              </w:rPr>
              <w:t>2</w:t>
            </w:r>
          </w:p>
        </w:tc>
        <w:tc>
          <w:tcPr>
            <w:tcW w:w="2551" w:type="dxa"/>
          </w:tcPr>
          <w:p w14:paraId="5966EAE0" w14:textId="704FBEAE"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Remediation Action Plan for </w:t>
            </w:r>
            <w:r w:rsidR="005626B5">
              <w:rPr>
                <w:rFonts w:ascii="Arial" w:eastAsia="Times New Roman" w:hAnsi="Arial" w:cs="Arial"/>
                <w:sz w:val="18"/>
                <w:szCs w:val="18"/>
                <w:lang w:eastAsia="zh-CN"/>
              </w:rPr>
              <w:t>Nepean Gardens Cemetery</w:t>
            </w:r>
            <w:r w:rsidRPr="005E7096">
              <w:rPr>
                <w:rFonts w:ascii="Arial" w:eastAsia="Times New Roman" w:hAnsi="Arial" w:cs="Arial"/>
                <w:sz w:val="18"/>
                <w:szCs w:val="18"/>
                <w:lang w:eastAsia="zh-CN"/>
              </w:rPr>
              <w:t>,</w:t>
            </w:r>
            <w:r w:rsidR="005626B5">
              <w:rPr>
                <w:rFonts w:ascii="Arial" w:eastAsia="Times New Roman" w:hAnsi="Arial" w:cs="Arial"/>
                <w:sz w:val="18"/>
                <w:szCs w:val="18"/>
                <w:lang w:eastAsia="zh-CN"/>
              </w:rPr>
              <w:t xml:space="preserve"> Wallacia,</w:t>
            </w:r>
            <w:r w:rsidRPr="005E7096">
              <w:rPr>
                <w:rFonts w:ascii="Arial" w:eastAsia="Times New Roman" w:hAnsi="Arial" w:cs="Arial"/>
                <w:sz w:val="18"/>
                <w:szCs w:val="18"/>
                <w:lang w:eastAsia="zh-CN"/>
              </w:rPr>
              <w:t xml:space="preserve"> NSW</w:t>
            </w:r>
          </w:p>
        </w:tc>
        <w:tc>
          <w:tcPr>
            <w:tcW w:w="1587" w:type="dxa"/>
          </w:tcPr>
          <w:p w14:paraId="5C4D69EA"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Martens </w:t>
            </w:r>
          </w:p>
        </w:tc>
        <w:tc>
          <w:tcPr>
            <w:tcW w:w="681" w:type="dxa"/>
          </w:tcPr>
          <w:p w14:paraId="20E52E58" w14:textId="3FD9FDC1" w:rsidR="005D6F86" w:rsidRPr="003378D4" w:rsidRDefault="003378D4" w:rsidP="005D6F86">
            <w:pPr>
              <w:keepNext/>
              <w:keepLines/>
              <w:widowControl w:val="0"/>
              <w:tabs>
                <w:tab w:val="left" w:pos="567"/>
              </w:tabs>
              <w:spacing w:after="0" w:line="240" w:lineRule="auto"/>
              <w:contextualSpacing/>
              <w:rPr>
                <w:rFonts w:ascii="Arial" w:eastAsia="Times New Roman" w:hAnsi="Arial" w:cs="Arial"/>
                <w:sz w:val="18"/>
                <w:szCs w:val="18"/>
                <w:highlight w:val="yellow"/>
                <w:lang w:eastAsia="zh-CN"/>
              </w:rPr>
            </w:pPr>
            <w:r w:rsidRPr="00956606">
              <w:rPr>
                <w:rFonts w:ascii="Arial" w:eastAsia="Times New Roman" w:hAnsi="Arial" w:cs="Arial"/>
                <w:sz w:val="18"/>
                <w:szCs w:val="18"/>
                <w:lang w:eastAsia="zh-CN"/>
              </w:rPr>
              <w:t>2</w:t>
            </w:r>
          </w:p>
        </w:tc>
        <w:tc>
          <w:tcPr>
            <w:tcW w:w="1578" w:type="dxa"/>
          </w:tcPr>
          <w:p w14:paraId="132FB4DF" w14:textId="72E05D61" w:rsidR="005D6F86" w:rsidRPr="00552701" w:rsidRDefault="003378D4" w:rsidP="005D6F86">
            <w:pPr>
              <w:keepNext/>
              <w:keepLines/>
              <w:widowControl w:val="0"/>
              <w:tabs>
                <w:tab w:val="left" w:pos="567"/>
              </w:tabs>
              <w:spacing w:after="0" w:line="240" w:lineRule="auto"/>
              <w:rPr>
                <w:rFonts w:ascii="Arial" w:eastAsia="Times New Roman" w:hAnsi="Arial" w:cs="Arial"/>
                <w:sz w:val="18"/>
                <w:szCs w:val="18"/>
                <w:lang w:eastAsia="zh-CN"/>
              </w:rPr>
            </w:pPr>
            <w:r w:rsidRPr="00552701">
              <w:rPr>
                <w:rFonts w:ascii="Arial" w:eastAsia="Times New Roman" w:hAnsi="Arial" w:cs="Arial"/>
                <w:sz w:val="18"/>
                <w:szCs w:val="18"/>
                <w:lang w:eastAsia="zh-CN"/>
              </w:rPr>
              <w:t>16 March 2021</w:t>
            </w:r>
          </w:p>
        </w:tc>
      </w:tr>
      <w:tr w:rsidR="005D6F86" w:rsidRPr="005E7096" w14:paraId="56E1AC81" w14:textId="77777777" w:rsidTr="005F7433">
        <w:trPr>
          <w:gridAfter w:val="1"/>
          <w:wAfter w:w="11" w:type="dxa"/>
          <w:tblHeader/>
        </w:trPr>
        <w:tc>
          <w:tcPr>
            <w:tcW w:w="1559" w:type="dxa"/>
          </w:tcPr>
          <w:p w14:paraId="6936955D" w14:textId="23011402" w:rsidR="005D6F86" w:rsidRPr="005E7096" w:rsidRDefault="005D6F86"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5E7096">
              <w:rPr>
                <w:rFonts w:ascii="Arial" w:eastAsia="Times New Roman" w:hAnsi="Arial" w:cs="Arial"/>
                <w:spacing w:val="2"/>
                <w:sz w:val="18"/>
                <w:szCs w:val="18"/>
                <w:lang w:eastAsia="zh-CN"/>
              </w:rPr>
              <w:t>P1706171JR</w:t>
            </w:r>
            <w:r w:rsidR="008C6A8F">
              <w:rPr>
                <w:rFonts w:ascii="Arial" w:eastAsia="Times New Roman" w:hAnsi="Arial" w:cs="Arial"/>
                <w:spacing w:val="2"/>
                <w:sz w:val="18"/>
                <w:szCs w:val="18"/>
                <w:lang w:eastAsia="zh-CN"/>
              </w:rPr>
              <w:t>07V01</w:t>
            </w:r>
          </w:p>
        </w:tc>
        <w:tc>
          <w:tcPr>
            <w:tcW w:w="2551" w:type="dxa"/>
          </w:tcPr>
          <w:p w14:paraId="6E0CF509"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Detailed Site Investigation for Wallacia Memorial Park, NSW</w:t>
            </w:r>
          </w:p>
        </w:tc>
        <w:tc>
          <w:tcPr>
            <w:tcW w:w="1587" w:type="dxa"/>
          </w:tcPr>
          <w:p w14:paraId="02215BD3"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Martens</w:t>
            </w:r>
          </w:p>
        </w:tc>
        <w:tc>
          <w:tcPr>
            <w:tcW w:w="681" w:type="dxa"/>
          </w:tcPr>
          <w:p w14:paraId="54CC6360" w14:textId="77777777" w:rsidR="005D6F86" w:rsidRPr="005E7096" w:rsidRDefault="005D6F86"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1</w:t>
            </w:r>
          </w:p>
        </w:tc>
        <w:tc>
          <w:tcPr>
            <w:tcW w:w="1578" w:type="dxa"/>
          </w:tcPr>
          <w:p w14:paraId="2E22AF49" w14:textId="77777777" w:rsidR="00270825" w:rsidRPr="00552701" w:rsidRDefault="00270825" w:rsidP="005D6F86">
            <w:pPr>
              <w:keepNext/>
              <w:keepLines/>
              <w:widowControl w:val="0"/>
              <w:tabs>
                <w:tab w:val="left" w:pos="567"/>
              </w:tabs>
              <w:spacing w:after="0" w:line="240" w:lineRule="auto"/>
              <w:rPr>
                <w:rFonts w:ascii="Arial" w:eastAsia="Times New Roman" w:hAnsi="Arial" w:cs="Arial"/>
                <w:sz w:val="18"/>
                <w:szCs w:val="18"/>
                <w:lang w:eastAsia="zh-CN"/>
              </w:rPr>
            </w:pPr>
          </w:p>
          <w:p w14:paraId="400D3CC8" w14:textId="31DE0997" w:rsidR="005D6F86" w:rsidRPr="00552701" w:rsidRDefault="008C6A8F" w:rsidP="005D6F86">
            <w:pPr>
              <w:keepNext/>
              <w:keepLines/>
              <w:widowControl w:val="0"/>
              <w:tabs>
                <w:tab w:val="left" w:pos="567"/>
              </w:tabs>
              <w:spacing w:after="0" w:line="240" w:lineRule="auto"/>
              <w:rPr>
                <w:rFonts w:ascii="Arial" w:eastAsia="Times New Roman" w:hAnsi="Arial" w:cs="Arial"/>
                <w:sz w:val="18"/>
                <w:szCs w:val="18"/>
                <w:lang w:eastAsia="zh-CN"/>
              </w:rPr>
            </w:pPr>
            <w:r w:rsidRPr="00552701">
              <w:rPr>
                <w:rFonts w:ascii="Arial" w:eastAsia="Times New Roman" w:hAnsi="Arial" w:cs="Arial"/>
                <w:sz w:val="18"/>
                <w:szCs w:val="18"/>
                <w:lang w:eastAsia="zh-CN"/>
              </w:rPr>
              <w:t>14 August 2020</w:t>
            </w:r>
          </w:p>
        </w:tc>
      </w:tr>
      <w:tr w:rsidR="00A25DA2" w:rsidRPr="005E7096" w14:paraId="1D734150" w14:textId="77777777" w:rsidTr="005F7433">
        <w:trPr>
          <w:gridAfter w:val="1"/>
          <w:wAfter w:w="11" w:type="dxa"/>
          <w:tblHeader/>
        </w:trPr>
        <w:tc>
          <w:tcPr>
            <w:tcW w:w="1559" w:type="dxa"/>
          </w:tcPr>
          <w:p w14:paraId="22545B74" w14:textId="4419006B" w:rsidR="00A25DA2" w:rsidRPr="005E7096" w:rsidRDefault="00A25DA2" w:rsidP="00A25DA2">
            <w:pPr>
              <w:keepNext/>
              <w:keepLines/>
              <w:widowControl w:val="0"/>
              <w:tabs>
                <w:tab w:val="left" w:pos="567"/>
              </w:tabs>
              <w:spacing w:after="0" w:line="240" w:lineRule="auto"/>
              <w:rPr>
                <w:rFonts w:ascii="Arial" w:eastAsia="Times New Roman" w:hAnsi="Arial" w:cs="Arial"/>
                <w:spacing w:val="2"/>
                <w:sz w:val="18"/>
                <w:szCs w:val="18"/>
                <w:lang w:eastAsia="zh-CN"/>
              </w:rPr>
            </w:pPr>
            <w:r>
              <w:rPr>
                <w:rFonts w:ascii="Arial" w:eastAsia="Times New Roman" w:hAnsi="Arial" w:cs="Arial"/>
                <w:spacing w:val="2"/>
                <w:sz w:val="18"/>
                <w:szCs w:val="18"/>
                <w:lang w:eastAsia="zh-CN"/>
              </w:rPr>
              <w:t>P1706171JR01V02</w:t>
            </w:r>
          </w:p>
        </w:tc>
        <w:tc>
          <w:tcPr>
            <w:tcW w:w="2551" w:type="dxa"/>
          </w:tcPr>
          <w:p w14:paraId="19454570" w14:textId="52AE9ADA" w:rsidR="00A25DA2" w:rsidRPr="005E7096" w:rsidRDefault="00A25DA2"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Preliminary Geotechnical, Groundwater and Salinity Assessment: Proposed Nepean Gardens, Wallacia NSW</w:t>
            </w:r>
          </w:p>
        </w:tc>
        <w:tc>
          <w:tcPr>
            <w:tcW w:w="1587" w:type="dxa"/>
          </w:tcPr>
          <w:p w14:paraId="11859A6E" w14:textId="05A69F64" w:rsidR="00A25DA2" w:rsidRPr="005E7096" w:rsidRDefault="00A25DA2"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Martens</w:t>
            </w:r>
          </w:p>
        </w:tc>
        <w:tc>
          <w:tcPr>
            <w:tcW w:w="681" w:type="dxa"/>
          </w:tcPr>
          <w:p w14:paraId="4D821F0A" w14:textId="30867A3E" w:rsidR="00A25DA2" w:rsidRPr="005E7096" w:rsidRDefault="00A25DA2"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2</w:t>
            </w:r>
          </w:p>
        </w:tc>
        <w:tc>
          <w:tcPr>
            <w:tcW w:w="1578" w:type="dxa"/>
          </w:tcPr>
          <w:p w14:paraId="13ED9B80" w14:textId="55CFDF8A" w:rsidR="00A25DA2" w:rsidRPr="00552701" w:rsidRDefault="00A25DA2" w:rsidP="005D6F86">
            <w:pPr>
              <w:keepNext/>
              <w:keepLines/>
              <w:widowControl w:val="0"/>
              <w:tabs>
                <w:tab w:val="left" w:pos="567"/>
              </w:tabs>
              <w:spacing w:after="0" w:line="240" w:lineRule="auto"/>
              <w:rPr>
                <w:rFonts w:ascii="Arial" w:eastAsia="Times New Roman" w:hAnsi="Arial" w:cs="Arial"/>
                <w:sz w:val="18"/>
                <w:szCs w:val="18"/>
                <w:lang w:eastAsia="zh-CN"/>
              </w:rPr>
            </w:pPr>
            <w:r w:rsidRPr="00552701">
              <w:rPr>
                <w:rFonts w:ascii="Arial" w:eastAsia="Times New Roman" w:hAnsi="Arial" w:cs="Arial"/>
                <w:sz w:val="18"/>
                <w:szCs w:val="18"/>
                <w:lang w:eastAsia="zh-CN"/>
              </w:rPr>
              <w:t>06.12.2019</w:t>
            </w:r>
          </w:p>
        </w:tc>
      </w:tr>
      <w:tr w:rsidR="005D6F86" w:rsidRPr="005E7096" w14:paraId="6CC60F87" w14:textId="77777777" w:rsidTr="005F7433">
        <w:trPr>
          <w:gridAfter w:val="1"/>
          <w:wAfter w:w="11" w:type="dxa"/>
          <w:tblHeader/>
        </w:trPr>
        <w:tc>
          <w:tcPr>
            <w:tcW w:w="1559" w:type="dxa"/>
          </w:tcPr>
          <w:p w14:paraId="2AA3C7A0" w14:textId="40D54FFE" w:rsidR="005D6F86" w:rsidRPr="005E7096"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Pr>
                <w:rFonts w:ascii="Arial" w:eastAsia="Times New Roman" w:hAnsi="Arial" w:cs="Arial"/>
                <w:spacing w:val="2"/>
                <w:sz w:val="18"/>
                <w:szCs w:val="18"/>
                <w:lang w:eastAsia="zh-CN"/>
              </w:rPr>
              <w:t>Document Reference 20191301.1/1129A/R1/TT</w:t>
            </w:r>
          </w:p>
        </w:tc>
        <w:tc>
          <w:tcPr>
            <w:tcW w:w="2551" w:type="dxa"/>
          </w:tcPr>
          <w:p w14:paraId="682E1B24" w14:textId="77112ED9" w:rsidR="005D6F86" w:rsidRPr="005E7096" w:rsidRDefault="00463AE7"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Noise Emission Assessment</w:t>
            </w:r>
          </w:p>
        </w:tc>
        <w:tc>
          <w:tcPr>
            <w:tcW w:w="1587" w:type="dxa"/>
          </w:tcPr>
          <w:p w14:paraId="4BD421FF" w14:textId="17281E45" w:rsidR="005D6F86" w:rsidRPr="005E7096" w:rsidRDefault="00463AE7"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Acoustic Logic</w:t>
            </w:r>
          </w:p>
        </w:tc>
        <w:tc>
          <w:tcPr>
            <w:tcW w:w="681" w:type="dxa"/>
          </w:tcPr>
          <w:p w14:paraId="24291F63" w14:textId="1C74C542" w:rsidR="005D6F86" w:rsidRPr="005E7096" w:rsidRDefault="00C47080"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2</w:t>
            </w:r>
          </w:p>
        </w:tc>
        <w:tc>
          <w:tcPr>
            <w:tcW w:w="1578" w:type="dxa"/>
          </w:tcPr>
          <w:p w14:paraId="58A5D415" w14:textId="129884DB" w:rsidR="005D6F86" w:rsidRPr="005E7096" w:rsidRDefault="00C47080"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9/5/2020</w:t>
            </w:r>
          </w:p>
        </w:tc>
      </w:tr>
      <w:tr w:rsidR="00C47080" w:rsidRPr="005E7096" w14:paraId="167C3FCA" w14:textId="77777777" w:rsidTr="005F7433">
        <w:trPr>
          <w:gridAfter w:val="1"/>
          <w:wAfter w:w="11" w:type="dxa"/>
          <w:tblHeader/>
        </w:trPr>
        <w:tc>
          <w:tcPr>
            <w:tcW w:w="1559" w:type="dxa"/>
          </w:tcPr>
          <w:p w14:paraId="45316410" w14:textId="28FFF32E" w:rsid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Pr>
                <w:rFonts w:ascii="Arial" w:eastAsia="Times New Roman" w:hAnsi="Arial" w:cs="Arial"/>
                <w:spacing w:val="2"/>
                <w:sz w:val="18"/>
                <w:szCs w:val="18"/>
                <w:lang w:eastAsia="zh-CN"/>
              </w:rPr>
              <w:t xml:space="preserve">Document Reference </w:t>
            </w:r>
            <w:r w:rsidRPr="00C47080">
              <w:rPr>
                <w:rFonts w:ascii="Arial" w:eastAsia="Times New Roman" w:hAnsi="Arial" w:cs="Arial"/>
                <w:spacing w:val="2"/>
                <w:sz w:val="18"/>
                <w:szCs w:val="18"/>
                <w:lang w:eastAsia="zh-CN"/>
              </w:rPr>
              <w:t>20191301.1/0206A/R1/VF</w:t>
            </w:r>
          </w:p>
        </w:tc>
        <w:tc>
          <w:tcPr>
            <w:tcW w:w="2551" w:type="dxa"/>
          </w:tcPr>
          <w:p w14:paraId="12D88F4F" w14:textId="54298088" w:rsidR="00C47080" w:rsidRP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C47080">
              <w:rPr>
                <w:rFonts w:ascii="Arial" w:eastAsia="Times New Roman" w:hAnsi="Arial" w:cs="Arial"/>
                <w:spacing w:val="2"/>
                <w:sz w:val="18"/>
                <w:szCs w:val="18"/>
                <w:lang w:eastAsia="zh-CN"/>
              </w:rPr>
              <w:t xml:space="preserve">Response to Council Correspondence  </w:t>
            </w:r>
          </w:p>
        </w:tc>
        <w:tc>
          <w:tcPr>
            <w:tcW w:w="1587" w:type="dxa"/>
          </w:tcPr>
          <w:p w14:paraId="18FE86D8" w14:textId="6E4228FF" w:rsidR="00C47080" w:rsidRP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C47080">
              <w:rPr>
                <w:rFonts w:ascii="Arial" w:eastAsia="Times New Roman" w:hAnsi="Arial" w:cs="Arial"/>
                <w:spacing w:val="2"/>
                <w:sz w:val="18"/>
                <w:szCs w:val="18"/>
                <w:lang w:eastAsia="zh-CN"/>
              </w:rPr>
              <w:t>Acoustic Logic</w:t>
            </w:r>
          </w:p>
        </w:tc>
        <w:tc>
          <w:tcPr>
            <w:tcW w:w="681" w:type="dxa"/>
          </w:tcPr>
          <w:p w14:paraId="7787C855" w14:textId="77777777" w:rsidR="00C47080" w:rsidRPr="00C47080" w:rsidRDefault="00C47080" w:rsidP="005D6F86">
            <w:pPr>
              <w:keepNext/>
              <w:keepLines/>
              <w:widowControl w:val="0"/>
              <w:tabs>
                <w:tab w:val="left" w:pos="567"/>
              </w:tabs>
              <w:spacing w:after="0" w:line="240" w:lineRule="auto"/>
              <w:contextualSpacing/>
              <w:rPr>
                <w:rFonts w:ascii="Arial" w:eastAsia="Times New Roman" w:hAnsi="Arial" w:cs="Arial"/>
                <w:spacing w:val="2"/>
                <w:sz w:val="18"/>
                <w:szCs w:val="18"/>
                <w:lang w:eastAsia="zh-CN"/>
              </w:rPr>
            </w:pPr>
          </w:p>
        </w:tc>
        <w:tc>
          <w:tcPr>
            <w:tcW w:w="1578" w:type="dxa"/>
          </w:tcPr>
          <w:p w14:paraId="2F1D6A1A" w14:textId="4D296FF5" w:rsidR="00C47080" w:rsidRP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C47080">
              <w:rPr>
                <w:rFonts w:ascii="Arial" w:eastAsia="Times New Roman" w:hAnsi="Arial" w:cs="Arial"/>
                <w:spacing w:val="2"/>
                <w:sz w:val="18"/>
                <w:szCs w:val="18"/>
                <w:lang w:eastAsia="zh-CN"/>
              </w:rPr>
              <w:t>9 May 2020,</w:t>
            </w:r>
          </w:p>
        </w:tc>
      </w:tr>
      <w:tr w:rsidR="00C47080" w:rsidRPr="005E7096" w14:paraId="6FD0AB37" w14:textId="77777777" w:rsidTr="005F7433">
        <w:trPr>
          <w:gridAfter w:val="1"/>
          <w:wAfter w:w="11" w:type="dxa"/>
          <w:tblHeader/>
        </w:trPr>
        <w:tc>
          <w:tcPr>
            <w:tcW w:w="1559" w:type="dxa"/>
          </w:tcPr>
          <w:p w14:paraId="6656E027" w14:textId="77777777" w:rsid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Pr>
                <w:rFonts w:ascii="Arial" w:eastAsia="Times New Roman" w:hAnsi="Arial" w:cs="Arial"/>
                <w:spacing w:val="2"/>
                <w:sz w:val="18"/>
                <w:szCs w:val="18"/>
                <w:lang w:eastAsia="zh-CN"/>
              </w:rPr>
              <w:t>Document Reference</w:t>
            </w:r>
          </w:p>
          <w:p w14:paraId="4FAB86E2" w14:textId="73F3AD93" w:rsid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C47080">
              <w:rPr>
                <w:rFonts w:ascii="Arial" w:eastAsia="Times New Roman" w:hAnsi="Arial" w:cs="Arial"/>
                <w:spacing w:val="2"/>
                <w:sz w:val="18"/>
                <w:szCs w:val="18"/>
                <w:lang w:eastAsia="zh-CN"/>
              </w:rPr>
              <w:t>20201221.1/0911A/R1/VF</w:t>
            </w:r>
          </w:p>
        </w:tc>
        <w:tc>
          <w:tcPr>
            <w:tcW w:w="2551" w:type="dxa"/>
          </w:tcPr>
          <w:p w14:paraId="026272D5" w14:textId="5F15BAE5" w:rsidR="00C47080" w:rsidRP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C47080">
              <w:rPr>
                <w:rFonts w:ascii="Arial" w:eastAsia="Times New Roman" w:hAnsi="Arial" w:cs="Arial"/>
                <w:spacing w:val="2"/>
                <w:sz w:val="18"/>
                <w:szCs w:val="18"/>
                <w:lang w:eastAsia="zh-CN"/>
              </w:rPr>
              <w:t xml:space="preserve">Nepean Gardens Cemetery – DA Noise Assessment  </w:t>
            </w:r>
          </w:p>
        </w:tc>
        <w:tc>
          <w:tcPr>
            <w:tcW w:w="1587" w:type="dxa"/>
          </w:tcPr>
          <w:p w14:paraId="15DC09FB" w14:textId="03D796DC" w:rsidR="00C47080" w:rsidRP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C47080">
              <w:rPr>
                <w:rFonts w:ascii="Arial" w:eastAsia="Times New Roman" w:hAnsi="Arial" w:cs="Arial"/>
                <w:spacing w:val="2"/>
                <w:sz w:val="18"/>
                <w:szCs w:val="18"/>
                <w:lang w:eastAsia="zh-CN"/>
              </w:rPr>
              <w:t>Acoustic Logic</w:t>
            </w:r>
          </w:p>
        </w:tc>
        <w:tc>
          <w:tcPr>
            <w:tcW w:w="681" w:type="dxa"/>
          </w:tcPr>
          <w:p w14:paraId="3577A94B" w14:textId="77777777" w:rsidR="00C47080" w:rsidRPr="00C47080" w:rsidRDefault="00C47080" w:rsidP="005D6F86">
            <w:pPr>
              <w:keepNext/>
              <w:keepLines/>
              <w:widowControl w:val="0"/>
              <w:tabs>
                <w:tab w:val="left" w:pos="567"/>
              </w:tabs>
              <w:spacing w:after="0" w:line="240" w:lineRule="auto"/>
              <w:contextualSpacing/>
              <w:rPr>
                <w:rFonts w:ascii="Arial" w:eastAsia="Times New Roman" w:hAnsi="Arial" w:cs="Arial"/>
                <w:spacing w:val="2"/>
                <w:sz w:val="18"/>
                <w:szCs w:val="18"/>
                <w:lang w:eastAsia="zh-CN"/>
              </w:rPr>
            </w:pPr>
          </w:p>
        </w:tc>
        <w:tc>
          <w:tcPr>
            <w:tcW w:w="1578" w:type="dxa"/>
          </w:tcPr>
          <w:p w14:paraId="4AA67B30" w14:textId="67A2C274" w:rsidR="00C47080" w:rsidRP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C47080">
              <w:rPr>
                <w:rFonts w:ascii="Arial" w:eastAsia="Times New Roman" w:hAnsi="Arial" w:cs="Arial"/>
                <w:spacing w:val="2"/>
                <w:sz w:val="18"/>
                <w:szCs w:val="18"/>
                <w:lang w:eastAsia="zh-CN"/>
              </w:rPr>
              <w:t>8 November 2020</w:t>
            </w:r>
          </w:p>
        </w:tc>
      </w:tr>
      <w:tr w:rsidR="000A6359" w:rsidRPr="005E7096" w14:paraId="51335379" w14:textId="77777777" w:rsidTr="005F7433">
        <w:trPr>
          <w:gridAfter w:val="1"/>
          <w:wAfter w:w="11" w:type="dxa"/>
          <w:tblHeader/>
        </w:trPr>
        <w:tc>
          <w:tcPr>
            <w:tcW w:w="1559" w:type="dxa"/>
          </w:tcPr>
          <w:p w14:paraId="66BC0ABE" w14:textId="70CFF92D" w:rsidR="000A6359" w:rsidRPr="005E7096" w:rsidRDefault="000A6359"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Pr>
                <w:rFonts w:ascii="Arial" w:eastAsia="Times New Roman" w:hAnsi="Arial" w:cs="Arial"/>
                <w:spacing w:val="2"/>
                <w:sz w:val="18"/>
                <w:szCs w:val="18"/>
                <w:lang w:eastAsia="zh-CN"/>
              </w:rPr>
              <w:t>Project no. 170038</w:t>
            </w:r>
          </w:p>
        </w:tc>
        <w:tc>
          <w:tcPr>
            <w:tcW w:w="2551" w:type="dxa"/>
          </w:tcPr>
          <w:p w14:paraId="56F5001A" w14:textId="50E241FF" w:rsidR="000A6359" w:rsidRPr="005E7096" w:rsidRDefault="000A6359"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Wallacia Panthers Golf &amp; Country Club Proposed Re-development - Flood Impact Assessment</w:t>
            </w:r>
          </w:p>
        </w:tc>
        <w:tc>
          <w:tcPr>
            <w:tcW w:w="1587" w:type="dxa"/>
          </w:tcPr>
          <w:p w14:paraId="1011C090" w14:textId="49238D92" w:rsidR="000A6359" w:rsidRPr="005E7096" w:rsidRDefault="000A6359"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GRC Hydro</w:t>
            </w:r>
          </w:p>
        </w:tc>
        <w:tc>
          <w:tcPr>
            <w:tcW w:w="681" w:type="dxa"/>
          </w:tcPr>
          <w:p w14:paraId="141502FF" w14:textId="75971E44" w:rsidR="000A6359" w:rsidRPr="005E7096" w:rsidRDefault="000A6359"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1</w:t>
            </w:r>
          </w:p>
        </w:tc>
        <w:tc>
          <w:tcPr>
            <w:tcW w:w="1578" w:type="dxa"/>
          </w:tcPr>
          <w:p w14:paraId="0520AA56" w14:textId="5935EF2C" w:rsidR="000A6359" w:rsidRPr="001D6325" w:rsidRDefault="000A6359" w:rsidP="005D6F86">
            <w:pPr>
              <w:keepNext/>
              <w:keepLines/>
              <w:widowControl w:val="0"/>
              <w:tabs>
                <w:tab w:val="left" w:pos="567"/>
              </w:tabs>
              <w:spacing w:after="0" w:line="240" w:lineRule="auto"/>
              <w:rPr>
                <w:rFonts w:ascii="Arial" w:eastAsia="Times New Roman" w:hAnsi="Arial" w:cs="Arial"/>
                <w:sz w:val="18"/>
                <w:szCs w:val="18"/>
                <w:highlight w:val="green"/>
                <w:lang w:eastAsia="zh-CN"/>
              </w:rPr>
            </w:pPr>
            <w:r w:rsidRPr="00082ED0">
              <w:rPr>
                <w:rFonts w:ascii="Arial" w:eastAsia="Times New Roman" w:hAnsi="Arial" w:cs="Arial"/>
                <w:sz w:val="18"/>
                <w:szCs w:val="18"/>
                <w:lang w:eastAsia="zh-CN"/>
              </w:rPr>
              <w:t>November 2019</w:t>
            </w:r>
          </w:p>
        </w:tc>
      </w:tr>
      <w:tr w:rsidR="000A6359" w:rsidRPr="005E7096" w14:paraId="12AE5568" w14:textId="77777777" w:rsidTr="005F7433">
        <w:trPr>
          <w:gridAfter w:val="1"/>
          <w:wAfter w:w="11" w:type="dxa"/>
          <w:tblHeader/>
        </w:trPr>
        <w:tc>
          <w:tcPr>
            <w:tcW w:w="1559" w:type="dxa"/>
          </w:tcPr>
          <w:p w14:paraId="69BC8F6C" w14:textId="38AF0955" w:rsidR="000A6359" w:rsidRDefault="00830758"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Pr>
                <w:rFonts w:ascii="Arial" w:eastAsia="Times New Roman" w:hAnsi="Arial" w:cs="Arial"/>
                <w:spacing w:val="2"/>
                <w:sz w:val="18"/>
                <w:szCs w:val="18"/>
                <w:lang w:eastAsia="zh-CN"/>
              </w:rPr>
              <w:t>-</w:t>
            </w:r>
          </w:p>
        </w:tc>
        <w:tc>
          <w:tcPr>
            <w:tcW w:w="2551" w:type="dxa"/>
          </w:tcPr>
          <w:p w14:paraId="01D717E0" w14:textId="056CC430" w:rsidR="000A6359" w:rsidRDefault="00830758"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Letter - </w:t>
            </w:r>
            <w:r w:rsidR="000A6359">
              <w:rPr>
                <w:rFonts w:ascii="Arial" w:eastAsia="Times New Roman" w:hAnsi="Arial" w:cs="Arial"/>
                <w:sz w:val="18"/>
                <w:szCs w:val="18"/>
                <w:lang w:eastAsia="zh-CN"/>
              </w:rPr>
              <w:t>Summary of Groundwater Level Monitoring</w:t>
            </w:r>
            <w:r>
              <w:rPr>
                <w:rFonts w:ascii="Arial" w:eastAsia="Times New Roman" w:hAnsi="Arial" w:cs="Arial"/>
                <w:sz w:val="18"/>
                <w:szCs w:val="18"/>
                <w:lang w:eastAsia="zh-CN"/>
              </w:rPr>
              <w:t xml:space="preserve"> with Attachments A and B</w:t>
            </w:r>
          </w:p>
        </w:tc>
        <w:tc>
          <w:tcPr>
            <w:tcW w:w="1587" w:type="dxa"/>
          </w:tcPr>
          <w:p w14:paraId="33BBA698" w14:textId="5BC16D05" w:rsidR="000A6359" w:rsidRDefault="00830758"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Martens Consulting Engineers</w:t>
            </w:r>
          </w:p>
        </w:tc>
        <w:tc>
          <w:tcPr>
            <w:tcW w:w="681" w:type="dxa"/>
          </w:tcPr>
          <w:p w14:paraId="40F2F43B" w14:textId="77777777" w:rsidR="000A6359" w:rsidRDefault="000A6359"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p>
        </w:tc>
        <w:tc>
          <w:tcPr>
            <w:tcW w:w="1578" w:type="dxa"/>
          </w:tcPr>
          <w:p w14:paraId="43905233" w14:textId="68433057" w:rsidR="000A6359" w:rsidRPr="000A6359" w:rsidRDefault="00830758" w:rsidP="005D6F86">
            <w:pPr>
              <w:keepNext/>
              <w:keepLines/>
              <w:widowControl w:val="0"/>
              <w:tabs>
                <w:tab w:val="left" w:pos="567"/>
              </w:tabs>
              <w:spacing w:after="0" w:line="240" w:lineRule="auto"/>
              <w:rPr>
                <w:rFonts w:ascii="Arial" w:eastAsia="Times New Roman" w:hAnsi="Arial" w:cs="Arial"/>
                <w:sz w:val="18"/>
                <w:szCs w:val="18"/>
                <w:highlight w:val="yellow"/>
                <w:lang w:eastAsia="zh-CN"/>
              </w:rPr>
            </w:pPr>
            <w:r w:rsidRPr="00082ED0">
              <w:rPr>
                <w:rFonts w:ascii="Arial" w:eastAsia="Times New Roman" w:hAnsi="Arial" w:cs="Arial"/>
                <w:sz w:val="18"/>
                <w:szCs w:val="18"/>
                <w:lang w:eastAsia="zh-CN"/>
              </w:rPr>
              <w:t>8 October 2019</w:t>
            </w:r>
          </w:p>
        </w:tc>
      </w:tr>
      <w:tr w:rsidR="000027F9" w:rsidRPr="005E7096" w14:paraId="64A15D09" w14:textId="77777777" w:rsidTr="005F7433">
        <w:trPr>
          <w:gridAfter w:val="1"/>
          <w:wAfter w:w="11" w:type="dxa"/>
          <w:tblHeader/>
        </w:trPr>
        <w:tc>
          <w:tcPr>
            <w:tcW w:w="1559" w:type="dxa"/>
          </w:tcPr>
          <w:p w14:paraId="15EF7FD2" w14:textId="0D2E7127" w:rsidR="000027F9" w:rsidRDefault="000027F9"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0027F9">
              <w:rPr>
                <w:rFonts w:ascii="Arial" w:eastAsia="Times New Roman" w:hAnsi="Arial" w:cs="Arial"/>
                <w:sz w:val="18"/>
                <w:szCs w:val="18"/>
                <w:lang w:eastAsia="zh-CN"/>
              </w:rPr>
              <w:t>SK-05 5936001 – Nepean Gardens</w:t>
            </w:r>
          </w:p>
        </w:tc>
        <w:tc>
          <w:tcPr>
            <w:tcW w:w="2551" w:type="dxa"/>
          </w:tcPr>
          <w:p w14:paraId="20075D74" w14:textId="0B6CDCE4" w:rsidR="000027F9" w:rsidRDefault="000027F9" w:rsidP="005D6F86">
            <w:pPr>
              <w:keepNext/>
              <w:keepLines/>
              <w:widowControl w:val="0"/>
              <w:tabs>
                <w:tab w:val="left" w:pos="567"/>
              </w:tabs>
              <w:spacing w:after="0" w:line="240" w:lineRule="auto"/>
              <w:rPr>
                <w:rFonts w:ascii="Arial" w:eastAsia="Times New Roman" w:hAnsi="Arial" w:cs="Arial"/>
                <w:sz w:val="18"/>
                <w:szCs w:val="18"/>
                <w:lang w:eastAsia="zh-CN"/>
              </w:rPr>
            </w:pPr>
            <w:r w:rsidRPr="000027F9">
              <w:rPr>
                <w:rFonts w:ascii="Arial" w:eastAsia="Times New Roman" w:hAnsi="Arial" w:cs="Arial"/>
                <w:sz w:val="18"/>
                <w:szCs w:val="18"/>
                <w:lang w:eastAsia="zh-CN"/>
              </w:rPr>
              <w:t>Sewer and Water Servicing Sketch</w:t>
            </w:r>
          </w:p>
        </w:tc>
        <w:tc>
          <w:tcPr>
            <w:tcW w:w="1587" w:type="dxa"/>
          </w:tcPr>
          <w:p w14:paraId="5598ED87" w14:textId="4A8630A1" w:rsidR="000027F9" w:rsidRDefault="000027F9" w:rsidP="005D6F86">
            <w:pPr>
              <w:keepNext/>
              <w:keepLines/>
              <w:widowControl w:val="0"/>
              <w:tabs>
                <w:tab w:val="left" w:pos="567"/>
              </w:tabs>
              <w:spacing w:after="0" w:line="240" w:lineRule="auto"/>
              <w:rPr>
                <w:rFonts w:ascii="Arial" w:eastAsia="Times New Roman" w:hAnsi="Arial" w:cs="Arial"/>
                <w:sz w:val="18"/>
                <w:szCs w:val="18"/>
                <w:lang w:eastAsia="zh-CN"/>
              </w:rPr>
            </w:pPr>
            <w:r w:rsidRPr="000027F9">
              <w:rPr>
                <w:rFonts w:ascii="Arial" w:eastAsia="Times New Roman" w:hAnsi="Arial" w:cs="Arial"/>
                <w:sz w:val="18"/>
                <w:szCs w:val="18"/>
                <w:lang w:eastAsia="zh-CN"/>
              </w:rPr>
              <w:t>Warren Smith and Partners</w:t>
            </w:r>
          </w:p>
        </w:tc>
        <w:tc>
          <w:tcPr>
            <w:tcW w:w="681" w:type="dxa"/>
          </w:tcPr>
          <w:p w14:paraId="66DD2B55" w14:textId="49B7AC33" w:rsidR="000027F9" w:rsidRDefault="000027F9"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w:t>
            </w:r>
          </w:p>
        </w:tc>
        <w:tc>
          <w:tcPr>
            <w:tcW w:w="1578" w:type="dxa"/>
          </w:tcPr>
          <w:p w14:paraId="4DD44D2C" w14:textId="06544D54" w:rsidR="000027F9" w:rsidRDefault="000027F9" w:rsidP="005D6F86">
            <w:pPr>
              <w:keepNext/>
              <w:keepLines/>
              <w:widowControl w:val="0"/>
              <w:tabs>
                <w:tab w:val="left" w:pos="567"/>
              </w:tabs>
              <w:spacing w:after="0" w:line="240" w:lineRule="auto"/>
              <w:rPr>
                <w:rFonts w:ascii="Arial" w:eastAsia="Times New Roman" w:hAnsi="Arial" w:cs="Arial"/>
                <w:sz w:val="18"/>
                <w:szCs w:val="18"/>
                <w:highlight w:val="yellow"/>
                <w:lang w:eastAsia="zh-CN"/>
              </w:rPr>
            </w:pPr>
            <w:r w:rsidRPr="00082ED0">
              <w:rPr>
                <w:rFonts w:ascii="Arial" w:eastAsia="Times New Roman" w:hAnsi="Arial" w:cs="Arial"/>
                <w:sz w:val="18"/>
                <w:szCs w:val="18"/>
                <w:lang w:eastAsia="zh-CN"/>
              </w:rPr>
              <w:t>Undated</w:t>
            </w:r>
          </w:p>
        </w:tc>
      </w:tr>
      <w:tr w:rsidR="005D6F86" w:rsidRPr="005E7096" w14:paraId="66BF2D89" w14:textId="77777777" w:rsidTr="00C02D15">
        <w:trPr>
          <w:gridAfter w:val="1"/>
          <w:wAfter w:w="11" w:type="dxa"/>
          <w:tblHeader/>
        </w:trPr>
        <w:tc>
          <w:tcPr>
            <w:tcW w:w="1559" w:type="dxa"/>
            <w:shd w:val="clear" w:color="auto" w:fill="auto"/>
          </w:tcPr>
          <w:p w14:paraId="528281C6" w14:textId="73C8EE3D" w:rsidR="005D6F86" w:rsidRPr="005E7096" w:rsidRDefault="00C02D15"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Pr>
                <w:rFonts w:ascii="Arial" w:eastAsia="Times New Roman" w:hAnsi="Arial" w:cs="Arial"/>
                <w:spacing w:val="2"/>
                <w:sz w:val="18"/>
                <w:szCs w:val="18"/>
                <w:lang w:eastAsia="zh-CN"/>
              </w:rPr>
              <w:lastRenderedPageBreak/>
              <w:t xml:space="preserve">Ref 5936001 – </w:t>
            </w:r>
          </w:p>
        </w:tc>
        <w:tc>
          <w:tcPr>
            <w:tcW w:w="2551" w:type="dxa"/>
            <w:shd w:val="clear" w:color="auto" w:fill="auto"/>
          </w:tcPr>
          <w:p w14:paraId="73B9787F" w14:textId="040C1D8D" w:rsidR="005D6F86" w:rsidRPr="005E7096" w:rsidRDefault="00001416"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Dam De-Watering </w:t>
            </w:r>
            <w:r w:rsidR="00C02D15">
              <w:rPr>
                <w:rFonts w:ascii="Arial" w:eastAsia="Times New Roman" w:hAnsi="Arial" w:cs="Arial"/>
                <w:sz w:val="18"/>
                <w:szCs w:val="18"/>
                <w:lang w:eastAsia="zh-CN"/>
              </w:rPr>
              <w:t>Plan</w:t>
            </w:r>
          </w:p>
        </w:tc>
        <w:tc>
          <w:tcPr>
            <w:tcW w:w="1587" w:type="dxa"/>
            <w:shd w:val="clear" w:color="auto" w:fill="auto"/>
          </w:tcPr>
          <w:p w14:paraId="2D508BBC" w14:textId="052B3B8C" w:rsidR="005D6F86" w:rsidRPr="005E7096" w:rsidRDefault="00C02D15" w:rsidP="005D6F86">
            <w:pPr>
              <w:keepNext/>
              <w:keepLines/>
              <w:widowControl w:val="0"/>
              <w:tabs>
                <w:tab w:val="left" w:pos="567"/>
              </w:tabs>
              <w:spacing w:after="0" w:line="240" w:lineRule="auto"/>
              <w:rPr>
                <w:rFonts w:ascii="Arial" w:eastAsia="Times New Roman" w:hAnsi="Arial" w:cs="Arial"/>
                <w:sz w:val="18"/>
                <w:szCs w:val="18"/>
                <w:lang w:eastAsia="zh-CN"/>
              </w:rPr>
            </w:pPr>
            <w:r w:rsidRPr="000027F9">
              <w:rPr>
                <w:rFonts w:ascii="Arial" w:eastAsia="Times New Roman" w:hAnsi="Arial" w:cs="Arial"/>
                <w:sz w:val="18"/>
                <w:szCs w:val="18"/>
                <w:lang w:eastAsia="zh-CN"/>
              </w:rPr>
              <w:t>Warren Smith and Partners</w:t>
            </w:r>
          </w:p>
        </w:tc>
        <w:tc>
          <w:tcPr>
            <w:tcW w:w="681" w:type="dxa"/>
            <w:shd w:val="clear" w:color="auto" w:fill="auto"/>
          </w:tcPr>
          <w:p w14:paraId="060D7ED9" w14:textId="6698201B" w:rsidR="005D6F86" w:rsidRPr="005E7096" w:rsidRDefault="00C02D15"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1</w:t>
            </w:r>
          </w:p>
        </w:tc>
        <w:tc>
          <w:tcPr>
            <w:tcW w:w="1578" w:type="dxa"/>
            <w:shd w:val="clear" w:color="auto" w:fill="auto"/>
          </w:tcPr>
          <w:p w14:paraId="4EC7EC40" w14:textId="2ACFD9B9" w:rsidR="005D6F86" w:rsidRPr="005E7096" w:rsidRDefault="00C02D15"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29 July 2020</w:t>
            </w:r>
          </w:p>
        </w:tc>
      </w:tr>
      <w:tr w:rsidR="00C02D15" w:rsidRPr="005E7096" w14:paraId="32351362" w14:textId="77777777" w:rsidTr="00C02D15">
        <w:trPr>
          <w:gridAfter w:val="1"/>
          <w:wAfter w:w="11" w:type="dxa"/>
          <w:tblHeader/>
        </w:trPr>
        <w:tc>
          <w:tcPr>
            <w:tcW w:w="1559" w:type="dxa"/>
            <w:shd w:val="clear" w:color="auto" w:fill="auto"/>
          </w:tcPr>
          <w:p w14:paraId="7A49FE57" w14:textId="3935559E" w:rsidR="00C02D15" w:rsidRDefault="00C02D15"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Pr>
                <w:rFonts w:ascii="Arial" w:eastAsia="Times New Roman" w:hAnsi="Arial" w:cs="Arial"/>
                <w:spacing w:val="2"/>
                <w:sz w:val="18"/>
                <w:szCs w:val="18"/>
                <w:lang w:eastAsia="zh-CN"/>
              </w:rPr>
              <w:t>-</w:t>
            </w:r>
          </w:p>
        </w:tc>
        <w:tc>
          <w:tcPr>
            <w:tcW w:w="2551" w:type="dxa"/>
            <w:shd w:val="clear" w:color="auto" w:fill="auto"/>
          </w:tcPr>
          <w:p w14:paraId="03AF4AA4" w14:textId="7F31A459" w:rsidR="00C02D15" w:rsidRDefault="00C02D15"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Water Quality Associated with Dam De-Watering Document </w:t>
            </w:r>
          </w:p>
        </w:tc>
        <w:tc>
          <w:tcPr>
            <w:tcW w:w="1587" w:type="dxa"/>
            <w:shd w:val="clear" w:color="auto" w:fill="auto"/>
          </w:tcPr>
          <w:p w14:paraId="76CF32F1" w14:textId="6476538D" w:rsidR="00C02D15" w:rsidRPr="000027F9" w:rsidRDefault="00C02D15"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Martens &amp; Associates </w:t>
            </w:r>
          </w:p>
        </w:tc>
        <w:tc>
          <w:tcPr>
            <w:tcW w:w="681" w:type="dxa"/>
            <w:shd w:val="clear" w:color="auto" w:fill="auto"/>
          </w:tcPr>
          <w:p w14:paraId="05E23EB1" w14:textId="2A70225D" w:rsidR="00C02D15" w:rsidRDefault="00C02D15"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w:t>
            </w:r>
          </w:p>
        </w:tc>
        <w:tc>
          <w:tcPr>
            <w:tcW w:w="1578" w:type="dxa"/>
            <w:shd w:val="clear" w:color="auto" w:fill="auto"/>
          </w:tcPr>
          <w:p w14:paraId="538BB895" w14:textId="484E6CBF" w:rsidR="00C02D15" w:rsidRDefault="00C02D15"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27 November 2020</w:t>
            </w:r>
          </w:p>
        </w:tc>
      </w:tr>
    </w:tbl>
    <w:p w14:paraId="4F42DC40" w14:textId="2C90A06B" w:rsidR="005E7096" w:rsidRPr="005E7096" w:rsidRDefault="005E7096" w:rsidP="005E7096">
      <w:pPr>
        <w:widowControl w:val="0"/>
        <w:spacing w:before="77" w:after="0" w:line="312" w:lineRule="auto"/>
        <w:ind w:right="388"/>
        <w:rPr>
          <w:rFonts w:ascii="Arial" w:eastAsia="Times New Roman" w:hAnsi="Arial" w:cs="Arial"/>
          <w:sz w:val="18"/>
          <w:szCs w:val="18"/>
          <w:lang w:val="en-US"/>
        </w:rPr>
      </w:pPr>
      <w:r w:rsidRPr="005E7096">
        <w:rPr>
          <w:rFonts w:eastAsia="Times New Roman" w:cs="Times New Roman"/>
          <w:noProof/>
          <w:lang w:val="en-US"/>
        </w:rPr>
        <mc:AlternateContent>
          <mc:Choice Requires="wpg">
            <w:drawing>
              <wp:anchor distT="0" distB="0" distL="114300" distR="114300" simplePos="0" relativeHeight="251659264" behindDoc="1" locked="0" layoutInCell="1" allowOverlap="1" wp14:anchorId="11E5CF4B" wp14:editId="107D28BD">
                <wp:simplePos x="0" y="0"/>
                <wp:positionH relativeFrom="page">
                  <wp:posOffset>6567170</wp:posOffset>
                </wp:positionH>
                <wp:positionV relativeFrom="paragraph">
                  <wp:posOffset>-3963670</wp:posOffset>
                </wp:positionV>
                <wp:extent cx="9525" cy="3819525"/>
                <wp:effectExtent l="0" t="0" r="0" b="0"/>
                <wp:wrapNone/>
                <wp:docPr id="40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3819525"/>
                          <a:chOff x="10343" y="-6242"/>
                          <a:chExt cx="15" cy="6015"/>
                        </a:xfrm>
                      </wpg:grpSpPr>
                      <wpg:grpSp>
                        <wpg:cNvPr id="402" name="Group 443"/>
                        <wpg:cNvGrpSpPr>
                          <a:grpSpLocks/>
                        </wpg:cNvGrpSpPr>
                        <wpg:grpSpPr bwMode="auto">
                          <a:xfrm>
                            <a:off x="10350" y="-6234"/>
                            <a:ext cx="2" cy="300"/>
                            <a:chOff x="10350" y="-6234"/>
                            <a:chExt cx="2" cy="300"/>
                          </a:xfrm>
                        </wpg:grpSpPr>
                        <wps:wsp>
                          <wps:cNvPr id="403" name="Freeform 444"/>
                          <wps:cNvSpPr>
                            <a:spLocks/>
                          </wps:cNvSpPr>
                          <wps:spPr bwMode="auto">
                            <a:xfrm>
                              <a:off x="10350" y="-6234"/>
                              <a:ext cx="2" cy="300"/>
                            </a:xfrm>
                            <a:custGeom>
                              <a:avLst/>
                              <a:gdLst>
                                <a:gd name="T0" fmla="+- 0 -6234 -6234"/>
                                <a:gd name="T1" fmla="*/ -6234 h 300"/>
                                <a:gd name="T2" fmla="+- 0 -5934 -6234"/>
                                <a:gd name="T3" fmla="*/ -5934 h 300"/>
                                <a:gd name="T4" fmla="+- 0 -6234 -6234"/>
                                <a:gd name="T5" fmla="*/ -623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04" name="Group 441"/>
                        <wpg:cNvGrpSpPr>
                          <a:grpSpLocks/>
                        </wpg:cNvGrpSpPr>
                        <wpg:grpSpPr bwMode="auto">
                          <a:xfrm>
                            <a:off x="10350" y="-5949"/>
                            <a:ext cx="2" cy="300"/>
                            <a:chOff x="10350" y="-5949"/>
                            <a:chExt cx="2" cy="300"/>
                          </a:xfrm>
                        </wpg:grpSpPr>
                        <wps:wsp>
                          <wps:cNvPr id="405" name="Freeform 442"/>
                          <wps:cNvSpPr>
                            <a:spLocks/>
                          </wps:cNvSpPr>
                          <wps:spPr bwMode="auto">
                            <a:xfrm>
                              <a:off x="10350" y="-5949"/>
                              <a:ext cx="2" cy="300"/>
                            </a:xfrm>
                            <a:custGeom>
                              <a:avLst/>
                              <a:gdLst>
                                <a:gd name="T0" fmla="+- 0 -5949 -5949"/>
                                <a:gd name="T1" fmla="*/ -5949 h 300"/>
                                <a:gd name="T2" fmla="+- 0 -5649 -5949"/>
                                <a:gd name="T3" fmla="*/ -5649 h 300"/>
                                <a:gd name="T4" fmla="+- 0 -5949 -5949"/>
                                <a:gd name="T5" fmla="*/ -594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06" name="Group 439"/>
                        <wpg:cNvGrpSpPr>
                          <a:grpSpLocks/>
                        </wpg:cNvGrpSpPr>
                        <wpg:grpSpPr bwMode="auto">
                          <a:xfrm>
                            <a:off x="10350" y="-5664"/>
                            <a:ext cx="2" cy="300"/>
                            <a:chOff x="10350" y="-5664"/>
                            <a:chExt cx="2" cy="300"/>
                          </a:xfrm>
                        </wpg:grpSpPr>
                        <wps:wsp>
                          <wps:cNvPr id="407" name="Freeform 440"/>
                          <wps:cNvSpPr>
                            <a:spLocks/>
                          </wps:cNvSpPr>
                          <wps:spPr bwMode="auto">
                            <a:xfrm>
                              <a:off x="10350" y="-5664"/>
                              <a:ext cx="2" cy="300"/>
                            </a:xfrm>
                            <a:custGeom>
                              <a:avLst/>
                              <a:gdLst>
                                <a:gd name="T0" fmla="+- 0 -5664 -5664"/>
                                <a:gd name="T1" fmla="*/ -5664 h 300"/>
                                <a:gd name="T2" fmla="+- 0 -5364 -5664"/>
                                <a:gd name="T3" fmla="*/ -5364 h 300"/>
                                <a:gd name="T4" fmla="+- 0 -5664 -5664"/>
                                <a:gd name="T5" fmla="*/ -566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08" name="Group 437"/>
                        <wpg:cNvGrpSpPr>
                          <a:grpSpLocks/>
                        </wpg:cNvGrpSpPr>
                        <wpg:grpSpPr bwMode="auto">
                          <a:xfrm>
                            <a:off x="10350" y="-5379"/>
                            <a:ext cx="2" cy="300"/>
                            <a:chOff x="10350" y="-5379"/>
                            <a:chExt cx="2" cy="300"/>
                          </a:xfrm>
                        </wpg:grpSpPr>
                        <wps:wsp>
                          <wps:cNvPr id="409" name="Freeform 438"/>
                          <wps:cNvSpPr>
                            <a:spLocks/>
                          </wps:cNvSpPr>
                          <wps:spPr bwMode="auto">
                            <a:xfrm>
                              <a:off x="10350" y="-5379"/>
                              <a:ext cx="2" cy="300"/>
                            </a:xfrm>
                            <a:custGeom>
                              <a:avLst/>
                              <a:gdLst>
                                <a:gd name="T0" fmla="+- 0 -5379 -5379"/>
                                <a:gd name="T1" fmla="*/ -5379 h 300"/>
                                <a:gd name="T2" fmla="+- 0 -5079 -5379"/>
                                <a:gd name="T3" fmla="*/ -5079 h 300"/>
                                <a:gd name="T4" fmla="+- 0 -5379 -5379"/>
                                <a:gd name="T5" fmla="*/ -537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10" name="Group 435"/>
                        <wpg:cNvGrpSpPr>
                          <a:grpSpLocks/>
                        </wpg:cNvGrpSpPr>
                        <wpg:grpSpPr bwMode="auto">
                          <a:xfrm>
                            <a:off x="10350" y="-5094"/>
                            <a:ext cx="2" cy="300"/>
                            <a:chOff x="10350" y="-5094"/>
                            <a:chExt cx="2" cy="300"/>
                          </a:xfrm>
                        </wpg:grpSpPr>
                        <wps:wsp>
                          <wps:cNvPr id="411" name="Freeform 436"/>
                          <wps:cNvSpPr>
                            <a:spLocks/>
                          </wps:cNvSpPr>
                          <wps:spPr bwMode="auto">
                            <a:xfrm>
                              <a:off x="10350" y="-5094"/>
                              <a:ext cx="2" cy="300"/>
                            </a:xfrm>
                            <a:custGeom>
                              <a:avLst/>
                              <a:gdLst>
                                <a:gd name="T0" fmla="+- 0 -5094 -5094"/>
                                <a:gd name="T1" fmla="*/ -5094 h 300"/>
                                <a:gd name="T2" fmla="+- 0 -4794 -5094"/>
                                <a:gd name="T3" fmla="*/ -4794 h 300"/>
                                <a:gd name="T4" fmla="+- 0 -5094 -5094"/>
                                <a:gd name="T5" fmla="*/ -509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12" name="Group 433"/>
                        <wpg:cNvGrpSpPr>
                          <a:grpSpLocks/>
                        </wpg:cNvGrpSpPr>
                        <wpg:grpSpPr bwMode="auto">
                          <a:xfrm>
                            <a:off x="10350" y="-4809"/>
                            <a:ext cx="2" cy="300"/>
                            <a:chOff x="10350" y="-4809"/>
                            <a:chExt cx="2" cy="300"/>
                          </a:xfrm>
                        </wpg:grpSpPr>
                        <wps:wsp>
                          <wps:cNvPr id="413" name="Freeform 434"/>
                          <wps:cNvSpPr>
                            <a:spLocks/>
                          </wps:cNvSpPr>
                          <wps:spPr bwMode="auto">
                            <a:xfrm>
                              <a:off x="10350" y="-4809"/>
                              <a:ext cx="2" cy="300"/>
                            </a:xfrm>
                            <a:custGeom>
                              <a:avLst/>
                              <a:gdLst>
                                <a:gd name="T0" fmla="+- 0 -4809 -4809"/>
                                <a:gd name="T1" fmla="*/ -4809 h 300"/>
                                <a:gd name="T2" fmla="+- 0 -4509 -4809"/>
                                <a:gd name="T3" fmla="*/ -4509 h 300"/>
                                <a:gd name="T4" fmla="+- 0 -4809 -4809"/>
                                <a:gd name="T5" fmla="*/ -480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14" name="Group 431"/>
                        <wpg:cNvGrpSpPr>
                          <a:grpSpLocks/>
                        </wpg:cNvGrpSpPr>
                        <wpg:grpSpPr bwMode="auto">
                          <a:xfrm>
                            <a:off x="10350" y="-4524"/>
                            <a:ext cx="2" cy="300"/>
                            <a:chOff x="10350" y="-4524"/>
                            <a:chExt cx="2" cy="300"/>
                          </a:xfrm>
                        </wpg:grpSpPr>
                        <wps:wsp>
                          <wps:cNvPr id="415" name="Freeform 432"/>
                          <wps:cNvSpPr>
                            <a:spLocks/>
                          </wps:cNvSpPr>
                          <wps:spPr bwMode="auto">
                            <a:xfrm>
                              <a:off x="10350" y="-4524"/>
                              <a:ext cx="2" cy="300"/>
                            </a:xfrm>
                            <a:custGeom>
                              <a:avLst/>
                              <a:gdLst>
                                <a:gd name="T0" fmla="+- 0 -4524 -4524"/>
                                <a:gd name="T1" fmla="*/ -4524 h 300"/>
                                <a:gd name="T2" fmla="+- 0 -4224 -4524"/>
                                <a:gd name="T3" fmla="*/ -4224 h 300"/>
                                <a:gd name="T4" fmla="+- 0 -4524 -4524"/>
                                <a:gd name="T5" fmla="*/ -452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16" name="Group 429"/>
                        <wpg:cNvGrpSpPr>
                          <a:grpSpLocks/>
                        </wpg:cNvGrpSpPr>
                        <wpg:grpSpPr bwMode="auto">
                          <a:xfrm>
                            <a:off x="10350" y="-4239"/>
                            <a:ext cx="2" cy="300"/>
                            <a:chOff x="10350" y="-4239"/>
                            <a:chExt cx="2" cy="300"/>
                          </a:xfrm>
                        </wpg:grpSpPr>
                        <wps:wsp>
                          <wps:cNvPr id="417" name="Freeform 430"/>
                          <wps:cNvSpPr>
                            <a:spLocks/>
                          </wps:cNvSpPr>
                          <wps:spPr bwMode="auto">
                            <a:xfrm>
                              <a:off x="10350" y="-4239"/>
                              <a:ext cx="2" cy="300"/>
                            </a:xfrm>
                            <a:custGeom>
                              <a:avLst/>
                              <a:gdLst>
                                <a:gd name="T0" fmla="+- 0 -4239 -4239"/>
                                <a:gd name="T1" fmla="*/ -4239 h 300"/>
                                <a:gd name="T2" fmla="+- 0 -3939 -4239"/>
                                <a:gd name="T3" fmla="*/ -3939 h 300"/>
                                <a:gd name="T4" fmla="+- 0 -4239 -4239"/>
                                <a:gd name="T5" fmla="*/ -423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18" name="Group 427"/>
                        <wpg:cNvGrpSpPr>
                          <a:grpSpLocks/>
                        </wpg:cNvGrpSpPr>
                        <wpg:grpSpPr bwMode="auto">
                          <a:xfrm>
                            <a:off x="10350" y="-3954"/>
                            <a:ext cx="2" cy="300"/>
                            <a:chOff x="10350" y="-3954"/>
                            <a:chExt cx="2" cy="300"/>
                          </a:xfrm>
                        </wpg:grpSpPr>
                        <wps:wsp>
                          <wps:cNvPr id="419" name="Freeform 428"/>
                          <wps:cNvSpPr>
                            <a:spLocks/>
                          </wps:cNvSpPr>
                          <wps:spPr bwMode="auto">
                            <a:xfrm>
                              <a:off x="10350" y="-3954"/>
                              <a:ext cx="2" cy="300"/>
                            </a:xfrm>
                            <a:custGeom>
                              <a:avLst/>
                              <a:gdLst>
                                <a:gd name="T0" fmla="+- 0 -3954 -3954"/>
                                <a:gd name="T1" fmla="*/ -3954 h 300"/>
                                <a:gd name="T2" fmla="+- 0 -3654 -3954"/>
                                <a:gd name="T3" fmla="*/ -3654 h 300"/>
                                <a:gd name="T4" fmla="+- 0 -3954 -3954"/>
                                <a:gd name="T5" fmla="*/ -395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20" name="Group 425"/>
                        <wpg:cNvGrpSpPr>
                          <a:grpSpLocks/>
                        </wpg:cNvGrpSpPr>
                        <wpg:grpSpPr bwMode="auto">
                          <a:xfrm>
                            <a:off x="10350" y="-3669"/>
                            <a:ext cx="2" cy="300"/>
                            <a:chOff x="10350" y="-3669"/>
                            <a:chExt cx="2" cy="300"/>
                          </a:xfrm>
                        </wpg:grpSpPr>
                        <wps:wsp>
                          <wps:cNvPr id="421" name="Freeform 426"/>
                          <wps:cNvSpPr>
                            <a:spLocks/>
                          </wps:cNvSpPr>
                          <wps:spPr bwMode="auto">
                            <a:xfrm>
                              <a:off x="10350" y="-3669"/>
                              <a:ext cx="2" cy="300"/>
                            </a:xfrm>
                            <a:custGeom>
                              <a:avLst/>
                              <a:gdLst>
                                <a:gd name="T0" fmla="+- 0 -3669 -3669"/>
                                <a:gd name="T1" fmla="*/ -3669 h 300"/>
                                <a:gd name="T2" fmla="+- 0 -3369 -3669"/>
                                <a:gd name="T3" fmla="*/ -3369 h 300"/>
                                <a:gd name="T4" fmla="+- 0 -3669 -3669"/>
                                <a:gd name="T5" fmla="*/ -366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22" name="Group 423"/>
                        <wpg:cNvGrpSpPr>
                          <a:grpSpLocks/>
                        </wpg:cNvGrpSpPr>
                        <wpg:grpSpPr bwMode="auto">
                          <a:xfrm>
                            <a:off x="10350" y="-3384"/>
                            <a:ext cx="2" cy="300"/>
                            <a:chOff x="10350" y="-3384"/>
                            <a:chExt cx="2" cy="300"/>
                          </a:xfrm>
                        </wpg:grpSpPr>
                        <wps:wsp>
                          <wps:cNvPr id="423" name="Freeform 424"/>
                          <wps:cNvSpPr>
                            <a:spLocks/>
                          </wps:cNvSpPr>
                          <wps:spPr bwMode="auto">
                            <a:xfrm>
                              <a:off x="10350" y="-3384"/>
                              <a:ext cx="2" cy="300"/>
                            </a:xfrm>
                            <a:custGeom>
                              <a:avLst/>
                              <a:gdLst>
                                <a:gd name="T0" fmla="+- 0 -3384 -3384"/>
                                <a:gd name="T1" fmla="*/ -3384 h 300"/>
                                <a:gd name="T2" fmla="+- 0 -3084 -3384"/>
                                <a:gd name="T3" fmla="*/ -3084 h 300"/>
                                <a:gd name="T4" fmla="+- 0 -3384 -3384"/>
                                <a:gd name="T5" fmla="*/ -338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24" name="Group 421"/>
                        <wpg:cNvGrpSpPr>
                          <a:grpSpLocks/>
                        </wpg:cNvGrpSpPr>
                        <wpg:grpSpPr bwMode="auto">
                          <a:xfrm>
                            <a:off x="10350" y="-3099"/>
                            <a:ext cx="2" cy="300"/>
                            <a:chOff x="10350" y="-3099"/>
                            <a:chExt cx="2" cy="300"/>
                          </a:xfrm>
                        </wpg:grpSpPr>
                        <wps:wsp>
                          <wps:cNvPr id="425" name="Freeform 422"/>
                          <wps:cNvSpPr>
                            <a:spLocks/>
                          </wps:cNvSpPr>
                          <wps:spPr bwMode="auto">
                            <a:xfrm>
                              <a:off x="10350" y="-3099"/>
                              <a:ext cx="2" cy="300"/>
                            </a:xfrm>
                            <a:custGeom>
                              <a:avLst/>
                              <a:gdLst>
                                <a:gd name="T0" fmla="+- 0 -3099 -3099"/>
                                <a:gd name="T1" fmla="*/ -3099 h 300"/>
                                <a:gd name="T2" fmla="+- 0 -2799 -3099"/>
                                <a:gd name="T3" fmla="*/ -2799 h 300"/>
                                <a:gd name="T4" fmla="+- 0 -3099 -3099"/>
                                <a:gd name="T5" fmla="*/ -309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26" name="Group 419"/>
                        <wpg:cNvGrpSpPr>
                          <a:grpSpLocks/>
                        </wpg:cNvGrpSpPr>
                        <wpg:grpSpPr bwMode="auto">
                          <a:xfrm>
                            <a:off x="10350" y="-2814"/>
                            <a:ext cx="2" cy="300"/>
                            <a:chOff x="10350" y="-2814"/>
                            <a:chExt cx="2" cy="300"/>
                          </a:xfrm>
                        </wpg:grpSpPr>
                        <wps:wsp>
                          <wps:cNvPr id="427" name="Freeform 420"/>
                          <wps:cNvSpPr>
                            <a:spLocks/>
                          </wps:cNvSpPr>
                          <wps:spPr bwMode="auto">
                            <a:xfrm>
                              <a:off x="10350" y="-2814"/>
                              <a:ext cx="2" cy="300"/>
                            </a:xfrm>
                            <a:custGeom>
                              <a:avLst/>
                              <a:gdLst>
                                <a:gd name="T0" fmla="+- 0 -2814 -2814"/>
                                <a:gd name="T1" fmla="*/ -2814 h 300"/>
                                <a:gd name="T2" fmla="+- 0 -2514 -2814"/>
                                <a:gd name="T3" fmla="*/ -2514 h 300"/>
                                <a:gd name="T4" fmla="+- 0 -2814 -2814"/>
                                <a:gd name="T5" fmla="*/ -281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28" name="Group 417"/>
                        <wpg:cNvGrpSpPr>
                          <a:grpSpLocks/>
                        </wpg:cNvGrpSpPr>
                        <wpg:grpSpPr bwMode="auto">
                          <a:xfrm>
                            <a:off x="10350" y="-2529"/>
                            <a:ext cx="2" cy="300"/>
                            <a:chOff x="10350" y="-2529"/>
                            <a:chExt cx="2" cy="300"/>
                          </a:xfrm>
                        </wpg:grpSpPr>
                        <wps:wsp>
                          <wps:cNvPr id="429" name="Freeform 418"/>
                          <wps:cNvSpPr>
                            <a:spLocks/>
                          </wps:cNvSpPr>
                          <wps:spPr bwMode="auto">
                            <a:xfrm>
                              <a:off x="10350" y="-2529"/>
                              <a:ext cx="2" cy="300"/>
                            </a:xfrm>
                            <a:custGeom>
                              <a:avLst/>
                              <a:gdLst>
                                <a:gd name="T0" fmla="+- 0 -2529 -2529"/>
                                <a:gd name="T1" fmla="*/ -2529 h 300"/>
                                <a:gd name="T2" fmla="+- 0 -2229 -2529"/>
                                <a:gd name="T3" fmla="*/ -2229 h 300"/>
                                <a:gd name="T4" fmla="+- 0 -2529 -2529"/>
                                <a:gd name="T5" fmla="*/ -252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30" name="Group 415"/>
                        <wpg:cNvGrpSpPr>
                          <a:grpSpLocks/>
                        </wpg:cNvGrpSpPr>
                        <wpg:grpSpPr bwMode="auto">
                          <a:xfrm>
                            <a:off x="10350" y="-2244"/>
                            <a:ext cx="2" cy="300"/>
                            <a:chOff x="10350" y="-2244"/>
                            <a:chExt cx="2" cy="300"/>
                          </a:xfrm>
                        </wpg:grpSpPr>
                        <wps:wsp>
                          <wps:cNvPr id="431" name="Freeform 416"/>
                          <wps:cNvSpPr>
                            <a:spLocks/>
                          </wps:cNvSpPr>
                          <wps:spPr bwMode="auto">
                            <a:xfrm>
                              <a:off x="10350" y="-2244"/>
                              <a:ext cx="2" cy="300"/>
                            </a:xfrm>
                            <a:custGeom>
                              <a:avLst/>
                              <a:gdLst>
                                <a:gd name="T0" fmla="+- 0 -2244 -2244"/>
                                <a:gd name="T1" fmla="*/ -2244 h 300"/>
                                <a:gd name="T2" fmla="+- 0 -1944 -2244"/>
                                <a:gd name="T3" fmla="*/ -1944 h 300"/>
                                <a:gd name="T4" fmla="+- 0 -2244 -2244"/>
                                <a:gd name="T5" fmla="*/ -224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32" name="Group 413"/>
                        <wpg:cNvGrpSpPr>
                          <a:grpSpLocks/>
                        </wpg:cNvGrpSpPr>
                        <wpg:grpSpPr bwMode="auto">
                          <a:xfrm>
                            <a:off x="10350" y="-1959"/>
                            <a:ext cx="2" cy="300"/>
                            <a:chOff x="10350" y="-1959"/>
                            <a:chExt cx="2" cy="300"/>
                          </a:xfrm>
                        </wpg:grpSpPr>
                        <wps:wsp>
                          <wps:cNvPr id="433" name="Freeform 414"/>
                          <wps:cNvSpPr>
                            <a:spLocks/>
                          </wps:cNvSpPr>
                          <wps:spPr bwMode="auto">
                            <a:xfrm>
                              <a:off x="10350" y="-1959"/>
                              <a:ext cx="2" cy="300"/>
                            </a:xfrm>
                            <a:custGeom>
                              <a:avLst/>
                              <a:gdLst>
                                <a:gd name="T0" fmla="+- 0 -1959 -1959"/>
                                <a:gd name="T1" fmla="*/ -1959 h 300"/>
                                <a:gd name="T2" fmla="+- 0 -1659 -1959"/>
                                <a:gd name="T3" fmla="*/ -1659 h 300"/>
                                <a:gd name="T4" fmla="+- 0 -1959 -1959"/>
                                <a:gd name="T5" fmla="*/ -195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34" name="Group 411"/>
                        <wpg:cNvGrpSpPr>
                          <a:grpSpLocks/>
                        </wpg:cNvGrpSpPr>
                        <wpg:grpSpPr bwMode="auto">
                          <a:xfrm>
                            <a:off x="10350" y="-1674"/>
                            <a:ext cx="2" cy="300"/>
                            <a:chOff x="10350" y="-1674"/>
                            <a:chExt cx="2" cy="300"/>
                          </a:xfrm>
                        </wpg:grpSpPr>
                        <wps:wsp>
                          <wps:cNvPr id="435" name="Freeform 412"/>
                          <wps:cNvSpPr>
                            <a:spLocks/>
                          </wps:cNvSpPr>
                          <wps:spPr bwMode="auto">
                            <a:xfrm>
                              <a:off x="10350" y="-1674"/>
                              <a:ext cx="2" cy="300"/>
                            </a:xfrm>
                            <a:custGeom>
                              <a:avLst/>
                              <a:gdLst>
                                <a:gd name="T0" fmla="+- 0 -1674 -1674"/>
                                <a:gd name="T1" fmla="*/ -1674 h 300"/>
                                <a:gd name="T2" fmla="+- 0 -1374 -1674"/>
                                <a:gd name="T3" fmla="*/ -1374 h 300"/>
                                <a:gd name="T4" fmla="+- 0 -1674 -1674"/>
                                <a:gd name="T5" fmla="*/ -167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36" name="Group 409"/>
                        <wpg:cNvGrpSpPr>
                          <a:grpSpLocks/>
                        </wpg:cNvGrpSpPr>
                        <wpg:grpSpPr bwMode="auto">
                          <a:xfrm>
                            <a:off x="10350" y="-1389"/>
                            <a:ext cx="2" cy="300"/>
                            <a:chOff x="10350" y="-1389"/>
                            <a:chExt cx="2" cy="300"/>
                          </a:xfrm>
                        </wpg:grpSpPr>
                        <wps:wsp>
                          <wps:cNvPr id="437" name="Freeform 410"/>
                          <wps:cNvSpPr>
                            <a:spLocks/>
                          </wps:cNvSpPr>
                          <wps:spPr bwMode="auto">
                            <a:xfrm>
                              <a:off x="10350" y="-1389"/>
                              <a:ext cx="2" cy="300"/>
                            </a:xfrm>
                            <a:custGeom>
                              <a:avLst/>
                              <a:gdLst>
                                <a:gd name="T0" fmla="+- 0 -1389 -1389"/>
                                <a:gd name="T1" fmla="*/ -1389 h 300"/>
                                <a:gd name="T2" fmla="+- 0 -1089 -1389"/>
                                <a:gd name="T3" fmla="*/ -1089 h 300"/>
                                <a:gd name="T4" fmla="+- 0 -1389 -1389"/>
                                <a:gd name="T5" fmla="*/ -138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38" name="Group 407"/>
                        <wpg:cNvGrpSpPr>
                          <a:grpSpLocks/>
                        </wpg:cNvGrpSpPr>
                        <wpg:grpSpPr bwMode="auto">
                          <a:xfrm>
                            <a:off x="10350" y="-1104"/>
                            <a:ext cx="2" cy="300"/>
                            <a:chOff x="10350" y="-1104"/>
                            <a:chExt cx="2" cy="300"/>
                          </a:xfrm>
                        </wpg:grpSpPr>
                        <wps:wsp>
                          <wps:cNvPr id="439" name="Freeform 408"/>
                          <wps:cNvSpPr>
                            <a:spLocks/>
                          </wps:cNvSpPr>
                          <wps:spPr bwMode="auto">
                            <a:xfrm>
                              <a:off x="10350" y="-1104"/>
                              <a:ext cx="2" cy="300"/>
                            </a:xfrm>
                            <a:custGeom>
                              <a:avLst/>
                              <a:gdLst>
                                <a:gd name="T0" fmla="+- 0 -1104 -1104"/>
                                <a:gd name="T1" fmla="*/ -1104 h 300"/>
                                <a:gd name="T2" fmla="+- 0 -804 -1104"/>
                                <a:gd name="T3" fmla="*/ -804 h 300"/>
                                <a:gd name="T4" fmla="+- 0 -1104 -1104"/>
                                <a:gd name="T5" fmla="*/ -110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40" name="Group 405"/>
                        <wpg:cNvGrpSpPr>
                          <a:grpSpLocks/>
                        </wpg:cNvGrpSpPr>
                        <wpg:grpSpPr bwMode="auto">
                          <a:xfrm>
                            <a:off x="10350" y="-819"/>
                            <a:ext cx="2" cy="300"/>
                            <a:chOff x="10350" y="-819"/>
                            <a:chExt cx="2" cy="300"/>
                          </a:xfrm>
                        </wpg:grpSpPr>
                        <wps:wsp>
                          <wps:cNvPr id="441" name="Freeform 406"/>
                          <wps:cNvSpPr>
                            <a:spLocks/>
                          </wps:cNvSpPr>
                          <wps:spPr bwMode="auto">
                            <a:xfrm>
                              <a:off x="10350" y="-819"/>
                              <a:ext cx="2" cy="300"/>
                            </a:xfrm>
                            <a:custGeom>
                              <a:avLst/>
                              <a:gdLst>
                                <a:gd name="T0" fmla="+- 0 -819 -819"/>
                                <a:gd name="T1" fmla="*/ -819 h 300"/>
                                <a:gd name="T2" fmla="+- 0 -519 -819"/>
                                <a:gd name="T3" fmla="*/ -519 h 300"/>
                                <a:gd name="T4" fmla="+- 0 -819 -819"/>
                                <a:gd name="T5" fmla="*/ -81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42" name="Group 403"/>
                        <wpg:cNvGrpSpPr>
                          <a:grpSpLocks/>
                        </wpg:cNvGrpSpPr>
                        <wpg:grpSpPr bwMode="auto">
                          <a:xfrm>
                            <a:off x="10350" y="-534"/>
                            <a:ext cx="2" cy="300"/>
                            <a:chOff x="10350" y="-534"/>
                            <a:chExt cx="2" cy="300"/>
                          </a:xfrm>
                        </wpg:grpSpPr>
                        <wps:wsp>
                          <wps:cNvPr id="443" name="Freeform 404"/>
                          <wps:cNvSpPr>
                            <a:spLocks/>
                          </wps:cNvSpPr>
                          <wps:spPr bwMode="auto">
                            <a:xfrm>
                              <a:off x="10350" y="-534"/>
                              <a:ext cx="2" cy="300"/>
                            </a:xfrm>
                            <a:custGeom>
                              <a:avLst/>
                              <a:gdLst>
                                <a:gd name="T0" fmla="+- 0 -534 -534"/>
                                <a:gd name="T1" fmla="*/ -534 h 300"/>
                                <a:gd name="T2" fmla="+- 0 -234 -534"/>
                                <a:gd name="T3" fmla="*/ -234 h 300"/>
                                <a:gd name="T4" fmla="+- 0 -534 -534"/>
                                <a:gd name="T5" fmla="*/ -53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655003" id="Group 401" o:spid="_x0000_s1026" style="position:absolute;margin-left:517.1pt;margin-top:-312.1pt;width:.75pt;height:300.75pt;z-index:-251657216;mso-position-horizontal-relative:page" coordorigin="10343,-6242" coordsize="15,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">
                <v:group id="Group 443" o:spid="_x0000_s1027" style="position:absolute;left:10350;top:-6234;width:2;height:300" coordorigin="10350,-623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444" o:spid="_x0000_s1028" style="position:absolute;left:10350;top:-623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" path="m,l,300,,xe" fillcolor="#7f7f7f" stroked="f">
                    <v:path arrowok="t" o:connecttype="custom" o:connectlocs="0,-6234;0,-5934;0,-6234" o:connectangles="0,0,0"/>
                  </v:shape>
                </v:group>
                <v:group id="Group 441" o:spid="_x0000_s1029" style="position:absolute;left:10350;top:-5949;width:2;height:300" coordorigin="10350,-594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442" o:spid="_x0000_s1030" style="position:absolute;left:10350;top:-594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" path="m,l,300,,xe" fillcolor="#7f7f7f" stroked="f">
                    <v:path arrowok="t" o:connecttype="custom" o:connectlocs="0,-5949;0,-5649;0,-5949" o:connectangles="0,0,0"/>
                  </v:shape>
                </v:group>
                <v:group id="Group 439" o:spid="_x0000_s1031" style="position:absolute;left:10350;top:-5664;width:2;height:300" coordorigin="10350,-566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440" o:spid="_x0000_s1032" style="position:absolute;left:10350;top:-566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" path="m,l,300,,xe" fillcolor="#7f7f7f" stroked="f">
                    <v:path arrowok="t" o:connecttype="custom" o:connectlocs="0,-5664;0,-5364;0,-5664" o:connectangles="0,0,0"/>
                  </v:shape>
                </v:group>
                <v:group id="Group 437" o:spid="_x0000_s1033" style="position:absolute;left:10350;top:-5379;width:2;height:300" coordorigin="10350,-537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438" o:spid="_x0000_s1034" style="position:absolute;left:10350;top:-537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" path="m,l,300,,xe" fillcolor="#7f7f7f" stroked="f">
                    <v:path arrowok="t" o:connecttype="custom" o:connectlocs="0,-5379;0,-5079;0,-5379" o:connectangles="0,0,0"/>
                  </v:shape>
                </v:group>
                <v:group id="Group 435" o:spid="_x0000_s1035" style="position:absolute;left:10350;top:-5094;width:2;height:300" coordorigin="10350,-509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436" o:spid="_x0000_s1036" style="position:absolute;left:10350;top:-509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" path="m,l,300,,xe" fillcolor="#7f7f7f" stroked="f">
                    <v:path arrowok="t" o:connecttype="custom" o:connectlocs="0,-5094;0,-4794;0,-5094" o:connectangles="0,0,0"/>
                  </v:shape>
                </v:group>
                <v:group id="Group 433" o:spid="_x0000_s1037" style="position:absolute;left:10350;top:-4809;width:2;height:300" coordorigin="10350,-480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434" o:spid="_x0000_s1038" style="position:absolute;left:10350;top:-480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" path="m,l,300,,xe" fillcolor="#7f7f7f" stroked="f">
                    <v:path arrowok="t" o:connecttype="custom" o:connectlocs="0,-4809;0,-4509;0,-4809" o:connectangles="0,0,0"/>
                  </v:shape>
                </v:group>
                <v:group id="Group 431" o:spid="_x0000_s1039" style="position:absolute;left:10350;top:-4524;width:2;height:300" coordorigin="10350,-452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432" o:spid="_x0000_s1040" style="position:absolute;left:10350;top:-452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" path="m,l,300,,xe" fillcolor="#7f7f7f" stroked="f">
                    <v:path arrowok="t" o:connecttype="custom" o:connectlocs="0,-4524;0,-4224;0,-4524" o:connectangles="0,0,0"/>
                  </v:shape>
                </v:group>
                <v:group id="Group 429" o:spid="_x0000_s1041" style="position:absolute;left:10350;top:-4239;width:2;height:300" coordorigin="10350,-423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430" o:spid="_x0000_s1042" style="position:absolute;left:10350;top:-423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" path="m,l,300,,xe" fillcolor="#7f7f7f" stroked="f">
                    <v:path arrowok="t" o:connecttype="custom" o:connectlocs="0,-4239;0,-3939;0,-4239" o:connectangles="0,0,0"/>
                  </v:shape>
                </v:group>
                <v:group id="Group 427" o:spid="_x0000_s1043" style="position:absolute;left:10350;top:-3954;width:2;height:300" coordorigin="10350,-395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428" o:spid="_x0000_s1044" style="position:absolute;left:10350;top:-395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" path="m,l,300,,xe" fillcolor="#7f7f7f" stroked="f">
                    <v:path arrowok="t" o:connecttype="custom" o:connectlocs="0,-3954;0,-3654;0,-3954" o:connectangles="0,0,0"/>
                  </v:shape>
                </v:group>
                <v:group id="Group 425" o:spid="_x0000_s1045" style="position:absolute;left:10350;top:-3669;width:2;height:300" coordorigin="10350,-366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426" o:spid="_x0000_s1046" style="position:absolute;left:10350;top:-366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" path="m,l,300,,xe" fillcolor="#7f7f7f" stroked="f">
                    <v:path arrowok="t" o:connecttype="custom" o:connectlocs="0,-3669;0,-3369;0,-3669" o:connectangles="0,0,0"/>
                  </v:shape>
                </v:group>
                <v:group id="Group 423" o:spid="_x0000_s1047" style="position:absolute;left:10350;top:-3384;width:2;height:300" coordorigin="10350,-338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424" o:spid="_x0000_s1048" style="position:absolute;left:10350;top:-338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" path="m,l,300,,xe" fillcolor="#7f7f7f" stroked="f">
                    <v:path arrowok="t" o:connecttype="custom" o:connectlocs="0,-3384;0,-3084;0,-3384" o:connectangles="0,0,0"/>
                  </v:shape>
                </v:group>
                <v:group id="Group 421" o:spid="_x0000_s1049" style="position:absolute;left:10350;top:-3099;width:2;height:300" coordorigin="10350,-309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422" o:spid="_x0000_s1050" style="position:absolute;left:10350;top:-309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" path="m,l,300,,xe" fillcolor="#7f7f7f" stroked="f">
                    <v:path arrowok="t" o:connecttype="custom" o:connectlocs="0,-3099;0,-2799;0,-3099" o:connectangles="0,0,0"/>
                  </v:shape>
                </v:group>
                <v:group id="Group 419" o:spid="_x0000_s1051" style="position:absolute;left:10350;top:-2814;width:2;height:300" coordorigin="10350,-281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420" o:spid="_x0000_s1052" style="position:absolute;left:10350;top:-281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" path="m,l,300,,xe" fillcolor="#7f7f7f" stroked="f">
                    <v:path arrowok="t" o:connecttype="custom" o:connectlocs="0,-2814;0,-2514;0,-2814" o:connectangles="0,0,0"/>
                  </v:shape>
                </v:group>
                <v:group id="Group 417" o:spid="_x0000_s1053" style="position:absolute;left:10350;top:-2529;width:2;height:300" coordorigin="10350,-252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418" o:spid="_x0000_s1054" style="position:absolute;left:10350;top:-252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" path="m,l,300,,xe" fillcolor="#7f7f7f" stroked="f">
                    <v:path arrowok="t" o:connecttype="custom" o:connectlocs="0,-2529;0,-2229;0,-2529" o:connectangles="0,0,0"/>
                  </v:shape>
                </v:group>
                <v:group id="Group 415" o:spid="_x0000_s1055" style="position:absolute;left:10350;top:-2244;width:2;height:300" coordorigin="10350,-224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416" o:spid="_x0000_s1056" style="position:absolute;left:10350;top:-224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" path="m,l,300,,xe" fillcolor="#7f7f7f" stroked="f">
                    <v:path arrowok="t" o:connecttype="custom" o:connectlocs="0,-2244;0,-1944;0,-2244" o:connectangles="0,0,0"/>
                  </v:shape>
                </v:group>
                <v:group id="Group 413" o:spid="_x0000_s1057" style="position:absolute;left:10350;top:-1959;width:2;height:300" coordorigin="10350,-195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414" o:spid="_x0000_s1058" style="position:absolute;left:10350;top:-195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" path="m,l,300,,xe" fillcolor="#7f7f7f" stroked="f">
                    <v:path arrowok="t" o:connecttype="custom" o:connectlocs="0,-1959;0,-1659;0,-1959" o:connectangles="0,0,0"/>
                  </v:shape>
                </v:group>
                <v:group id="Group 411" o:spid="_x0000_s1059" style="position:absolute;left:10350;top:-1674;width:2;height:300" coordorigin="10350,-167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412" o:spid="_x0000_s1060" style="position:absolute;left:10350;top:-167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" path="m,l,300,,xe" fillcolor="#7f7f7f" stroked="f">
                    <v:path arrowok="t" o:connecttype="custom" o:connectlocs="0,-1674;0,-1374;0,-1674" o:connectangles="0,0,0"/>
                  </v:shape>
                </v:group>
                <v:group id="Group 409" o:spid="_x0000_s1061" style="position:absolute;left:10350;top:-1389;width:2;height:300" coordorigin="10350,-138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410" o:spid="_x0000_s1062" style="position:absolute;left:10350;top:-138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" path="m,l,300,,xe" fillcolor="#7f7f7f" stroked="f">
                    <v:path arrowok="t" o:connecttype="custom" o:connectlocs="0,-1389;0,-1089;0,-1389" o:connectangles="0,0,0"/>
                  </v:shape>
                </v:group>
                <v:group id="Group 407" o:spid="_x0000_s1063" style="position:absolute;left:10350;top:-1104;width:2;height:300" coordorigin="10350,-110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408" o:spid="_x0000_s1064" style="position:absolute;left:10350;top:-110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" path="m,l,300,,xe" fillcolor="#7f7f7f" stroked="f">
                    <v:path arrowok="t" o:connecttype="custom" o:connectlocs="0,-1104;0,-804;0,-1104" o:connectangles="0,0,0"/>
                  </v:shape>
                </v:group>
                <v:group id="Group 405" o:spid="_x0000_s1065" style="position:absolute;left:10350;top:-819;width:2;height:300" coordorigin="10350,-81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406" o:spid="_x0000_s1066" style="position:absolute;left:10350;top:-81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" path="m,l,300,,xe" fillcolor="#7f7f7f" stroked="f">
                    <v:path arrowok="t" o:connecttype="custom" o:connectlocs="0,-819;0,-519;0,-819" o:connectangles="0,0,0"/>
                  </v:shape>
                </v:group>
                <v:group id="Group 403" o:spid="_x0000_s1067" style="position:absolute;left:10350;top:-534;width:2;height:300" coordorigin="10350,-53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404" o:spid="_x0000_s1068" style="position:absolute;left:10350;top:-53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" path="m,l,300,,xe" fillcolor="#7f7f7f" stroked="f">
                    <v:path arrowok="t" o:connecttype="custom" o:connectlocs="0,-534;0,-234;0,-534" o:connectangles="0,0,0"/>
                  </v:shape>
                </v:group>
                <w10:wrap anchorx="page"/>
              </v:group>
            </w:pict>
          </mc:Fallback>
        </mc:AlternateContent>
      </w:r>
    </w:p>
    <w:p w14:paraId="4E3D352F" w14:textId="77777777" w:rsidR="00E36E5D" w:rsidRPr="00552701" w:rsidRDefault="00E36E5D" w:rsidP="00E36E5D">
      <w:pPr>
        <w:widowControl w:val="0"/>
        <w:tabs>
          <w:tab w:val="left" w:pos="429"/>
        </w:tabs>
        <w:spacing w:before="51" w:line="276" w:lineRule="auto"/>
        <w:rPr>
          <w:rFonts w:ascii="Arial" w:eastAsia="Times New Roman" w:hAnsi="Arial" w:cs="Arial"/>
          <w:b/>
          <w:bCs/>
          <w:color w:val="000000"/>
          <w:u w:val="single"/>
          <w:lang w:val="en-US"/>
        </w:rPr>
      </w:pPr>
      <w:r w:rsidRPr="00552701">
        <w:rPr>
          <w:rFonts w:ascii="Arial" w:eastAsia="Times New Roman" w:hAnsi="Arial" w:cs="Arial"/>
          <w:b/>
          <w:bCs/>
          <w:color w:val="000000"/>
          <w:u w:val="single"/>
          <w:lang w:val="en-US"/>
        </w:rPr>
        <w:t>Operational Conditions</w:t>
      </w:r>
    </w:p>
    <w:p w14:paraId="0D4F4F3C" w14:textId="77777777" w:rsidR="001C09A5" w:rsidRDefault="001C09A5" w:rsidP="00CA3F08">
      <w:pPr>
        <w:spacing w:after="0" w:line="276" w:lineRule="auto"/>
        <w:rPr>
          <w:rFonts w:ascii="Arial" w:hAnsi="Arial" w:cs="Arial"/>
        </w:rPr>
      </w:pPr>
    </w:p>
    <w:p w14:paraId="2F447349" w14:textId="76979AF4" w:rsidR="005551B2" w:rsidRDefault="005E72EF" w:rsidP="00EB667E">
      <w:pPr>
        <w:numPr>
          <w:ilvl w:val="0"/>
          <w:numId w:val="2"/>
        </w:numPr>
        <w:spacing w:after="0" w:line="276" w:lineRule="auto"/>
        <w:ind w:left="567" w:hanging="567"/>
        <w:rPr>
          <w:rFonts w:ascii="Arial" w:hAnsi="Arial" w:cs="Arial"/>
        </w:rPr>
      </w:pPr>
      <w:r w:rsidRPr="0085082C">
        <w:rPr>
          <w:rFonts w:ascii="Arial" w:hAnsi="Arial" w:cs="Arial"/>
          <w:b/>
          <w:bCs/>
        </w:rPr>
        <w:t>Approved Use</w:t>
      </w:r>
      <w:r w:rsidRPr="005551B2">
        <w:rPr>
          <w:rFonts w:ascii="Arial" w:hAnsi="Arial" w:cs="Arial"/>
        </w:rPr>
        <w:t xml:space="preserve"> </w:t>
      </w:r>
      <w:r w:rsidR="001C09A5">
        <w:rPr>
          <w:rFonts w:ascii="Arial" w:hAnsi="Arial" w:cs="Arial"/>
        </w:rPr>
        <w:t>–</w:t>
      </w:r>
      <w:r w:rsidR="005551B2" w:rsidRPr="005551B2">
        <w:rPr>
          <w:rFonts w:ascii="Arial" w:hAnsi="Arial" w:cs="Arial"/>
        </w:rPr>
        <w:t xml:space="preserve"> </w:t>
      </w:r>
      <w:r w:rsidR="00DE76B7" w:rsidRPr="005551B2">
        <w:rPr>
          <w:rFonts w:ascii="Arial" w:hAnsi="Arial" w:cs="Arial"/>
        </w:rPr>
        <w:t xml:space="preserve">The Approved use of </w:t>
      </w:r>
      <w:r w:rsidR="005551B2">
        <w:rPr>
          <w:rFonts w:ascii="Arial" w:hAnsi="Arial" w:cs="Arial"/>
        </w:rPr>
        <w:t xml:space="preserve">the land identified </w:t>
      </w:r>
      <w:r w:rsidR="001D6325">
        <w:rPr>
          <w:rFonts w:ascii="Arial" w:hAnsi="Arial" w:cs="Arial"/>
        </w:rPr>
        <w:t xml:space="preserve">as Lot 2 </w:t>
      </w:r>
      <w:r w:rsidR="005551B2">
        <w:rPr>
          <w:rFonts w:ascii="Arial" w:hAnsi="Arial" w:cs="Arial"/>
        </w:rPr>
        <w:t xml:space="preserve">on stamped approved </w:t>
      </w:r>
      <w:r w:rsidR="001D6325">
        <w:rPr>
          <w:rFonts w:ascii="Arial" w:hAnsi="Arial" w:cs="Arial"/>
        </w:rPr>
        <w:t xml:space="preserve">plan titled </w:t>
      </w:r>
      <w:r w:rsidR="001D6325" w:rsidRPr="0085082C">
        <w:rPr>
          <w:rFonts w:ascii="Arial" w:hAnsi="Arial" w:cs="Arial"/>
          <w:i/>
          <w:iCs/>
        </w:rPr>
        <w:t>Proposed Plan of Subdivision of Lot 2 in DP 1254545</w:t>
      </w:r>
      <w:r w:rsidR="001D6325">
        <w:rPr>
          <w:rFonts w:ascii="Arial" w:hAnsi="Arial" w:cs="Arial"/>
        </w:rPr>
        <w:t>, revision A, dated 05/09/2019</w:t>
      </w:r>
      <w:r w:rsidR="00DE76B7" w:rsidRPr="005551B2">
        <w:rPr>
          <w:rFonts w:ascii="Arial" w:hAnsi="Arial" w:cs="Arial"/>
        </w:rPr>
        <w:t xml:space="preserve"> </w:t>
      </w:r>
      <w:r w:rsidR="001D6325">
        <w:rPr>
          <w:rFonts w:ascii="Arial" w:hAnsi="Arial" w:cs="Arial"/>
        </w:rPr>
        <w:t xml:space="preserve">prepared by Degotardi Smith and Partners surveyors, </w:t>
      </w:r>
      <w:r w:rsidR="00DE76B7" w:rsidRPr="005551B2">
        <w:rPr>
          <w:rFonts w:ascii="Arial" w:hAnsi="Arial" w:cs="Arial"/>
        </w:rPr>
        <w:t>is for a cemetery</w:t>
      </w:r>
      <w:r w:rsidR="005551B2">
        <w:rPr>
          <w:rFonts w:ascii="Arial" w:hAnsi="Arial" w:cs="Arial"/>
        </w:rPr>
        <w:t xml:space="preserve"> </w:t>
      </w:r>
      <w:r w:rsidR="005551B2" w:rsidRPr="005551B2">
        <w:rPr>
          <w:rFonts w:ascii="Arial" w:hAnsi="Arial" w:cs="Arial"/>
        </w:rPr>
        <w:t>having a maximum of 27,000 full body burial plots</w:t>
      </w:r>
      <w:r w:rsidR="005551B2">
        <w:rPr>
          <w:rFonts w:ascii="Arial" w:hAnsi="Arial" w:cs="Arial"/>
        </w:rPr>
        <w:t xml:space="preserve"> with ancillary administration </w:t>
      </w:r>
      <w:r w:rsidR="00D16A00">
        <w:rPr>
          <w:rFonts w:ascii="Arial" w:hAnsi="Arial" w:cs="Arial"/>
        </w:rPr>
        <w:t xml:space="preserve">and </w:t>
      </w:r>
      <w:r w:rsidR="005551B2">
        <w:rPr>
          <w:rFonts w:ascii="Arial" w:hAnsi="Arial" w:cs="Arial"/>
        </w:rPr>
        <w:t>chapel</w:t>
      </w:r>
      <w:r w:rsidR="001D6325">
        <w:rPr>
          <w:rFonts w:ascii="Arial" w:hAnsi="Arial" w:cs="Arial"/>
        </w:rPr>
        <w:t xml:space="preserve"> building</w:t>
      </w:r>
      <w:r w:rsidR="00D16A00">
        <w:rPr>
          <w:rFonts w:ascii="Arial" w:hAnsi="Arial" w:cs="Arial"/>
        </w:rPr>
        <w:t>s</w:t>
      </w:r>
      <w:r w:rsidR="001D6325">
        <w:rPr>
          <w:rFonts w:ascii="Arial" w:hAnsi="Arial" w:cs="Arial"/>
        </w:rPr>
        <w:t xml:space="preserve"> and associated roads, infrastructure and landscaping.</w:t>
      </w:r>
      <w:r w:rsidR="00DE76B7" w:rsidRPr="005551B2">
        <w:rPr>
          <w:rFonts w:ascii="Arial" w:hAnsi="Arial" w:cs="Arial"/>
        </w:rPr>
        <w:t xml:space="preserve">  </w:t>
      </w:r>
    </w:p>
    <w:p w14:paraId="6A4F8B66" w14:textId="77777777" w:rsidR="005551B2" w:rsidRDefault="005551B2" w:rsidP="001D6325">
      <w:pPr>
        <w:spacing w:after="0" w:line="276" w:lineRule="auto"/>
        <w:rPr>
          <w:rFonts w:ascii="Arial" w:hAnsi="Arial" w:cs="Arial"/>
        </w:rPr>
      </w:pPr>
    </w:p>
    <w:p w14:paraId="123CCDA1" w14:textId="546AA5D3" w:rsidR="00DE76B7" w:rsidRPr="0085082C" w:rsidRDefault="00DE76B7" w:rsidP="005551B2">
      <w:pPr>
        <w:spacing w:after="0" w:line="276" w:lineRule="auto"/>
        <w:ind w:left="567"/>
        <w:rPr>
          <w:rFonts w:ascii="Arial" w:hAnsi="Arial" w:cs="Arial"/>
        </w:rPr>
      </w:pPr>
      <w:r w:rsidRPr="005551B2">
        <w:rPr>
          <w:rFonts w:ascii="Arial" w:hAnsi="Arial" w:cs="Arial"/>
        </w:rPr>
        <w:t xml:space="preserve">No approval is granted for the installation of mausoleums, crypts or vaults.  Memorials and headstones are limited to a maximum of 1.5m above natural ground level and all </w:t>
      </w:r>
      <w:r w:rsidRPr="0085082C">
        <w:rPr>
          <w:rFonts w:ascii="Arial" w:hAnsi="Arial" w:cs="Arial"/>
        </w:rPr>
        <w:t xml:space="preserve">memorials and headstone heights and plot locations are to be in accordance with </w:t>
      </w:r>
      <w:r w:rsidR="0085082C" w:rsidRPr="0085082C">
        <w:rPr>
          <w:rFonts w:ascii="Arial" w:hAnsi="Arial" w:cs="Arial"/>
        </w:rPr>
        <w:t xml:space="preserve">the Council endorsed </w:t>
      </w:r>
      <w:r w:rsidR="00C805EF">
        <w:rPr>
          <w:rFonts w:ascii="Arial" w:hAnsi="Arial" w:cs="Arial"/>
        </w:rPr>
        <w:t xml:space="preserve">amened </w:t>
      </w:r>
      <w:r w:rsidR="0085082C" w:rsidRPr="0085082C">
        <w:rPr>
          <w:rFonts w:ascii="Arial" w:hAnsi="Arial" w:cs="Arial"/>
          <w:i/>
          <w:iCs/>
        </w:rPr>
        <w:t>Burial Extent and Types Plan</w:t>
      </w:r>
      <w:r w:rsidRPr="0085082C">
        <w:rPr>
          <w:rFonts w:ascii="Arial" w:hAnsi="Arial" w:cs="Arial"/>
        </w:rPr>
        <w:t>, prepared by Florence Jaquet</w:t>
      </w:r>
      <w:r w:rsidR="0085082C" w:rsidRPr="0085082C">
        <w:rPr>
          <w:rFonts w:ascii="Arial" w:hAnsi="Arial" w:cs="Arial"/>
        </w:rPr>
        <w:t xml:space="preserve"> as is required to be submitted in satisfaction </w:t>
      </w:r>
      <w:r w:rsidR="00AB043E">
        <w:rPr>
          <w:rFonts w:ascii="Arial" w:hAnsi="Arial" w:cs="Arial"/>
        </w:rPr>
        <w:t xml:space="preserve">of </w:t>
      </w:r>
      <w:r w:rsidR="00AB043E" w:rsidRPr="00AB043E">
        <w:rPr>
          <w:rFonts w:ascii="Arial" w:hAnsi="Arial" w:cs="Arial"/>
          <w:highlight w:val="yellow"/>
        </w:rPr>
        <w:t>Condition 3</w:t>
      </w:r>
      <w:r w:rsidR="00D31626" w:rsidRPr="00D31626">
        <w:rPr>
          <w:rFonts w:ascii="Arial" w:hAnsi="Arial" w:cs="Arial"/>
          <w:highlight w:val="yellow"/>
        </w:rPr>
        <w:t>5</w:t>
      </w:r>
      <w:r w:rsidR="00AB043E">
        <w:rPr>
          <w:rFonts w:ascii="Arial" w:hAnsi="Arial" w:cs="Arial"/>
        </w:rPr>
        <w:t>.</w:t>
      </w:r>
    </w:p>
    <w:p w14:paraId="58384246" w14:textId="01535FA9" w:rsidR="005E72EF" w:rsidRPr="0085082C" w:rsidRDefault="005E72EF" w:rsidP="005E72EF">
      <w:pPr>
        <w:spacing w:after="0" w:line="276" w:lineRule="auto"/>
        <w:rPr>
          <w:rFonts w:ascii="Arial" w:hAnsi="Arial" w:cs="Arial"/>
        </w:rPr>
      </w:pPr>
    </w:p>
    <w:p w14:paraId="3D2C4060" w14:textId="6EC722A6" w:rsidR="004B2611" w:rsidRPr="0085082C" w:rsidRDefault="005E72EF" w:rsidP="00D16A00">
      <w:pPr>
        <w:spacing w:after="0" w:line="276" w:lineRule="auto"/>
        <w:ind w:left="567"/>
        <w:rPr>
          <w:rFonts w:ascii="Arial" w:hAnsi="Arial" w:cs="Arial"/>
        </w:rPr>
      </w:pPr>
      <w:r w:rsidRPr="0085082C">
        <w:rPr>
          <w:rFonts w:ascii="Arial" w:hAnsi="Arial" w:cs="Arial"/>
        </w:rPr>
        <w:t xml:space="preserve">The continued use of the part of the site identified </w:t>
      </w:r>
      <w:r w:rsidR="001D6325" w:rsidRPr="0085082C">
        <w:rPr>
          <w:rFonts w:ascii="Arial" w:hAnsi="Arial" w:cs="Arial"/>
        </w:rPr>
        <w:t xml:space="preserve">as Lot 1 </w:t>
      </w:r>
      <w:r w:rsidR="005551B2" w:rsidRPr="0085082C">
        <w:rPr>
          <w:rFonts w:ascii="Arial" w:hAnsi="Arial" w:cs="Arial"/>
        </w:rPr>
        <w:t xml:space="preserve">on </w:t>
      </w:r>
      <w:r w:rsidR="001D6325" w:rsidRPr="0085082C">
        <w:rPr>
          <w:rFonts w:ascii="Arial" w:hAnsi="Arial" w:cs="Arial"/>
        </w:rPr>
        <w:t>stamped approved plan titled Proposed Plan of Subdivision of Lot 2 in DP 1254545, revision A, dated 05/09/2019 prepared by Degotardi Smith and Partners surveyors</w:t>
      </w:r>
      <w:r w:rsidR="00D16A00" w:rsidRPr="0085082C">
        <w:rPr>
          <w:rFonts w:ascii="Arial" w:hAnsi="Arial" w:cs="Arial"/>
        </w:rPr>
        <w:t>,</w:t>
      </w:r>
      <w:r w:rsidR="001D6325" w:rsidRPr="0085082C">
        <w:rPr>
          <w:rFonts w:ascii="Arial" w:hAnsi="Arial" w:cs="Arial"/>
        </w:rPr>
        <w:t xml:space="preserve"> </w:t>
      </w:r>
      <w:r w:rsidRPr="0085082C">
        <w:rPr>
          <w:rFonts w:ascii="Arial" w:hAnsi="Arial" w:cs="Arial"/>
        </w:rPr>
        <w:t>is for an augmented 9-hole golf course (reduced from 18-holes)</w:t>
      </w:r>
      <w:r w:rsidR="001D6325" w:rsidRPr="0085082C">
        <w:rPr>
          <w:rFonts w:ascii="Arial" w:hAnsi="Arial" w:cs="Arial"/>
        </w:rPr>
        <w:t xml:space="preserve"> and associated works as </w:t>
      </w:r>
      <w:r w:rsidR="005E7210" w:rsidRPr="0085082C">
        <w:rPr>
          <w:rFonts w:ascii="Arial" w:hAnsi="Arial" w:cs="Arial"/>
        </w:rPr>
        <w:t>shown</w:t>
      </w:r>
      <w:r w:rsidR="001D6325" w:rsidRPr="0085082C">
        <w:rPr>
          <w:rFonts w:ascii="Arial" w:hAnsi="Arial" w:cs="Arial"/>
        </w:rPr>
        <w:t xml:space="preserve"> on the stamped approved plans.  </w:t>
      </w:r>
    </w:p>
    <w:p w14:paraId="68893329" w14:textId="727CABA5" w:rsidR="00616D8D" w:rsidRPr="0085082C" w:rsidRDefault="00616D8D" w:rsidP="00D16A00">
      <w:pPr>
        <w:spacing w:after="0" w:line="276" w:lineRule="auto"/>
        <w:ind w:left="567"/>
        <w:rPr>
          <w:rFonts w:ascii="Arial" w:hAnsi="Arial" w:cs="Arial"/>
        </w:rPr>
      </w:pPr>
    </w:p>
    <w:p w14:paraId="33D1CD88" w14:textId="19A5B528" w:rsidR="00616D8D" w:rsidRDefault="00616D8D" w:rsidP="00D16A00">
      <w:pPr>
        <w:spacing w:after="0" w:line="276" w:lineRule="auto"/>
        <w:ind w:left="567"/>
        <w:rPr>
          <w:rFonts w:ascii="Arial" w:hAnsi="Arial" w:cs="Arial"/>
        </w:rPr>
      </w:pPr>
      <w:r w:rsidRPr="0085082C">
        <w:rPr>
          <w:rFonts w:ascii="Arial" w:hAnsi="Arial" w:cs="Arial"/>
        </w:rPr>
        <w:t xml:space="preserve">This consent also approves alterations to the existing ancillary golf clubhouse and carparking and </w:t>
      </w:r>
      <w:r w:rsidR="00C805EF">
        <w:rPr>
          <w:rFonts w:ascii="Arial" w:hAnsi="Arial" w:cs="Arial"/>
        </w:rPr>
        <w:t xml:space="preserve">approves the </w:t>
      </w:r>
      <w:r w:rsidRPr="0085082C">
        <w:rPr>
          <w:rFonts w:ascii="Arial" w:hAnsi="Arial" w:cs="Arial"/>
        </w:rPr>
        <w:t xml:space="preserve">construction of a </w:t>
      </w:r>
      <w:r w:rsidRPr="0085082C">
        <w:rPr>
          <w:rFonts w:ascii="Arial" w:hAnsi="Arial" w:cs="Arial"/>
          <w:i/>
          <w:iCs/>
        </w:rPr>
        <w:t>community facility</w:t>
      </w:r>
      <w:r w:rsidRPr="0085082C">
        <w:rPr>
          <w:rFonts w:ascii="Arial" w:hAnsi="Arial" w:cs="Arial"/>
        </w:rPr>
        <w:t xml:space="preserve"> containing a pool and gymnasium and associated car parking, landscaping, civil and infrastructure works to be located on Lot 1 in DP 1254545 and Lots 3 and 4 in DP 18701.</w:t>
      </w:r>
    </w:p>
    <w:p w14:paraId="76B02AB1" w14:textId="77777777" w:rsidR="00DE76B7" w:rsidRDefault="00DE76B7" w:rsidP="00DE76B7">
      <w:pPr>
        <w:spacing w:after="0" w:line="276" w:lineRule="auto"/>
        <w:ind w:left="567"/>
        <w:rPr>
          <w:rFonts w:ascii="Arial" w:hAnsi="Arial" w:cs="Arial"/>
        </w:rPr>
      </w:pPr>
    </w:p>
    <w:p w14:paraId="0BD74668" w14:textId="106BE5C3" w:rsidR="005935E4" w:rsidRDefault="005935E4" w:rsidP="00EB667E">
      <w:pPr>
        <w:numPr>
          <w:ilvl w:val="0"/>
          <w:numId w:val="2"/>
        </w:numPr>
        <w:spacing w:after="0" w:line="276" w:lineRule="auto"/>
        <w:ind w:left="567" w:hanging="567"/>
        <w:rPr>
          <w:rFonts w:ascii="Arial" w:hAnsi="Arial" w:cs="Arial"/>
        </w:rPr>
      </w:pPr>
      <w:r>
        <w:rPr>
          <w:rFonts w:ascii="Arial" w:hAnsi="Arial" w:cs="Arial"/>
        </w:rPr>
        <w:t>The approved hours of operation are as follows:</w:t>
      </w:r>
    </w:p>
    <w:p w14:paraId="5CB4CBB6" w14:textId="0DA91533" w:rsidR="005935E4" w:rsidRPr="0021259D" w:rsidRDefault="005935E4" w:rsidP="00EB667E">
      <w:pPr>
        <w:pStyle w:val="ListParagraph"/>
        <w:numPr>
          <w:ilvl w:val="0"/>
          <w:numId w:val="15"/>
        </w:numPr>
        <w:spacing w:line="252" w:lineRule="auto"/>
        <w:contextualSpacing/>
        <w:rPr>
          <w:rFonts w:ascii="Arial" w:hAnsi="Arial" w:cs="Arial"/>
        </w:rPr>
      </w:pPr>
      <w:r w:rsidRPr="0021259D">
        <w:rPr>
          <w:rFonts w:ascii="Arial" w:hAnsi="Arial" w:cs="Arial"/>
          <w:b/>
          <w:bCs/>
        </w:rPr>
        <w:t>Cemetery</w:t>
      </w:r>
      <w:r w:rsidR="00BB17D7" w:rsidRPr="0021259D">
        <w:rPr>
          <w:rFonts w:ascii="Arial" w:hAnsi="Arial" w:cs="Arial"/>
        </w:rPr>
        <w:t xml:space="preserve"> -</w:t>
      </w:r>
    </w:p>
    <w:p w14:paraId="1EF7ED58" w14:textId="0DCE88AC" w:rsidR="005935E4" w:rsidRDefault="005935E4" w:rsidP="00EB667E">
      <w:pPr>
        <w:numPr>
          <w:ilvl w:val="0"/>
          <w:numId w:val="7"/>
        </w:numPr>
        <w:spacing w:after="0" w:line="252" w:lineRule="auto"/>
        <w:ind w:left="1134" w:hanging="567"/>
        <w:contextualSpacing/>
        <w:rPr>
          <w:rFonts w:ascii="Arial" w:hAnsi="Arial" w:cs="Arial"/>
        </w:rPr>
      </w:pPr>
      <w:r w:rsidRPr="00CF3C1A">
        <w:rPr>
          <w:rFonts w:ascii="Arial" w:hAnsi="Arial" w:cs="Arial"/>
          <w:b/>
          <w:bCs/>
        </w:rPr>
        <w:t>Visitor and public access</w:t>
      </w:r>
      <w:r>
        <w:rPr>
          <w:rFonts w:ascii="Arial" w:hAnsi="Arial" w:cs="Arial"/>
        </w:rPr>
        <w:t xml:space="preserve"> - 24 hours a day, 7 days.</w:t>
      </w:r>
    </w:p>
    <w:p w14:paraId="128E5D80" w14:textId="0E9E1AC3" w:rsidR="00CF3C1A" w:rsidRDefault="005935E4" w:rsidP="00EB667E">
      <w:pPr>
        <w:numPr>
          <w:ilvl w:val="0"/>
          <w:numId w:val="7"/>
        </w:numPr>
        <w:spacing w:after="0" w:line="252" w:lineRule="auto"/>
        <w:ind w:left="1134" w:hanging="567"/>
        <w:contextualSpacing/>
        <w:rPr>
          <w:rFonts w:ascii="Arial" w:hAnsi="Arial" w:cs="Arial"/>
        </w:rPr>
      </w:pPr>
      <w:r w:rsidRPr="00CF3C1A">
        <w:rPr>
          <w:rFonts w:ascii="Arial" w:hAnsi="Arial" w:cs="Arial"/>
          <w:b/>
          <w:bCs/>
        </w:rPr>
        <w:t xml:space="preserve">Administration </w:t>
      </w:r>
      <w:r w:rsidR="005E7210">
        <w:rPr>
          <w:rFonts w:ascii="Arial" w:hAnsi="Arial" w:cs="Arial"/>
          <w:b/>
          <w:bCs/>
        </w:rPr>
        <w:t>b</w:t>
      </w:r>
      <w:r w:rsidRPr="00CF3C1A">
        <w:rPr>
          <w:rFonts w:ascii="Arial" w:hAnsi="Arial" w:cs="Arial"/>
          <w:b/>
          <w:bCs/>
        </w:rPr>
        <w:t xml:space="preserve">uilding &amp; </w:t>
      </w:r>
      <w:r w:rsidR="005E7210">
        <w:rPr>
          <w:rFonts w:ascii="Arial" w:hAnsi="Arial" w:cs="Arial"/>
          <w:b/>
          <w:bCs/>
        </w:rPr>
        <w:t>c</w:t>
      </w:r>
      <w:r w:rsidRPr="00CF3C1A">
        <w:rPr>
          <w:rFonts w:ascii="Arial" w:hAnsi="Arial" w:cs="Arial"/>
          <w:b/>
          <w:bCs/>
        </w:rPr>
        <w:t xml:space="preserve">emetery </w:t>
      </w:r>
      <w:r w:rsidR="005E7210">
        <w:rPr>
          <w:rFonts w:ascii="Arial" w:hAnsi="Arial" w:cs="Arial"/>
          <w:b/>
          <w:bCs/>
        </w:rPr>
        <w:t>w</w:t>
      </w:r>
      <w:r w:rsidRPr="00CF3C1A">
        <w:rPr>
          <w:rFonts w:ascii="Arial" w:hAnsi="Arial" w:cs="Arial"/>
          <w:b/>
          <w:bCs/>
        </w:rPr>
        <w:t xml:space="preserve">orkshop </w:t>
      </w:r>
      <w:r w:rsidR="005E7210">
        <w:rPr>
          <w:rFonts w:ascii="Arial" w:hAnsi="Arial" w:cs="Arial"/>
          <w:b/>
          <w:bCs/>
        </w:rPr>
        <w:t>s</w:t>
      </w:r>
      <w:r w:rsidRPr="00CF3C1A">
        <w:rPr>
          <w:rFonts w:ascii="Arial" w:hAnsi="Arial" w:cs="Arial"/>
          <w:b/>
          <w:bCs/>
        </w:rPr>
        <w:t>hed</w:t>
      </w:r>
      <w:r>
        <w:rPr>
          <w:rFonts w:ascii="Arial" w:hAnsi="Arial" w:cs="Arial"/>
        </w:rPr>
        <w:t xml:space="preserve"> – 6.00am to 6.00pm,</w:t>
      </w:r>
    </w:p>
    <w:p w14:paraId="285915D9" w14:textId="7AA5A162" w:rsidR="005935E4" w:rsidRDefault="005935E4" w:rsidP="00CF3C1A">
      <w:pPr>
        <w:spacing w:after="0" w:line="252" w:lineRule="auto"/>
        <w:ind w:left="1134"/>
        <w:contextualSpacing/>
        <w:rPr>
          <w:rFonts w:ascii="Arial" w:hAnsi="Arial" w:cs="Arial"/>
        </w:rPr>
      </w:pPr>
      <w:r>
        <w:rPr>
          <w:rFonts w:ascii="Arial" w:hAnsi="Arial" w:cs="Arial"/>
        </w:rPr>
        <w:t>7 days.</w:t>
      </w:r>
    </w:p>
    <w:p w14:paraId="50784964" w14:textId="2CC098FE" w:rsidR="00BB17D7" w:rsidRPr="00BB17D7" w:rsidRDefault="005935E4" w:rsidP="00EB667E">
      <w:pPr>
        <w:numPr>
          <w:ilvl w:val="0"/>
          <w:numId w:val="7"/>
        </w:numPr>
        <w:spacing w:after="0" w:line="252" w:lineRule="auto"/>
        <w:ind w:left="1134" w:hanging="567"/>
        <w:contextualSpacing/>
        <w:rPr>
          <w:rFonts w:ascii="Arial" w:hAnsi="Arial" w:cs="Arial"/>
        </w:rPr>
      </w:pPr>
      <w:r w:rsidRPr="00CF3C1A">
        <w:rPr>
          <w:rFonts w:ascii="Arial" w:hAnsi="Arial" w:cs="Arial"/>
          <w:b/>
          <w:bCs/>
        </w:rPr>
        <w:t>Chapel</w:t>
      </w:r>
      <w:r>
        <w:rPr>
          <w:rFonts w:ascii="Arial" w:hAnsi="Arial" w:cs="Arial"/>
        </w:rPr>
        <w:t xml:space="preserve"> – 8.00am to 6.00pm, 7 days.</w:t>
      </w:r>
    </w:p>
    <w:p w14:paraId="505F2551" w14:textId="77777777" w:rsidR="005935E4" w:rsidRDefault="005935E4" w:rsidP="005935E4">
      <w:pPr>
        <w:spacing w:line="252" w:lineRule="auto"/>
        <w:ind w:left="720"/>
        <w:contextualSpacing/>
        <w:rPr>
          <w:rFonts w:ascii="Arial" w:hAnsi="Arial" w:cs="Arial"/>
        </w:rPr>
      </w:pPr>
    </w:p>
    <w:p w14:paraId="6D276E90" w14:textId="69037D65" w:rsidR="005935E4" w:rsidRDefault="00616D8D" w:rsidP="00EB667E">
      <w:pPr>
        <w:pStyle w:val="ListParagraph"/>
        <w:numPr>
          <w:ilvl w:val="0"/>
          <w:numId w:val="15"/>
        </w:numPr>
        <w:spacing w:line="252" w:lineRule="auto"/>
        <w:contextualSpacing/>
        <w:rPr>
          <w:rFonts w:ascii="Arial" w:hAnsi="Arial" w:cs="Arial"/>
        </w:rPr>
      </w:pPr>
      <w:r>
        <w:rPr>
          <w:rFonts w:ascii="Arial" w:hAnsi="Arial" w:cs="Arial"/>
          <w:b/>
          <w:bCs/>
        </w:rPr>
        <w:t>G</w:t>
      </w:r>
      <w:r w:rsidR="008C6A8F">
        <w:rPr>
          <w:rFonts w:ascii="Arial" w:hAnsi="Arial" w:cs="Arial"/>
          <w:b/>
          <w:bCs/>
        </w:rPr>
        <w:t>olf</w:t>
      </w:r>
      <w:r w:rsidR="005935E4" w:rsidRPr="00CF3C1A">
        <w:rPr>
          <w:rFonts w:ascii="Arial" w:hAnsi="Arial" w:cs="Arial"/>
          <w:b/>
          <w:bCs/>
        </w:rPr>
        <w:t xml:space="preserve"> </w:t>
      </w:r>
      <w:r w:rsidR="004B2611" w:rsidRPr="00CF3C1A">
        <w:rPr>
          <w:rFonts w:ascii="Arial" w:hAnsi="Arial" w:cs="Arial"/>
          <w:b/>
          <w:bCs/>
        </w:rPr>
        <w:t>c</w:t>
      </w:r>
      <w:r w:rsidR="005935E4" w:rsidRPr="00CF3C1A">
        <w:rPr>
          <w:rFonts w:ascii="Arial" w:hAnsi="Arial" w:cs="Arial"/>
          <w:b/>
          <w:bCs/>
        </w:rPr>
        <w:t>lubhouse</w:t>
      </w:r>
      <w:r w:rsidR="00BB17D7">
        <w:rPr>
          <w:rFonts w:ascii="Arial" w:hAnsi="Arial" w:cs="Arial"/>
        </w:rPr>
        <w:t xml:space="preserve"> -</w:t>
      </w:r>
    </w:p>
    <w:p w14:paraId="1CC977DC" w14:textId="4174B518" w:rsidR="005935E4" w:rsidRDefault="005935E4" w:rsidP="00E2775E">
      <w:pPr>
        <w:spacing w:after="0" w:line="252" w:lineRule="auto"/>
        <w:ind w:left="567"/>
        <w:contextualSpacing/>
        <w:rPr>
          <w:rFonts w:ascii="Arial" w:hAnsi="Arial" w:cs="Arial"/>
        </w:rPr>
      </w:pPr>
      <w:r>
        <w:rPr>
          <w:rFonts w:ascii="Arial" w:hAnsi="Arial" w:cs="Arial"/>
        </w:rPr>
        <w:t xml:space="preserve">10.00am to 10.00pm Mondays, </w:t>
      </w:r>
      <w:r w:rsidR="00BB17D7">
        <w:rPr>
          <w:rFonts w:ascii="Arial" w:hAnsi="Arial" w:cs="Arial"/>
        </w:rPr>
        <w:t xml:space="preserve">Tuesdays, </w:t>
      </w:r>
      <w:r>
        <w:rPr>
          <w:rFonts w:ascii="Arial" w:hAnsi="Arial" w:cs="Arial"/>
        </w:rPr>
        <w:t>Wednesdays</w:t>
      </w:r>
      <w:r w:rsidR="00BB17D7">
        <w:rPr>
          <w:rFonts w:ascii="Arial" w:hAnsi="Arial" w:cs="Arial"/>
        </w:rPr>
        <w:t xml:space="preserve">, </w:t>
      </w:r>
      <w:r>
        <w:rPr>
          <w:rFonts w:ascii="Arial" w:hAnsi="Arial" w:cs="Arial"/>
        </w:rPr>
        <w:t>Thursdays</w:t>
      </w:r>
      <w:r w:rsidR="00BB17D7">
        <w:rPr>
          <w:rFonts w:ascii="Arial" w:hAnsi="Arial" w:cs="Arial"/>
        </w:rPr>
        <w:t xml:space="preserve"> and Sundays</w:t>
      </w:r>
      <w:r>
        <w:rPr>
          <w:rFonts w:ascii="Arial" w:hAnsi="Arial" w:cs="Arial"/>
        </w:rPr>
        <w:t>, and 10</w:t>
      </w:r>
      <w:r w:rsidR="00E2775E">
        <w:rPr>
          <w:rFonts w:ascii="Arial" w:hAnsi="Arial" w:cs="Arial"/>
        </w:rPr>
        <w:t>.</w:t>
      </w:r>
      <w:r>
        <w:rPr>
          <w:rFonts w:ascii="Arial" w:hAnsi="Arial" w:cs="Arial"/>
        </w:rPr>
        <w:t>00am</w:t>
      </w:r>
      <w:r w:rsidR="00E2775E">
        <w:rPr>
          <w:rFonts w:ascii="Arial" w:hAnsi="Arial" w:cs="Arial"/>
        </w:rPr>
        <w:t xml:space="preserve"> to </w:t>
      </w:r>
      <w:r>
        <w:rPr>
          <w:rFonts w:ascii="Arial" w:hAnsi="Arial" w:cs="Arial"/>
        </w:rPr>
        <w:t>12</w:t>
      </w:r>
      <w:r w:rsidR="00E2775E">
        <w:rPr>
          <w:rFonts w:ascii="Arial" w:hAnsi="Arial" w:cs="Arial"/>
        </w:rPr>
        <w:t>.</w:t>
      </w:r>
      <w:r>
        <w:rPr>
          <w:rFonts w:ascii="Arial" w:hAnsi="Arial" w:cs="Arial"/>
        </w:rPr>
        <w:t>00am Fridays and Saturdays.</w:t>
      </w:r>
    </w:p>
    <w:p w14:paraId="35543715" w14:textId="7AD1E08A" w:rsidR="00CF3C1A" w:rsidRDefault="00CF3C1A" w:rsidP="00E2775E">
      <w:pPr>
        <w:spacing w:after="0" w:line="252" w:lineRule="auto"/>
        <w:ind w:left="567"/>
        <w:contextualSpacing/>
        <w:rPr>
          <w:rFonts w:ascii="Arial" w:hAnsi="Arial" w:cs="Arial"/>
        </w:rPr>
      </w:pPr>
    </w:p>
    <w:p w14:paraId="60A00C03" w14:textId="46D1A24E" w:rsidR="00CF3C1A" w:rsidRDefault="00CF3C1A" w:rsidP="00E2775E">
      <w:pPr>
        <w:spacing w:after="0" w:line="252" w:lineRule="auto"/>
        <w:ind w:left="567"/>
        <w:contextualSpacing/>
        <w:rPr>
          <w:rFonts w:ascii="Arial" w:hAnsi="Arial" w:cs="Arial"/>
        </w:rPr>
      </w:pPr>
      <w:r>
        <w:rPr>
          <w:rFonts w:ascii="Arial" w:hAnsi="Arial" w:cs="Arial"/>
        </w:rPr>
        <w:t xml:space="preserve">Use of the golf clubhouse outdoor terrace </w:t>
      </w:r>
      <w:r w:rsidR="00DE682D">
        <w:rPr>
          <w:rFonts w:ascii="Arial" w:hAnsi="Arial" w:cs="Arial"/>
        </w:rPr>
        <w:t xml:space="preserve">at </w:t>
      </w:r>
      <w:r>
        <w:rPr>
          <w:rFonts w:ascii="Arial" w:hAnsi="Arial" w:cs="Arial"/>
        </w:rPr>
        <w:t>ground</w:t>
      </w:r>
      <w:r w:rsidR="00DE682D">
        <w:rPr>
          <w:rFonts w:ascii="Arial" w:hAnsi="Arial" w:cs="Arial"/>
        </w:rPr>
        <w:t xml:space="preserve"> and lower ground</w:t>
      </w:r>
      <w:r>
        <w:rPr>
          <w:rFonts w:ascii="Arial" w:hAnsi="Arial" w:cs="Arial"/>
        </w:rPr>
        <w:t xml:space="preserve"> floor is to cease at 10:00pm,</w:t>
      </w:r>
      <w:r w:rsidR="00DE682D">
        <w:rPr>
          <w:rFonts w:ascii="Arial" w:hAnsi="Arial" w:cs="Arial"/>
        </w:rPr>
        <w:t xml:space="preserve"> </w:t>
      </w:r>
      <w:r>
        <w:rPr>
          <w:rFonts w:ascii="Arial" w:hAnsi="Arial" w:cs="Arial"/>
        </w:rPr>
        <w:t xml:space="preserve">7 days and terrace doors are to be kept closed after this time.  </w:t>
      </w:r>
    </w:p>
    <w:p w14:paraId="571ED5D6" w14:textId="54FE5DBD" w:rsidR="00CF3C1A" w:rsidRDefault="00CF3C1A" w:rsidP="00DE682D">
      <w:pPr>
        <w:spacing w:after="0" w:line="252" w:lineRule="auto"/>
        <w:contextualSpacing/>
        <w:rPr>
          <w:rFonts w:ascii="Arial" w:hAnsi="Arial" w:cs="Arial"/>
        </w:rPr>
      </w:pPr>
    </w:p>
    <w:p w14:paraId="3D5F0430" w14:textId="36DE460F" w:rsidR="00CF3C1A" w:rsidRPr="0021259D" w:rsidRDefault="00CF3C1A" w:rsidP="00EB667E">
      <w:pPr>
        <w:pStyle w:val="ListParagraph"/>
        <w:numPr>
          <w:ilvl w:val="0"/>
          <w:numId w:val="15"/>
        </w:numPr>
        <w:spacing w:line="252" w:lineRule="auto"/>
        <w:contextualSpacing/>
        <w:rPr>
          <w:rFonts w:ascii="Arial" w:hAnsi="Arial" w:cs="Arial"/>
        </w:rPr>
      </w:pPr>
      <w:r w:rsidRPr="0021259D">
        <w:rPr>
          <w:rFonts w:ascii="Arial" w:hAnsi="Arial" w:cs="Arial"/>
          <w:b/>
          <w:bCs/>
        </w:rPr>
        <w:t xml:space="preserve">Bowling green </w:t>
      </w:r>
      <w:r w:rsidR="00DE682D">
        <w:rPr>
          <w:rFonts w:ascii="Arial" w:hAnsi="Arial" w:cs="Arial"/>
          <w:b/>
          <w:bCs/>
        </w:rPr>
        <w:t>–</w:t>
      </w:r>
      <w:r w:rsidRPr="0021259D">
        <w:rPr>
          <w:rFonts w:ascii="Arial" w:hAnsi="Arial" w:cs="Arial"/>
        </w:rPr>
        <w:t xml:space="preserve"> </w:t>
      </w:r>
      <w:r w:rsidR="00DE682D">
        <w:rPr>
          <w:rFonts w:ascii="Arial" w:hAnsi="Arial" w:cs="Arial"/>
        </w:rPr>
        <w:t>Any u</w:t>
      </w:r>
      <w:r w:rsidRPr="0021259D">
        <w:rPr>
          <w:rFonts w:ascii="Arial" w:hAnsi="Arial" w:cs="Arial"/>
        </w:rPr>
        <w:t xml:space="preserve">se of the bowling green is </w:t>
      </w:r>
      <w:r w:rsidR="00DE682D">
        <w:rPr>
          <w:rFonts w:ascii="Arial" w:hAnsi="Arial" w:cs="Arial"/>
        </w:rPr>
        <w:t>prohibited after</w:t>
      </w:r>
      <w:r w:rsidRPr="0021259D">
        <w:rPr>
          <w:rFonts w:ascii="Arial" w:hAnsi="Arial" w:cs="Arial"/>
        </w:rPr>
        <w:t xml:space="preserve"> </w:t>
      </w:r>
      <w:r w:rsidRPr="00DE682D">
        <w:rPr>
          <w:rFonts w:ascii="Arial" w:hAnsi="Arial" w:cs="Arial"/>
        </w:rPr>
        <w:t>7:00pm,</w:t>
      </w:r>
      <w:r w:rsidRPr="0021259D">
        <w:rPr>
          <w:rFonts w:ascii="Arial" w:hAnsi="Arial" w:cs="Arial"/>
        </w:rPr>
        <w:t xml:space="preserve"> 7 days.</w:t>
      </w:r>
    </w:p>
    <w:p w14:paraId="02F0F303" w14:textId="77777777" w:rsidR="00E2775E" w:rsidRDefault="00E2775E" w:rsidP="00E2775E">
      <w:pPr>
        <w:spacing w:after="0" w:line="252" w:lineRule="auto"/>
        <w:contextualSpacing/>
        <w:rPr>
          <w:rFonts w:ascii="Arial" w:hAnsi="Arial" w:cs="Arial"/>
        </w:rPr>
      </w:pPr>
    </w:p>
    <w:p w14:paraId="2A369E06" w14:textId="77777777" w:rsidR="00D16A00" w:rsidRDefault="00BB17D7" w:rsidP="00EB667E">
      <w:pPr>
        <w:pStyle w:val="ListParagraph"/>
        <w:numPr>
          <w:ilvl w:val="0"/>
          <w:numId w:val="15"/>
        </w:numPr>
        <w:spacing w:line="252" w:lineRule="auto"/>
        <w:contextualSpacing/>
        <w:rPr>
          <w:rFonts w:ascii="Arial" w:hAnsi="Arial" w:cs="Arial"/>
        </w:rPr>
      </w:pPr>
      <w:r w:rsidRPr="00D16A00">
        <w:rPr>
          <w:rFonts w:ascii="Arial" w:hAnsi="Arial" w:cs="Arial"/>
          <w:b/>
          <w:bCs/>
        </w:rPr>
        <w:t xml:space="preserve">Community </w:t>
      </w:r>
      <w:r w:rsidR="004B2611" w:rsidRPr="00D16A00">
        <w:rPr>
          <w:rFonts w:ascii="Arial" w:hAnsi="Arial" w:cs="Arial"/>
          <w:b/>
          <w:bCs/>
        </w:rPr>
        <w:t>f</w:t>
      </w:r>
      <w:r w:rsidRPr="00D16A00">
        <w:rPr>
          <w:rFonts w:ascii="Arial" w:hAnsi="Arial" w:cs="Arial"/>
          <w:b/>
          <w:bCs/>
        </w:rPr>
        <w:t>acility (</w:t>
      </w:r>
      <w:r w:rsidR="00CF3C1A" w:rsidRPr="00D16A00">
        <w:rPr>
          <w:rFonts w:ascii="Arial" w:hAnsi="Arial" w:cs="Arial"/>
          <w:b/>
          <w:bCs/>
        </w:rPr>
        <w:t>p</w:t>
      </w:r>
      <w:r w:rsidR="005935E4" w:rsidRPr="00D16A00">
        <w:rPr>
          <w:rFonts w:ascii="Arial" w:hAnsi="Arial" w:cs="Arial"/>
          <w:b/>
          <w:bCs/>
        </w:rPr>
        <w:t xml:space="preserve">ool and </w:t>
      </w:r>
      <w:r w:rsidR="00E2775E" w:rsidRPr="00D16A00">
        <w:rPr>
          <w:rFonts w:ascii="Arial" w:hAnsi="Arial" w:cs="Arial"/>
          <w:b/>
          <w:bCs/>
        </w:rPr>
        <w:t>g</w:t>
      </w:r>
      <w:r w:rsidR="005935E4" w:rsidRPr="00D16A00">
        <w:rPr>
          <w:rFonts w:ascii="Arial" w:hAnsi="Arial" w:cs="Arial"/>
          <w:b/>
          <w:bCs/>
        </w:rPr>
        <w:t>ymnasium</w:t>
      </w:r>
      <w:r w:rsidR="00E2775E" w:rsidRPr="00D16A00">
        <w:rPr>
          <w:rFonts w:ascii="Arial" w:hAnsi="Arial" w:cs="Arial"/>
          <w:b/>
          <w:bCs/>
        </w:rPr>
        <w:t xml:space="preserve"> building</w:t>
      </w:r>
      <w:r w:rsidRPr="00D16A00">
        <w:rPr>
          <w:rFonts w:ascii="Arial" w:hAnsi="Arial" w:cs="Arial"/>
          <w:b/>
          <w:bCs/>
        </w:rPr>
        <w:t>)</w:t>
      </w:r>
      <w:r w:rsidRPr="00D16A00">
        <w:rPr>
          <w:rFonts w:ascii="Arial" w:hAnsi="Arial" w:cs="Arial"/>
        </w:rPr>
        <w:t xml:space="preserve"> -</w:t>
      </w:r>
      <w:r w:rsidR="00E2775E" w:rsidRPr="00D16A00">
        <w:rPr>
          <w:rFonts w:ascii="Arial" w:hAnsi="Arial" w:cs="Arial"/>
        </w:rPr>
        <w:t xml:space="preserve"> </w:t>
      </w:r>
      <w:r w:rsidR="005935E4" w:rsidRPr="00D16A00">
        <w:rPr>
          <w:rFonts w:ascii="Arial" w:hAnsi="Arial" w:cs="Arial"/>
        </w:rPr>
        <w:t>6</w:t>
      </w:r>
      <w:r w:rsidR="00E2775E" w:rsidRPr="00D16A00">
        <w:rPr>
          <w:rFonts w:ascii="Arial" w:hAnsi="Arial" w:cs="Arial"/>
        </w:rPr>
        <w:t>.0</w:t>
      </w:r>
      <w:r w:rsidR="005935E4" w:rsidRPr="00D16A00">
        <w:rPr>
          <w:rFonts w:ascii="Arial" w:hAnsi="Arial" w:cs="Arial"/>
        </w:rPr>
        <w:t>0am</w:t>
      </w:r>
      <w:r w:rsidR="00E2775E" w:rsidRPr="00D16A00">
        <w:rPr>
          <w:rFonts w:ascii="Arial" w:hAnsi="Arial" w:cs="Arial"/>
        </w:rPr>
        <w:t xml:space="preserve"> to </w:t>
      </w:r>
      <w:r w:rsidRPr="00D16A00">
        <w:rPr>
          <w:rFonts w:ascii="Arial" w:hAnsi="Arial" w:cs="Arial"/>
        </w:rPr>
        <w:t>10</w:t>
      </w:r>
      <w:r w:rsidR="00E2775E" w:rsidRPr="00D16A00">
        <w:rPr>
          <w:rFonts w:ascii="Arial" w:hAnsi="Arial" w:cs="Arial"/>
        </w:rPr>
        <w:t>.</w:t>
      </w:r>
      <w:r w:rsidR="005935E4" w:rsidRPr="00D16A00">
        <w:rPr>
          <w:rFonts w:ascii="Arial" w:hAnsi="Arial" w:cs="Arial"/>
        </w:rPr>
        <w:t xml:space="preserve">00pm, 7 </w:t>
      </w:r>
      <w:r w:rsidR="005935E4" w:rsidRPr="00D16A00">
        <w:rPr>
          <w:rFonts w:ascii="Arial" w:hAnsi="Arial" w:cs="Arial"/>
        </w:rPr>
        <w:lastRenderedPageBreak/>
        <w:t>days</w:t>
      </w:r>
      <w:r w:rsidR="003F170C" w:rsidRPr="00D16A00">
        <w:rPr>
          <w:rFonts w:ascii="Arial" w:hAnsi="Arial" w:cs="Arial"/>
        </w:rPr>
        <w:t>.</w:t>
      </w:r>
      <w:r w:rsidR="00D16A00" w:rsidRPr="00D16A00">
        <w:rPr>
          <w:rFonts w:ascii="Arial" w:hAnsi="Arial" w:cs="Arial"/>
        </w:rPr>
        <w:t xml:space="preserve">  </w:t>
      </w:r>
    </w:p>
    <w:p w14:paraId="0C59183C" w14:textId="77777777" w:rsidR="00D16A00" w:rsidRPr="00D16A00" w:rsidRDefault="00D16A00" w:rsidP="00D16A00">
      <w:pPr>
        <w:pStyle w:val="ListParagraph"/>
        <w:rPr>
          <w:rFonts w:ascii="Arial" w:hAnsi="Arial" w:cs="Arial"/>
        </w:rPr>
      </w:pPr>
    </w:p>
    <w:p w14:paraId="5CEE377D" w14:textId="6E5ABDF7" w:rsidR="00D16A00" w:rsidRPr="00D16A00" w:rsidRDefault="00D16A00" w:rsidP="00D16A00">
      <w:pPr>
        <w:spacing w:after="0" w:line="252" w:lineRule="auto"/>
        <w:ind w:left="567"/>
        <w:contextualSpacing/>
        <w:rPr>
          <w:rFonts w:ascii="Arial" w:hAnsi="Arial" w:cs="Arial"/>
        </w:rPr>
      </w:pPr>
      <w:r w:rsidRPr="00D16A00">
        <w:rPr>
          <w:rFonts w:ascii="Arial" w:hAnsi="Arial" w:cs="Arial"/>
        </w:rPr>
        <w:t>Entry to the community facility is not to be restricted to club members and is to be open for use by the general public.</w:t>
      </w:r>
    </w:p>
    <w:p w14:paraId="39D392A6" w14:textId="77777777" w:rsidR="00D16A00" w:rsidRDefault="00D16A00" w:rsidP="00D16A00">
      <w:pPr>
        <w:spacing w:after="0" w:line="252" w:lineRule="auto"/>
        <w:ind w:left="567"/>
        <w:contextualSpacing/>
        <w:rPr>
          <w:rFonts w:ascii="Arial" w:hAnsi="Arial" w:cs="Arial"/>
        </w:rPr>
      </w:pPr>
    </w:p>
    <w:p w14:paraId="04ADB4CA" w14:textId="77777777" w:rsidR="00D16A00" w:rsidRDefault="00D16A00" w:rsidP="00D16A00">
      <w:pPr>
        <w:spacing w:after="0" w:line="252" w:lineRule="auto"/>
        <w:ind w:left="567"/>
        <w:contextualSpacing/>
        <w:rPr>
          <w:rFonts w:ascii="Arial" w:hAnsi="Arial" w:cs="Arial"/>
        </w:rPr>
      </w:pPr>
      <w:r>
        <w:rPr>
          <w:rFonts w:ascii="Arial" w:hAnsi="Arial" w:cs="Arial"/>
        </w:rPr>
        <w:t>Parking provided on the site is to be open to those visiting the clubhouse, golf course and community facility.</w:t>
      </w:r>
    </w:p>
    <w:p w14:paraId="18B48CA8" w14:textId="6184D4EF" w:rsidR="00D319ED" w:rsidRDefault="00D319ED" w:rsidP="004B2611">
      <w:pPr>
        <w:spacing w:after="0" w:line="252" w:lineRule="auto"/>
        <w:contextualSpacing/>
        <w:rPr>
          <w:rFonts w:ascii="Arial" w:hAnsi="Arial" w:cs="Arial"/>
        </w:rPr>
      </w:pPr>
    </w:p>
    <w:p w14:paraId="7174F8F1" w14:textId="3295BA4F" w:rsidR="000022C6" w:rsidRDefault="006D4059" w:rsidP="00EB667E">
      <w:pPr>
        <w:numPr>
          <w:ilvl w:val="0"/>
          <w:numId w:val="2"/>
        </w:numPr>
        <w:spacing w:after="0" w:line="276" w:lineRule="auto"/>
        <w:ind w:left="567" w:hanging="567"/>
        <w:rPr>
          <w:rFonts w:ascii="Arial" w:hAnsi="Arial" w:cs="Arial"/>
        </w:rPr>
      </w:pPr>
      <w:r w:rsidRPr="004D6A6A">
        <w:rPr>
          <w:rFonts w:ascii="Arial" w:hAnsi="Arial" w:cs="Arial"/>
          <w:b/>
          <w:bCs/>
        </w:rPr>
        <w:t>Rural Fire Service NSW</w:t>
      </w:r>
      <w:r>
        <w:rPr>
          <w:rFonts w:ascii="Arial" w:hAnsi="Arial" w:cs="Arial"/>
        </w:rPr>
        <w:t xml:space="preserve"> - </w:t>
      </w:r>
      <w:r w:rsidR="000022C6">
        <w:rPr>
          <w:rFonts w:ascii="Arial" w:hAnsi="Arial" w:cs="Arial"/>
        </w:rPr>
        <w:t>The New South Wales Rural Fire Service (NSW RFS) has issued their General Terms of Approval and a Bush Fire Safety Authority</w:t>
      </w:r>
      <w:r w:rsidR="00440D2E">
        <w:rPr>
          <w:rFonts w:ascii="Arial" w:hAnsi="Arial" w:cs="Arial"/>
        </w:rPr>
        <w:t xml:space="preserve"> for the development subject to Conditions detailed in letter dated 9 November 2020 (DA20200119000233-CL55-1).  Those acting on the consent are to ensure that the development is constructed and remains compliant with the NSW RFS conditions as set out in the above</w:t>
      </w:r>
      <w:r w:rsidR="00A86B98">
        <w:rPr>
          <w:rFonts w:ascii="Arial" w:hAnsi="Arial" w:cs="Arial"/>
        </w:rPr>
        <w:t>-</w:t>
      </w:r>
      <w:r w:rsidR="00440D2E">
        <w:rPr>
          <w:rFonts w:ascii="Arial" w:hAnsi="Arial" w:cs="Arial"/>
        </w:rPr>
        <w:t>mentioned letter</w:t>
      </w:r>
      <w:r w:rsidR="005E7210">
        <w:rPr>
          <w:rFonts w:ascii="Arial" w:hAnsi="Arial" w:cs="Arial"/>
        </w:rPr>
        <w:t xml:space="preserve"> and General Terms of Approval</w:t>
      </w:r>
      <w:r w:rsidR="00440D2E">
        <w:rPr>
          <w:rFonts w:ascii="Arial" w:hAnsi="Arial" w:cs="Arial"/>
        </w:rPr>
        <w:t>.</w:t>
      </w:r>
    </w:p>
    <w:p w14:paraId="3978326F" w14:textId="77777777" w:rsidR="00CC4582" w:rsidRDefault="00CC4582" w:rsidP="00CC4582">
      <w:pPr>
        <w:spacing w:after="0" w:line="276" w:lineRule="auto"/>
        <w:ind w:left="567"/>
        <w:rPr>
          <w:rFonts w:ascii="Arial" w:hAnsi="Arial" w:cs="Arial"/>
        </w:rPr>
      </w:pPr>
    </w:p>
    <w:p w14:paraId="60ECBFA6" w14:textId="774EF12B" w:rsidR="00CC4582" w:rsidRDefault="00CC4582" w:rsidP="00CC4582">
      <w:pPr>
        <w:spacing w:after="0" w:line="276" w:lineRule="auto"/>
        <w:ind w:left="567"/>
        <w:rPr>
          <w:rFonts w:ascii="Arial" w:hAnsi="Arial" w:cs="Arial"/>
        </w:rPr>
      </w:pPr>
      <w:r w:rsidRPr="00CC4582">
        <w:rPr>
          <w:rFonts w:ascii="Arial" w:hAnsi="Arial" w:cs="Arial"/>
        </w:rPr>
        <w:t>Vegetation within the APZ is to be maintained as per the NSW Rural Fire Service General Terms of A</w:t>
      </w:r>
      <w:r w:rsidR="005E7210">
        <w:rPr>
          <w:rFonts w:ascii="Arial" w:hAnsi="Arial" w:cs="Arial"/>
        </w:rPr>
        <w:t>pproval</w:t>
      </w:r>
      <w:r w:rsidRPr="00CC4582">
        <w:rPr>
          <w:rFonts w:ascii="Arial" w:hAnsi="Arial" w:cs="Arial"/>
        </w:rPr>
        <w:t xml:space="preserve"> in perpetuity. Clearing in excess of these requirements is not permitted</w:t>
      </w:r>
      <w:r w:rsidR="003F1567">
        <w:rPr>
          <w:rFonts w:ascii="Arial" w:hAnsi="Arial" w:cs="Arial"/>
        </w:rPr>
        <w:t xml:space="preserve"> without consent</w:t>
      </w:r>
      <w:r w:rsidRPr="00CC4582">
        <w:rPr>
          <w:rFonts w:ascii="Arial" w:hAnsi="Arial" w:cs="Arial"/>
        </w:rPr>
        <w:t xml:space="preserve">. </w:t>
      </w:r>
    </w:p>
    <w:p w14:paraId="3C92107E" w14:textId="4A8F79A1" w:rsidR="003F1567" w:rsidRDefault="003F1567" w:rsidP="00CC4582">
      <w:pPr>
        <w:spacing w:after="0" w:line="276" w:lineRule="auto"/>
        <w:ind w:left="567"/>
        <w:rPr>
          <w:rFonts w:ascii="Arial" w:hAnsi="Arial" w:cs="Arial"/>
        </w:rPr>
      </w:pPr>
    </w:p>
    <w:p w14:paraId="7D39F6BE" w14:textId="1E90CDC1" w:rsidR="003F1567" w:rsidRDefault="006D4059" w:rsidP="00EB667E">
      <w:pPr>
        <w:numPr>
          <w:ilvl w:val="0"/>
          <w:numId w:val="2"/>
        </w:numPr>
        <w:spacing w:after="0" w:line="276" w:lineRule="auto"/>
        <w:ind w:left="567" w:hanging="567"/>
        <w:rPr>
          <w:rFonts w:ascii="Arial" w:hAnsi="Arial" w:cs="Arial"/>
        </w:rPr>
      </w:pPr>
      <w:r w:rsidRPr="004D6A6A">
        <w:rPr>
          <w:rFonts w:ascii="Arial" w:hAnsi="Arial" w:cs="Arial"/>
          <w:b/>
          <w:bCs/>
        </w:rPr>
        <w:t>Natural Resources Access Regulator</w:t>
      </w:r>
      <w:r>
        <w:rPr>
          <w:rFonts w:ascii="Arial" w:hAnsi="Arial" w:cs="Arial"/>
        </w:rPr>
        <w:t xml:space="preserve"> - </w:t>
      </w:r>
      <w:r w:rsidR="003F1567">
        <w:rPr>
          <w:rFonts w:ascii="Arial" w:hAnsi="Arial" w:cs="Arial"/>
        </w:rPr>
        <w:t>The Natural Resources Access Regulator (NRAR) ha</w:t>
      </w:r>
      <w:r w:rsidR="00DA6304">
        <w:rPr>
          <w:rFonts w:ascii="Arial" w:hAnsi="Arial" w:cs="Arial"/>
        </w:rPr>
        <w:t xml:space="preserve">s </w:t>
      </w:r>
      <w:r w:rsidR="003F1567">
        <w:rPr>
          <w:rFonts w:ascii="Arial" w:hAnsi="Arial" w:cs="Arial"/>
        </w:rPr>
        <w:t>issued their General Terms of Approval (GTA) in relation to the development</w:t>
      </w:r>
      <w:r w:rsidR="004B0052">
        <w:rPr>
          <w:rFonts w:ascii="Arial" w:hAnsi="Arial" w:cs="Arial"/>
        </w:rPr>
        <w:t xml:space="preserve"> (Reference Number IDAS1121940, dated 27 February 2020)</w:t>
      </w:r>
      <w:r w:rsidR="003F1567">
        <w:rPr>
          <w:rFonts w:ascii="Arial" w:hAnsi="Arial" w:cs="Arial"/>
        </w:rPr>
        <w:t xml:space="preserve">.  The GTA issued by NRAR do not constitute an approval under the Water Management Act 2000. The development consent holder must apply to NRAR for a Controlled Activity </w:t>
      </w:r>
      <w:r w:rsidR="005E7210">
        <w:rPr>
          <w:rFonts w:ascii="Arial" w:hAnsi="Arial" w:cs="Arial"/>
        </w:rPr>
        <w:t>A</w:t>
      </w:r>
      <w:r w:rsidR="003F1567">
        <w:rPr>
          <w:rFonts w:ascii="Arial" w:hAnsi="Arial" w:cs="Arial"/>
        </w:rPr>
        <w:t xml:space="preserve">pproval after consent has been issued by Council </w:t>
      </w:r>
      <w:r w:rsidR="003F1567" w:rsidRPr="004B0052">
        <w:rPr>
          <w:rFonts w:ascii="Arial" w:hAnsi="Arial" w:cs="Arial"/>
          <w:b/>
          <w:bCs/>
        </w:rPr>
        <w:t>and before the commencement of any work or activity</w:t>
      </w:r>
      <w:r w:rsidR="003F1567">
        <w:rPr>
          <w:rFonts w:ascii="Arial" w:hAnsi="Arial" w:cs="Arial"/>
        </w:rPr>
        <w:t>.</w:t>
      </w:r>
    </w:p>
    <w:p w14:paraId="19E5B495" w14:textId="77777777" w:rsidR="003F1567" w:rsidRDefault="003F1567" w:rsidP="003F1567">
      <w:pPr>
        <w:spacing w:after="0" w:line="276" w:lineRule="auto"/>
        <w:ind w:left="567"/>
        <w:rPr>
          <w:rFonts w:ascii="Arial" w:hAnsi="Arial" w:cs="Arial"/>
        </w:rPr>
      </w:pPr>
    </w:p>
    <w:p w14:paraId="7751A5F7" w14:textId="172E52D4" w:rsidR="003F1567" w:rsidRDefault="003F1567" w:rsidP="003F1567">
      <w:pPr>
        <w:spacing w:after="0" w:line="276" w:lineRule="auto"/>
        <w:ind w:left="567"/>
        <w:rPr>
          <w:rFonts w:ascii="Arial" w:hAnsi="Arial" w:cs="Arial"/>
        </w:rPr>
      </w:pPr>
      <w:r>
        <w:rPr>
          <w:rFonts w:ascii="Arial" w:hAnsi="Arial" w:cs="Arial"/>
        </w:rPr>
        <w:t>A completed application form must be submitted to NRAR together with any required plans, documents, application fee, security deposit or bank guarantee (if required) and proof of Council’s development consent.  Finalisation of an approval can take up to eight (8) weeks from the date the application and all required supporting documentation is received.</w:t>
      </w:r>
    </w:p>
    <w:p w14:paraId="672C5645" w14:textId="2AF68B4E" w:rsidR="003F1567" w:rsidRDefault="003F1567" w:rsidP="003F1567">
      <w:pPr>
        <w:spacing w:after="0" w:line="276" w:lineRule="auto"/>
        <w:ind w:left="567"/>
        <w:rPr>
          <w:rFonts w:ascii="Arial" w:hAnsi="Arial" w:cs="Arial"/>
        </w:rPr>
      </w:pPr>
    </w:p>
    <w:p w14:paraId="4F4AFAF0" w14:textId="6C312DF8" w:rsidR="003F1567" w:rsidRDefault="003F1567" w:rsidP="003F1567">
      <w:pPr>
        <w:spacing w:after="0" w:line="276" w:lineRule="auto"/>
        <w:ind w:left="567"/>
        <w:rPr>
          <w:rFonts w:ascii="Arial" w:hAnsi="Arial" w:cs="Arial"/>
        </w:rPr>
      </w:pPr>
      <w:r>
        <w:rPr>
          <w:rFonts w:ascii="Arial" w:hAnsi="Arial" w:cs="Arial"/>
        </w:rPr>
        <w:t xml:space="preserve">Application forms are available from the website at </w:t>
      </w:r>
      <w:r w:rsidRPr="003F1567">
        <w:rPr>
          <w:rFonts w:ascii="Arial" w:hAnsi="Arial" w:cs="Arial"/>
        </w:rPr>
        <w:t xml:space="preserve">www.industry.nsw.gov.au </w:t>
      </w:r>
      <w:r>
        <w:rPr>
          <w:rFonts w:ascii="Arial" w:hAnsi="Arial" w:cs="Arial"/>
        </w:rPr>
        <w:t xml:space="preserve">^ </w:t>
      </w:r>
      <w:r w:rsidRPr="003F1567">
        <w:rPr>
          <w:rFonts w:ascii="Arial" w:hAnsi="Arial" w:cs="Arial"/>
        </w:rPr>
        <w:t>Water</w:t>
      </w:r>
      <w:r>
        <w:rPr>
          <w:rFonts w:ascii="Arial" w:hAnsi="Arial" w:cs="Arial"/>
        </w:rPr>
        <w:t xml:space="preserve"> ^ </w:t>
      </w:r>
      <w:r w:rsidRPr="003F1567">
        <w:rPr>
          <w:rFonts w:ascii="Arial" w:hAnsi="Arial" w:cs="Arial"/>
        </w:rPr>
        <w:t>Licensing</w:t>
      </w:r>
      <w:r>
        <w:rPr>
          <w:rFonts w:ascii="Arial" w:hAnsi="Arial" w:cs="Arial"/>
        </w:rPr>
        <w:t xml:space="preserve"> &amp; Trade ^ Approvals.</w:t>
      </w:r>
    </w:p>
    <w:p w14:paraId="35BD7AC1" w14:textId="411B1B19" w:rsidR="00C64C75" w:rsidRDefault="00C64C75" w:rsidP="003F1567">
      <w:pPr>
        <w:spacing w:after="0" w:line="276" w:lineRule="auto"/>
        <w:ind w:left="567"/>
        <w:rPr>
          <w:rFonts w:ascii="Arial" w:hAnsi="Arial" w:cs="Arial"/>
        </w:rPr>
      </w:pPr>
    </w:p>
    <w:p w14:paraId="79EC5A51" w14:textId="2A86F370" w:rsidR="006C0DE3" w:rsidRDefault="00C64C75" w:rsidP="00DA3701">
      <w:pPr>
        <w:spacing w:after="0" w:line="276" w:lineRule="auto"/>
        <w:ind w:left="567"/>
        <w:rPr>
          <w:rFonts w:ascii="Arial" w:hAnsi="Arial" w:cs="Arial"/>
        </w:rPr>
      </w:pPr>
      <w:r>
        <w:rPr>
          <w:rFonts w:ascii="Arial" w:hAnsi="Arial" w:cs="Arial"/>
        </w:rPr>
        <w:t xml:space="preserve">Those acting on the consent / the holder of the consent are to ensure compliance with the GTA and accompanying NRAR Cover letter (IDAS1121940, CM9-V19/871-5#75, dated 27 February 2020).  </w:t>
      </w:r>
    </w:p>
    <w:p w14:paraId="1635E0FD" w14:textId="77777777" w:rsidR="00DA6304" w:rsidRDefault="00DA6304" w:rsidP="00DA3701">
      <w:pPr>
        <w:spacing w:after="0" w:line="276" w:lineRule="auto"/>
        <w:ind w:left="567"/>
        <w:rPr>
          <w:rFonts w:ascii="Arial" w:hAnsi="Arial" w:cs="Arial"/>
        </w:rPr>
      </w:pPr>
    </w:p>
    <w:p w14:paraId="0783B6E8" w14:textId="036415EB" w:rsidR="002B1B60" w:rsidRPr="002B1B60" w:rsidRDefault="00777558" w:rsidP="00EB667E">
      <w:pPr>
        <w:numPr>
          <w:ilvl w:val="0"/>
          <w:numId w:val="2"/>
        </w:numPr>
        <w:spacing w:after="0" w:line="276" w:lineRule="auto"/>
        <w:ind w:left="567" w:hanging="567"/>
        <w:rPr>
          <w:rFonts w:ascii="Arial" w:hAnsi="Arial" w:cs="Arial"/>
        </w:rPr>
      </w:pPr>
      <w:r w:rsidRPr="004D6A6A">
        <w:rPr>
          <w:rFonts w:ascii="Arial" w:hAnsi="Arial" w:cs="Arial"/>
          <w:b/>
          <w:bCs/>
        </w:rPr>
        <w:t>Transport for NSW (TfNSW)</w:t>
      </w:r>
      <w:r w:rsidRPr="002B1B60">
        <w:rPr>
          <w:rFonts w:ascii="Arial" w:hAnsi="Arial" w:cs="Arial"/>
        </w:rPr>
        <w:t xml:space="preserve"> </w:t>
      </w:r>
      <w:r w:rsidR="002B1B60" w:rsidRPr="002B1B60">
        <w:rPr>
          <w:rFonts w:ascii="Arial" w:hAnsi="Arial" w:cs="Arial"/>
        </w:rPr>
        <w:t xml:space="preserve">– Those acting on the consent are to ensure that the development remains compliant with the </w:t>
      </w:r>
      <w:r w:rsidR="002B1B60">
        <w:rPr>
          <w:rFonts w:ascii="Arial" w:hAnsi="Arial" w:cs="Arial"/>
        </w:rPr>
        <w:t xml:space="preserve">concurrence </w:t>
      </w:r>
      <w:r w:rsidR="002B1B60" w:rsidRPr="002B1B60">
        <w:rPr>
          <w:rFonts w:ascii="Arial" w:hAnsi="Arial" w:cs="Arial"/>
        </w:rPr>
        <w:t xml:space="preserve">requirements of TfNSW as set out in </w:t>
      </w:r>
      <w:r w:rsidR="002B1B60">
        <w:rPr>
          <w:rFonts w:ascii="Arial" w:hAnsi="Arial" w:cs="Arial"/>
        </w:rPr>
        <w:t xml:space="preserve">TfNSW </w:t>
      </w:r>
      <w:r w:rsidR="002B1B60" w:rsidRPr="002B1B60">
        <w:rPr>
          <w:rFonts w:ascii="Arial" w:hAnsi="Arial" w:cs="Arial"/>
        </w:rPr>
        <w:t xml:space="preserve">letter dated 21 May 2021 (Ref SYD20/00015/09) </w:t>
      </w:r>
      <w:r w:rsidR="00ED4E74" w:rsidRPr="002B1B60">
        <w:rPr>
          <w:rFonts w:ascii="Arial" w:hAnsi="Arial" w:cs="Arial"/>
        </w:rPr>
        <w:t xml:space="preserve">as copied below </w:t>
      </w:r>
      <w:r w:rsidR="00ED4E74">
        <w:rPr>
          <w:rFonts w:ascii="Arial" w:hAnsi="Arial" w:cs="Arial"/>
        </w:rPr>
        <w:t xml:space="preserve">and as </w:t>
      </w:r>
      <w:r w:rsidR="002B1B60" w:rsidRPr="002B1B60">
        <w:rPr>
          <w:rFonts w:ascii="Arial" w:hAnsi="Arial" w:cs="Arial"/>
        </w:rPr>
        <w:t>detailed in Attachment</w:t>
      </w:r>
      <w:r w:rsidR="00ED4E74">
        <w:rPr>
          <w:rFonts w:ascii="Arial" w:hAnsi="Arial" w:cs="Arial"/>
        </w:rPr>
        <w:t>s</w:t>
      </w:r>
      <w:r w:rsidR="002B1B60" w:rsidRPr="002B1B60">
        <w:rPr>
          <w:rFonts w:ascii="Arial" w:hAnsi="Arial" w:cs="Arial"/>
        </w:rPr>
        <w:t xml:space="preserve"> </w:t>
      </w:r>
      <w:r w:rsidR="00ED4E74">
        <w:rPr>
          <w:rFonts w:ascii="Arial" w:hAnsi="Arial" w:cs="Arial"/>
        </w:rPr>
        <w:t>A and B</w:t>
      </w:r>
      <w:r w:rsidR="002B1B60" w:rsidRPr="002B1B60">
        <w:rPr>
          <w:rFonts w:ascii="Arial" w:hAnsi="Arial" w:cs="Arial"/>
        </w:rPr>
        <w:t xml:space="preserve"> of the abovementioned correspondence</w:t>
      </w:r>
      <w:r w:rsidR="00ED4E74">
        <w:rPr>
          <w:rFonts w:ascii="Arial" w:hAnsi="Arial" w:cs="Arial"/>
        </w:rPr>
        <w:t>.</w:t>
      </w:r>
    </w:p>
    <w:p w14:paraId="440FB970" w14:textId="4D6A3C32" w:rsidR="00777558" w:rsidRDefault="00777558" w:rsidP="002B1B60">
      <w:pPr>
        <w:spacing w:after="0" w:line="276" w:lineRule="auto"/>
        <w:ind w:left="567"/>
        <w:rPr>
          <w:rFonts w:ascii="Arial" w:hAnsi="Arial" w:cs="Arial"/>
          <w:highlight w:val="green"/>
        </w:rPr>
      </w:pPr>
    </w:p>
    <w:p w14:paraId="7F943BC0" w14:textId="2D5D5E16" w:rsidR="002B1B60" w:rsidRPr="00DD43A2" w:rsidRDefault="002B1B60" w:rsidP="00EB667E">
      <w:pPr>
        <w:pStyle w:val="ListParagraph"/>
        <w:numPr>
          <w:ilvl w:val="0"/>
          <w:numId w:val="24"/>
        </w:numPr>
        <w:spacing w:line="276" w:lineRule="auto"/>
        <w:ind w:left="1134" w:hanging="567"/>
        <w:rPr>
          <w:rFonts w:ascii="Arial" w:hAnsi="Arial" w:cs="Arial"/>
        </w:rPr>
      </w:pPr>
      <w:r w:rsidRPr="00DD43A2">
        <w:rPr>
          <w:rFonts w:ascii="Arial" w:hAnsi="Arial" w:cs="Arial"/>
        </w:rPr>
        <w:t xml:space="preserve">Detailed design plans and hydraulic calculations of any changes to the stormwater system are to be submitted to TfNSW for approval, </w:t>
      </w:r>
      <w:r w:rsidRPr="00B00B7B">
        <w:rPr>
          <w:rFonts w:ascii="Arial" w:hAnsi="Arial" w:cs="Arial"/>
          <w:b/>
          <w:bCs/>
        </w:rPr>
        <w:t>prior to the commencement of any works.</w:t>
      </w:r>
      <w:r w:rsidRPr="00DD43A2">
        <w:rPr>
          <w:rFonts w:ascii="Arial" w:hAnsi="Arial" w:cs="Arial"/>
        </w:rPr>
        <w:t xml:space="preserve">  Please send all documentation to </w:t>
      </w:r>
      <w:hyperlink r:id="rId7" w:history="1">
        <w:r w:rsidR="00B6409C" w:rsidRPr="00144E40">
          <w:rPr>
            <w:rStyle w:val="Hyperlink"/>
            <w:rFonts w:ascii="Arial" w:hAnsi="Arial" w:cs="Arial"/>
          </w:rPr>
          <w:t>development.sydney@rms.nsw.gov.au</w:t>
        </w:r>
      </w:hyperlink>
    </w:p>
    <w:p w14:paraId="44927814" w14:textId="1C9BDB12" w:rsidR="002B1B60" w:rsidRPr="00DD43A2" w:rsidRDefault="002B1B60" w:rsidP="002B1B60">
      <w:pPr>
        <w:spacing w:after="0" w:line="276" w:lineRule="auto"/>
        <w:rPr>
          <w:rFonts w:ascii="Arial" w:hAnsi="Arial" w:cs="Arial"/>
        </w:rPr>
      </w:pPr>
    </w:p>
    <w:p w14:paraId="22301589" w14:textId="37192C96" w:rsidR="002B1B60" w:rsidRPr="00DD43A2" w:rsidRDefault="002B1B60" w:rsidP="002B1B60">
      <w:pPr>
        <w:spacing w:line="276" w:lineRule="auto"/>
        <w:ind w:left="1134"/>
        <w:rPr>
          <w:rFonts w:ascii="Arial" w:hAnsi="Arial" w:cs="Arial"/>
        </w:rPr>
      </w:pPr>
      <w:r w:rsidRPr="00DD43A2">
        <w:rPr>
          <w:rFonts w:ascii="Arial" w:hAnsi="Arial" w:cs="Arial"/>
        </w:rPr>
        <w:t>A plan checking fee will be payable and a performance bond may be required before TfNSW approval is issued.</w:t>
      </w:r>
    </w:p>
    <w:p w14:paraId="5BD036B4" w14:textId="17D85E89" w:rsidR="002B1B60" w:rsidRDefault="002B1B60" w:rsidP="00EB667E">
      <w:pPr>
        <w:pStyle w:val="ListParagraph"/>
        <w:numPr>
          <w:ilvl w:val="0"/>
          <w:numId w:val="24"/>
        </w:numPr>
        <w:spacing w:line="276" w:lineRule="auto"/>
        <w:ind w:left="1134" w:hanging="567"/>
        <w:rPr>
          <w:rFonts w:ascii="Arial" w:hAnsi="Arial" w:cs="Arial"/>
        </w:rPr>
      </w:pPr>
      <w:r w:rsidRPr="00DD43A2">
        <w:rPr>
          <w:rFonts w:ascii="Arial" w:hAnsi="Arial" w:cs="Arial"/>
        </w:rPr>
        <w:t>The access to the country club is to be modified to include the design features outlined in Attachment A – Access to Country Club and are to be provided to TfNSW and Council for further review</w:t>
      </w:r>
      <w:r w:rsidR="00DD43A2" w:rsidRPr="00DD43A2">
        <w:rPr>
          <w:rFonts w:ascii="Arial" w:hAnsi="Arial" w:cs="Arial"/>
        </w:rPr>
        <w:t>.</w:t>
      </w:r>
    </w:p>
    <w:p w14:paraId="62AF6331" w14:textId="77777777" w:rsidR="00CB3801" w:rsidRDefault="00CB3801" w:rsidP="00CB3801">
      <w:pPr>
        <w:pStyle w:val="ListParagraph"/>
        <w:spacing w:line="276" w:lineRule="auto"/>
        <w:ind w:left="1134"/>
        <w:rPr>
          <w:rFonts w:ascii="Arial" w:hAnsi="Arial" w:cs="Arial"/>
        </w:rPr>
      </w:pPr>
    </w:p>
    <w:p w14:paraId="6A6BF245" w14:textId="4ED116C6" w:rsidR="00CB3801" w:rsidRDefault="00CB3801" w:rsidP="00EB667E">
      <w:pPr>
        <w:pStyle w:val="ListParagraph"/>
        <w:numPr>
          <w:ilvl w:val="0"/>
          <w:numId w:val="24"/>
        </w:numPr>
        <w:spacing w:line="276" w:lineRule="auto"/>
        <w:ind w:left="1134" w:hanging="567"/>
        <w:rPr>
          <w:rFonts w:ascii="Arial" w:hAnsi="Arial" w:cs="Arial"/>
        </w:rPr>
      </w:pPr>
      <w:r>
        <w:rPr>
          <w:rFonts w:ascii="Arial" w:hAnsi="Arial" w:cs="Arial"/>
        </w:rPr>
        <w:t xml:space="preserve">The proposed works outlined in the abovementioned point (b) along Park Road shall be designed to meet TfNSW requirements and endorsed by a suitably qualified practitioner.  The design requirements shall be in accordance with AUSTROADS and other Australian Code of Practice.  </w:t>
      </w:r>
      <w:r w:rsidRPr="00B6409C">
        <w:rPr>
          <w:rFonts w:ascii="Arial" w:hAnsi="Arial" w:cs="Arial"/>
        </w:rPr>
        <w:t>The</w:t>
      </w:r>
      <w:r w:rsidR="009D0B19" w:rsidRPr="00B6409C">
        <w:rPr>
          <w:rFonts w:ascii="Arial" w:hAnsi="Arial" w:cs="Arial"/>
        </w:rPr>
        <w:t xml:space="preserve"> certified</w:t>
      </w:r>
      <w:r w:rsidR="009D0B19">
        <w:rPr>
          <w:rFonts w:ascii="Arial" w:hAnsi="Arial" w:cs="Arial"/>
        </w:rPr>
        <w:t xml:space="preserve"> copies of the civil design plans shall be submitted to TfNSW for consideration and approval </w:t>
      </w:r>
      <w:r w:rsidR="009D0B19" w:rsidRPr="00B00B7B">
        <w:rPr>
          <w:rFonts w:ascii="Arial" w:hAnsi="Arial" w:cs="Arial"/>
          <w:b/>
          <w:bCs/>
        </w:rPr>
        <w:t>prior to the release of the Construction Certificate</w:t>
      </w:r>
      <w:r w:rsidR="009D0B19">
        <w:rPr>
          <w:rFonts w:ascii="Arial" w:hAnsi="Arial" w:cs="Arial"/>
        </w:rPr>
        <w:t xml:space="preserve"> by the Principal Certifying Authority and commencement of road works.  Please send all documentation to </w:t>
      </w:r>
      <w:hyperlink r:id="rId8" w:history="1">
        <w:r w:rsidR="00B6409C" w:rsidRPr="00144E40">
          <w:rPr>
            <w:rStyle w:val="Hyperlink"/>
            <w:rFonts w:ascii="Arial" w:hAnsi="Arial" w:cs="Arial"/>
          </w:rPr>
          <w:t>development.sydney@rms.nsw.gov.au</w:t>
        </w:r>
      </w:hyperlink>
      <w:r w:rsidR="00B00B7B">
        <w:rPr>
          <w:rFonts w:ascii="Arial" w:hAnsi="Arial" w:cs="Arial"/>
        </w:rPr>
        <w:t>.</w:t>
      </w:r>
    </w:p>
    <w:p w14:paraId="6BABEE09" w14:textId="77777777" w:rsidR="00B6409C" w:rsidRPr="00B6409C" w:rsidRDefault="00B6409C" w:rsidP="00B6409C">
      <w:pPr>
        <w:pStyle w:val="ListParagraph"/>
        <w:rPr>
          <w:rFonts w:ascii="Arial" w:hAnsi="Arial" w:cs="Arial"/>
        </w:rPr>
      </w:pPr>
    </w:p>
    <w:p w14:paraId="456C6D5A" w14:textId="41744B93" w:rsidR="00B6409C" w:rsidRDefault="00B6409C" w:rsidP="00B6409C">
      <w:pPr>
        <w:pStyle w:val="ListParagraph"/>
        <w:spacing w:line="276" w:lineRule="auto"/>
        <w:ind w:left="1134"/>
        <w:rPr>
          <w:rFonts w:ascii="Arial" w:hAnsi="Arial" w:cs="Arial"/>
        </w:rPr>
      </w:pPr>
      <w:r>
        <w:rPr>
          <w:rFonts w:ascii="Arial" w:hAnsi="Arial" w:cs="Arial"/>
        </w:rPr>
        <w:t>The developer is required to enter into a Works Authorisation Deed (WAD) for the abovementioned works.</w:t>
      </w:r>
    </w:p>
    <w:p w14:paraId="646BE69B" w14:textId="1A7AB9E7" w:rsidR="00B6409C" w:rsidRDefault="00B6409C" w:rsidP="00B6409C">
      <w:pPr>
        <w:pStyle w:val="ListParagraph"/>
        <w:spacing w:line="276" w:lineRule="auto"/>
        <w:ind w:left="1134"/>
        <w:rPr>
          <w:rFonts w:ascii="Arial" w:hAnsi="Arial" w:cs="Arial"/>
        </w:rPr>
      </w:pPr>
    </w:p>
    <w:p w14:paraId="713A947A" w14:textId="44D210A9" w:rsidR="00B6409C" w:rsidRDefault="00B6409C" w:rsidP="00B6409C">
      <w:pPr>
        <w:pStyle w:val="ListParagraph"/>
        <w:spacing w:line="276" w:lineRule="auto"/>
        <w:ind w:left="1134"/>
        <w:rPr>
          <w:rFonts w:ascii="Arial" w:hAnsi="Arial" w:cs="Arial"/>
        </w:rPr>
      </w:pPr>
      <w:r>
        <w:rPr>
          <w:rFonts w:ascii="Arial" w:hAnsi="Arial" w:cs="Arial"/>
        </w:rPr>
        <w:t xml:space="preserve">TfNSW fees for administration, plan checking, civil works inspections and project management shall be paid by the developer </w:t>
      </w:r>
      <w:r w:rsidRPr="00B00B7B">
        <w:rPr>
          <w:rFonts w:ascii="Arial" w:hAnsi="Arial" w:cs="Arial"/>
          <w:b/>
          <w:bCs/>
        </w:rPr>
        <w:t>prior to the commencement of works</w:t>
      </w:r>
      <w:r>
        <w:rPr>
          <w:rFonts w:ascii="Arial" w:hAnsi="Arial" w:cs="Arial"/>
        </w:rPr>
        <w:t>.</w:t>
      </w:r>
    </w:p>
    <w:p w14:paraId="56FB7188" w14:textId="073F6399" w:rsidR="00B6409C" w:rsidRDefault="00B6409C" w:rsidP="00B6409C">
      <w:pPr>
        <w:pStyle w:val="ListParagraph"/>
        <w:spacing w:line="276" w:lineRule="auto"/>
        <w:ind w:left="1134"/>
        <w:rPr>
          <w:rFonts w:ascii="Arial" w:hAnsi="Arial" w:cs="Arial"/>
        </w:rPr>
      </w:pPr>
    </w:p>
    <w:p w14:paraId="25DC9B5B" w14:textId="4663978D" w:rsidR="00B6409C" w:rsidRDefault="00B6409C" w:rsidP="00EB667E">
      <w:pPr>
        <w:pStyle w:val="ListParagraph"/>
        <w:numPr>
          <w:ilvl w:val="0"/>
          <w:numId w:val="24"/>
        </w:numPr>
        <w:spacing w:line="276" w:lineRule="auto"/>
        <w:ind w:left="1134" w:hanging="567"/>
        <w:rPr>
          <w:rFonts w:ascii="Arial" w:hAnsi="Arial" w:cs="Arial"/>
        </w:rPr>
      </w:pPr>
      <w:r>
        <w:rPr>
          <w:rFonts w:ascii="Arial" w:hAnsi="Arial" w:cs="Arial"/>
        </w:rPr>
        <w:t xml:space="preserve">The redundant driveways on the Park Road boundary shall be removed and replaced with kerb and gutter to match existing.  The design and construction of the gutter crossing and the replacement of the kerb and gutter on Park Road shall be in accordance with TfNSW requirements.  Details of these requirements should be obtained by email to </w:t>
      </w:r>
      <w:hyperlink r:id="rId9" w:history="1">
        <w:r w:rsidR="00FD632D" w:rsidRPr="00144E40">
          <w:rPr>
            <w:rStyle w:val="Hyperlink"/>
            <w:rFonts w:ascii="Arial" w:hAnsi="Arial" w:cs="Arial"/>
          </w:rPr>
          <w:t>DeveloperWorks.Sydney@rms.nsw.gov.au</w:t>
        </w:r>
      </w:hyperlink>
      <w:r w:rsidR="00B00B7B">
        <w:rPr>
          <w:rFonts w:ascii="Arial" w:hAnsi="Arial" w:cs="Arial"/>
        </w:rPr>
        <w:t>.</w:t>
      </w:r>
    </w:p>
    <w:p w14:paraId="27E5C78F" w14:textId="4256740D" w:rsidR="00FD632D" w:rsidRDefault="00FD632D" w:rsidP="00FD632D">
      <w:pPr>
        <w:spacing w:line="276" w:lineRule="auto"/>
        <w:rPr>
          <w:rFonts w:ascii="Arial" w:hAnsi="Arial" w:cs="Arial"/>
        </w:rPr>
      </w:pPr>
    </w:p>
    <w:p w14:paraId="09AEE494" w14:textId="63938FF5" w:rsidR="00FD632D" w:rsidRDefault="00FD632D" w:rsidP="00CD6918">
      <w:pPr>
        <w:pStyle w:val="ListParagraph"/>
        <w:spacing w:line="276" w:lineRule="auto"/>
        <w:ind w:left="1134"/>
        <w:rPr>
          <w:rFonts w:ascii="Arial" w:hAnsi="Arial" w:cs="Arial"/>
        </w:rPr>
      </w:pPr>
      <w:r>
        <w:rPr>
          <w:rFonts w:ascii="Arial" w:hAnsi="Arial" w:cs="Arial"/>
        </w:rPr>
        <w:t xml:space="preserve">Detailed design plans of the proposed kerb and gutter are to be submitted to TfNSW </w:t>
      </w:r>
      <w:r w:rsidR="00B00B7B">
        <w:rPr>
          <w:rFonts w:ascii="Arial" w:hAnsi="Arial" w:cs="Arial"/>
        </w:rPr>
        <w:t xml:space="preserve">for approval </w:t>
      </w:r>
      <w:r w:rsidR="00B00B7B" w:rsidRPr="00B00B7B">
        <w:rPr>
          <w:rFonts w:ascii="Arial" w:hAnsi="Arial" w:cs="Arial"/>
          <w:b/>
          <w:bCs/>
        </w:rPr>
        <w:t>prior to the issue of a Construction Certificate and commencement of any road works</w:t>
      </w:r>
      <w:r w:rsidR="00B00B7B">
        <w:rPr>
          <w:rFonts w:ascii="Arial" w:hAnsi="Arial" w:cs="Arial"/>
        </w:rPr>
        <w:t xml:space="preserve">.  Please send all documentation to </w:t>
      </w:r>
      <w:hyperlink r:id="rId10" w:history="1">
        <w:r w:rsidR="00B00B7B" w:rsidRPr="00144E40">
          <w:rPr>
            <w:rStyle w:val="Hyperlink"/>
            <w:rFonts w:ascii="Arial" w:hAnsi="Arial" w:cs="Arial"/>
          </w:rPr>
          <w:t>development.sydney@rms.nsw.gov.au</w:t>
        </w:r>
      </w:hyperlink>
      <w:r w:rsidR="00B00B7B">
        <w:rPr>
          <w:rFonts w:ascii="Arial" w:hAnsi="Arial" w:cs="Arial"/>
        </w:rPr>
        <w:t>.  A plan checking fee and lodgement of a performance bond is required from the applicant prior to the release of the approved road design plans by TfNSW.</w:t>
      </w:r>
    </w:p>
    <w:p w14:paraId="2F069D18" w14:textId="2BC57B8F" w:rsidR="00B00B7B" w:rsidRDefault="00B00B7B" w:rsidP="00CD6918">
      <w:pPr>
        <w:pStyle w:val="ListParagraph"/>
        <w:spacing w:line="276" w:lineRule="auto"/>
        <w:ind w:left="1134"/>
        <w:rPr>
          <w:rFonts w:ascii="Arial" w:hAnsi="Arial" w:cs="Arial"/>
        </w:rPr>
      </w:pPr>
    </w:p>
    <w:p w14:paraId="5221EE9F" w14:textId="6262880F" w:rsidR="00B00B7B" w:rsidRDefault="00B00B7B" w:rsidP="00EB667E">
      <w:pPr>
        <w:pStyle w:val="ListParagraph"/>
        <w:numPr>
          <w:ilvl w:val="0"/>
          <w:numId w:val="24"/>
        </w:numPr>
        <w:spacing w:line="276" w:lineRule="auto"/>
        <w:ind w:left="1134" w:hanging="567"/>
        <w:rPr>
          <w:rFonts w:ascii="Arial" w:hAnsi="Arial" w:cs="Arial"/>
        </w:rPr>
      </w:pPr>
      <w:r>
        <w:rPr>
          <w:rFonts w:ascii="Arial" w:hAnsi="Arial" w:cs="Arial"/>
        </w:rPr>
        <w:t>In accordance with AS 2890.1 – 2004 (Parking Facilities, Part 1: Off-street car parking), the driveway shall be a minimum of 5.5m in width for a minimum of 6m from the property boundary.</w:t>
      </w:r>
    </w:p>
    <w:p w14:paraId="790A8B8D" w14:textId="0F137501" w:rsidR="00B00B7B" w:rsidRDefault="00B00B7B" w:rsidP="00ED4E74">
      <w:pPr>
        <w:pStyle w:val="ListParagraph"/>
        <w:spacing w:line="276" w:lineRule="auto"/>
        <w:ind w:left="1134"/>
        <w:rPr>
          <w:rFonts w:ascii="Arial" w:hAnsi="Arial" w:cs="Arial"/>
        </w:rPr>
      </w:pPr>
    </w:p>
    <w:p w14:paraId="2FCEEC86" w14:textId="0F976061" w:rsidR="00B00B7B" w:rsidRDefault="00B00B7B" w:rsidP="00EB667E">
      <w:pPr>
        <w:pStyle w:val="ListParagraph"/>
        <w:numPr>
          <w:ilvl w:val="0"/>
          <w:numId w:val="24"/>
        </w:numPr>
        <w:spacing w:line="276" w:lineRule="auto"/>
        <w:ind w:left="1134" w:hanging="567"/>
        <w:rPr>
          <w:rFonts w:ascii="Arial" w:hAnsi="Arial" w:cs="Arial"/>
        </w:rPr>
      </w:pPr>
      <w:r>
        <w:rPr>
          <w:rFonts w:ascii="Arial" w:hAnsi="Arial" w:cs="Arial"/>
        </w:rPr>
        <w:t xml:space="preserve">A Construction Pedestrian Management Traffic Management Plan (CPTMP) detailing construction vehicle routes, number of trucks, hours of operation, access arrangements and traffic control should be submitted to Council for approval </w:t>
      </w:r>
      <w:r w:rsidRPr="00B00B7B">
        <w:rPr>
          <w:rFonts w:ascii="Arial" w:hAnsi="Arial" w:cs="Arial"/>
          <w:b/>
          <w:bCs/>
        </w:rPr>
        <w:t>prior to the issue of a Construction Certificate</w:t>
      </w:r>
      <w:r>
        <w:rPr>
          <w:rFonts w:ascii="Arial" w:hAnsi="Arial" w:cs="Arial"/>
        </w:rPr>
        <w:t>.</w:t>
      </w:r>
    </w:p>
    <w:p w14:paraId="3D591ABB" w14:textId="77777777" w:rsidR="00B00B7B" w:rsidRDefault="00B00B7B" w:rsidP="00B00B7B">
      <w:pPr>
        <w:pStyle w:val="ListParagraph"/>
        <w:spacing w:line="276" w:lineRule="auto"/>
        <w:ind w:left="1134"/>
        <w:rPr>
          <w:rFonts w:ascii="Arial" w:hAnsi="Arial" w:cs="Arial"/>
        </w:rPr>
      </w:pPr>
    </w:p>
    <w:p w14:paraId="0A3DADD3" w14:textId="146C5FE9" w:rsidR="00B00B7B" w:rsidRDefault="00B00B7B" w:rsidP="00EB667E">
      <w:pPr>
        <w:pStyle w:val="ListParagraph"/>
        <w:numPr>
          <w:ilvl w:val="0"/>
          <w:numId w:val="24"/>
        </w:numPr>
        <w:spacing w:line="276" w:lineRule="auto"/>
        <w:ind w:left="1134" w:hanging="567"/>
        <w:rPr>
          <w:rFonts w:ascii="Arial" w:hAnsi="Arial" w:cs="Arial"/>
        </w:rPr>
      </w:pPr>
      <w:r>
        <w:rPr>
          <w:rFonts w:ascii="Arial" w:hAnsi="Arial" w:cs="Arial"/>
        </w:rPr>
        <w:t xml:space="preserve">A Road Occupancy Licence (ROL) should be obtained from Transport </w:t>
      </w:r>
      <w:r>
        <w:rPr>
          <w:rFonts w:ascii="Arial" w:hAnsi="Arial" w:cs="Arial"/>
        </w:rPr>
        <w:lastRenderedPageBreak/>
        <w:t xml:space="preserve">Management Centre (TMC) for any works that may impact on traffic flows on Park Road during construction activities.  A ROL can be obtained through </w:t>
      </w:r>
      <w:hyperlink r:id="rId11" w:history="1">
        <w:r w:rsidRPr="00144E40">
          <w:rPr>
            <w:rStyle w:val="Hyperlink"/>
            <w:rFonts w:ascii="Arial" w:hAnsi="Arial" w:cs="Arial"/>
          </w:rPr>
          <w:t>https://myrta.com/oplinc2/pages/security/oplincLogin.jsf</w:t>
        </w:r>
      </w:hyperlink>
      <w:r>
        <w:rPr>
          <w:rFonts w:ascii="Arial" w:hAnsi="Arial" w:cs="Arial"/>
        </w:rPr>
        <w:t>.</w:t>
      </w:r>
    </w:p>
    <w:p w14:paraId="1CA8368D" w14:textId="77777777" w:rsidR="00B00B7B" w:rsidRPr="00B00B7B" w:rsidRDefault="00B00B7B" w:rsidP="00B00B7B">
      <w:pPr>
        <w:pStyle w:val="ListParagraph"/>
        <w:rPr>
          <w:rFonts w:ascii="Arial" w:hAnsi="Arial" w:cs="Arial"/>
        </w:rPr>
      </w:pPr>
    </w:p>
    <w:p w14:paraId="603E3D6A" w14:textId="46009AFD" w:rsidR="00B00B7B" w:rsidRPr="00354413" w:rsidRDefault="00B00B7B" w:rsidP="00EB667E">
      <w:pPr>
        <w:pStyle w:val="ListParagraph"/>
        <w:numPr>
          <w:ilvl w:val="0"/>
          <w:numId w:val="24"/>
        </w:numPr>
        <w:spacing w:line="276" w:lineRule="auto"/>
        <w:ind w:left="1134" w:hanging="567"/>
        <w:rPr>
          <w:rFonts w:ascii="Arial" w:hAnsi="Arial" w:cs="Arial"/>
        </w:rPr>
      </w:pPr>
      <w:r>
        <w:rPr>
          <w:rFonts w:ascii="Arial" w:hAnsi="Arial" w:cs="Arial"/>
        </w:rPr>
        <w:t>The layou</w:t>
      </w:r>
      <w:r w:rsidR="00E84BA3">
        <w:rPr>
          <w:rFonts w:ascii="Arial" w:hAnsi="Arial" w:cs="Arial"/>
        </w:rPr>
        <w:t>t</w:t>
      </w:r>
      <w:r>
        <w:rPr>
          <w:rFonts w:ascii="Arial" w:hAnsi="Arial" w:cs="Arial"/>
        </w:rPr>
        <w:t xml:space="preserve"> of the proposed car parking areas associated with the subject development (including, driveways, grades, turn paths, sight distance requirements in relation to landscaping and/or fencing, aisle widths, aisle lengths, and parking bay dimensions) should be in accordance with AS </w:t>
      </w:r>
      <w:r w:rsidR="00E84BA3">
        <w:rPr>
          <w:rFonts w:ascii="Arial" w:hAnsi="Arial" w:cs="Arial"/>
        </w:rPr>
        <w:t xml:space="preserve">2890.1-2004, AS 2890.6-2009 </w:t>
      </w:r>
      <w:r w:rsidR="00E84BA3" w:rsidRPr="00354413">
        <w:rPr>
          <w:rFonts w:ascii="Arial" w:hAnsi="Arial" w:cs="Arial"/>
        </w:rPr>
        <w:t>and AS 2890.2-2018 for heavy vehicle usage.  Parking Restrictions may be required to maintain the required sight distances at the driveway.</w:t>
      </w:r>
    </w:p>
    <w:p w14:paraId="53559CD1" w14:textId="77777777" w:rsidR="00E84BA3" w:rsidRPr="00354413" w:rsidRDefault="00E84BA3" w:rsidP="00E84BA3">
      <w:pPr>
        <w:pStyle w:val="ListParagraph"/>
        <w:rPr>
          <w:rFonts w:ascii="Arial" w:hAnsi="Arial" w:cs="Arial"/>
        </w:rPr>
      </w:pPr>
    </w:p>
    <w:p w14:paraId="2046B334" w14:textId="61E9CF92" w:rsidR="00E84BA3" w:rsidRDefault="00E84BA3" w:rsidP="00EB667E">
      <w:pPr>
        <w:pStyle w:val="ListParagraph"/>
        <w:numPr>
          <w:ilvl w:val="0"/>
          <w:numId w:val="24"/>
        </w:numPr>
        <w:spacing w:line="276" w:lineRule="auto"/>
        <w:ind w:left="1134" w:hanging="567"/>
        <w:rPr>
          <w:rFonts w:ascii="Arial" w:hAnsi="Arial" w:cs="Arial"/>
        </w:rPr>
      </w:pPr>
      <w:r w:rsidRPr="00354413">
        <w:rPr>
          <w:rFonts w:ascii="Arial" w:hAnsi="Arial" w:cs="Arial"/>
        </w:rPr>
        <w:t>Sight distances from the proposed vehicular crossings on Park Road are to be in accordance with the Austroad Guide to Road Design: Part 4A: Unsignalised and Signalised Intersections (Section 3 – Sight Distance)</w:t>
      </w:r>
      <w:r w:rsidR="00354413" w:rsidRPr="00354413">
        <w:rPr>
          <w:rFonts w:ascii="Arial" w:hAnsi="Arial" w:cs="Arial"/>
        </w:rPr>
        <w:t xml:space="preserve"> and AS 2890.  Vegetation and proposed landscaping/fencing must not hinder sight lines to and from the vehicular crossings to motorists, pedestrians and cyclists.</w:t>
      </w:r>
    </w:p>
    <w:p w14:paraId="10FC1DD0" w14:textId="77777777" w:rsidR="00354413" w:rsidRPr="00354413" w:rsidRDefault="00354413" w:rsidP="00354413">
      <w:pPr>
        <w:pStyle w:val="ListParagraph"/>
        <w:rPr>
          <w:rFonts w:ascii="Arial" w:hAnsi="Arial" w:cs="Arial"/>
        </w:rPr>
      </w:pPr>
    </w:p>
    <w:p w14:paraId="61CD0315" w14:textId="58E335E2" w:rsidR="00354413" w:rsidRDefault="00354413" w:rsidP="00EB667E">
      <w:pPr>
        <w:pStyle w:val="ListParagraph"/>
        <w:numPr>
          <w:ilvl w:val="0"/>
          <w:numId w:val="24"/>
        </w:numPr>
        <w:spacing w:line="276" w:lineRule="auto"/>
        <w:ind w:left="1134" w:hanging="567"/>
        <w:rPr>
          <w:rFonts w:ascii="Arial" w:hAnsi="Arial" w:cs="Arial"/>
        </w:rPr>
      </w:pPr>
      <w:r>
        <w:rPr>
          <w:rFonts w:ascii="Arial" w:hAnsi="Arial" w:cs="Arial"/>
        </w:rPr>
        <w:t xml:space="preserve">It is recommended that to support and encourage active </w:t>
      </w:r>
      <w:r w:rsidR="005C659A">
        <w:rPr>
          <w:rFonts w:ascii="Arial" w:hAnsi="Arial" w:cs="Arial"/>
        </w:rPr>
        <w:t>transport, bicycle parking facilities are provided within the development or close to it.  Bicycle Parking should be provided in accordance with AS 2890.3.</w:t>
      </w:r>
    </w:p>
    <w:p w14:paraId="01655E5C" w14:textId="77777777" w:rsidR="005C659A" w:rsidRPr="005C659A" w:rsidRDefault="005C659A" w:rsidP="005C659A">
      <w:pPr>
        <w:pStyle w:val="ListParagraph"/>
        <w:rPr>
          <w:rFonts w:ascii="Arial" w:hAnsi="Arial" w:cs="Arial"/>
        </w:rPr>
      </w:pPr>
    </w:p>
    <w:p w14:paraId="1F97109F" w14:textId="0B289DF2" w:rsidR="005C659A" w:rsidRDefault="005C659A" w:rsidP="00EB667E">
      <w:pPr>
        <w:pStyle w:val="ListParagraph"/>
        <w:numPr>
          <w:ilvl w:val="0"/>
          <w:numId w:val="24"/>
        </w:numPr>
        <w:spacing w:line="276" w:lineRule="auto"/>
        <w:ind w:left="1134" w:hanging="567"/>
        <w:rPr>
          <w:rFonts w:ascii="Arial" w:hAnsi="Arial" w:cs="Arial"/>
        </w:rPr>
      </w:pPr>
      <w:r>
        <w:rPr>
          <w:rFonts w:ascii="Arial" w:hAnsi="Arial" w:cs="Arial"/>
        </w:rPr>
        <w:t>The proposed development will generate additional pedestrian movements in the area.  Pedestrian safety is to be considered in the vicinity.</w:t>
      </w:r>
    </w:p>
    <w:p w14:paraId="22926B8B" w14:textId="77777777" w:rsidR="005C659A" w:rsidRPr="005C659A" w:rsidRDefault="005C659A" w:rsidP="005C659A">
      <w:pPr>
        <w:pStyle w:val="ListParagraph"/>
        <w:rPr>
          <w:rFonts w:ascii="Arial" w:hAnsi="Arial" w:cs="Arial"/>
        </w:rPr>
      </w:pPr>
    </w:p>
    <w:p w14:paraId="304001D1" w14:textId="0393C377" w:rsidR="005C659A" w:rsidRDefault="005C659A" w:rsidP="00EB667E">
      <w:pPr>
        <w:pStyle w:val="ListParagraph"/>
        <w:numPr>
          <w:ilvl w:val="0"/>
          <w:numId w:val="24"/>
        </w:numPr>
        <w:spacing w:line="276" w:lineRule="auto"/>
        <w:ind w:left="1134" w:hanging="567"/>
        <w:rPr>
          <w:rFonts w:ascii="Arial" w:hAnsi="Arial" w:cs="Arial"/>
        </w:rPr>
      </w:pPr>
      <w:r>
        <w:rPr>
          <w:rFonts w:ascii="Arial" w:hAnsi="Arial" w:cs="Arial"/>
        </w:rPr>
        <w:t>All demolition and construction vehicles are to be contained wholly within the site and vehicles must enter the site before stopping.  A construction zone will not be permitted on Park Road.</w:t>
      </w:r>
    </w:p>
    <w:p w14:paraId="6283FC3D" w14:textId="77777777" w:rsidR="005C659A" w:rsidRPr="005C659A" w:rsidRDefault="005C659A" w:rsidP="005C659A">
      <w:pPr>
        <w:pStyle w:val="ListParagraph"/>
        <w:rPr>
          <w:rFonts w:ascii="Arial" w:hAnsi="Arial" w:cs="Arial"/>
        </w:rPr>
      </w:pPr>
    </w:p>
    <w:p w14:paraId="0A4B1F57" w14:textId="0791EF96" w:rsidR="005C659A" w:rsidRDefault="005C659A" w:rsidP="00EB667E">
      <w:pPr>
        <w:pStyle w:val="ListParagraph"/>
        <w:numPr>
          <w:ilvl w:val="0"/>
          <w:numId w:val="24"/>
        </w:numPr>
        <w:spacing w:line="276" w:lineRule="auto"/>
        <w:ind w:left="1134" w:hanging="567"/>
        <w:rPr>
          <w:rFonts w:ascii="Arial" w:hAnsi="Arial" w:cs="Arial"/>
        </w:rPr>
      </w:pPr>
      <w:r>
        <w:rPr>
          <w:rFonts w:ascii="Arial" w:hAnsi="Arial" w:cs="Arial"/>
        </w:rPr>
        <w:t>TfNSW has previously dedicated a strip of land as road along the Park Road frontage of the subject property, as shown by grey colour on the attached Aerials – “X” and “Y”.</w:t>
      </w:r>
    </w:p>
    <w:p w14:paraId="7EFE1176" w14:textId="77777777" w:rsidR="005C659A" w:rsidRPr="005C659A" w:rsidRDefault="005C659A" w:rsidP="005C659A">
      <w:pPr>
        <w:pStyle w:val="ListParagraph"/>
        <w:rPr>
          <w:rFonts w:ascii="Arial" w:hAnsi="Arial" w:cs="Arial"/>
        </w:rPr>
      </w:pPr>
    </w:p>
    <w:p w14:paraId="70BE1620" w14:textId="11233F11" w:rsidR="005C659A" w:rsidRDefault="005C659A" w:rsidP="005C659A">
      <w:pPr>
        <w:pStyle w:val="ListParagraph"/>
        <w:spacing w:line="276" w:lineRule="auto"/>
        <w:ind w:left="1134"/>
        <w:rPr>
          <w:rFonts w:ascii="Arial" w:hAnsi="Arial" w:cs="Arial"/>
        </w:rPr>
      </w:pPr>
      <w:r>
        <w:rPr>
          <w:rFonts w:ascii="Arial" w:hAnsi="Arial" w:cs="Arial"/>
        </w:rPr>
        <w:t>Transport for NSW (Roads) has also previously acquired a strip of land for road along the Mulgoa Road frontage of the subject property, as shown by blue colour on the attached Aerials – “Z”.</w:t>
      </w:r>
    </w:p>
    <w:p w14:paraId="03C7F535" w14:textId="77777777" w:rsidR="005C659A" w:rsidRPr="005C659A" w:rsidRDefault="005C659A" w:rsidP="005C659A">
      <w:pPr>
        <w:pStyle w:val="ListParagraph"/>
        <w:rPr>
          <w:rFonts w:ascii="Arial" w:hAnsi="Arial" w:cs="Arial"/>
        </w:rPr>
      </w:pPr>
    </w:p>
    <w:p w14:paraId="7DECE2DB" w14:textId="01F34DCB" w:rsidR="005C659A" w:rsidRDefault="005C659A" w:rsidP="005C659A">
      <w:pPr>
        <w:pStyle w:val="ListParagraph"/>
        <w:spacing w:line="276" w:lineRule="auto"/>
        <w:ind w:left="1134"/>
        <w:rPr>
          <w:rFonts w:ascii="Arial" w:hAnsi="Arial" w:cs="Arial"/>
        </w:rPr>
      </w:pPr>
      <w:r>
        <w:rPr>
          <w:rFonts w:ascii="Arial" w:hAnsi="Arial" w:cs="Arial"/>
        </w:rPr>
        <w:t xml:space="preserve">The subject property (Lot 2 DP1108408) is further </w:t>
      </w:r>
      <w:r w:rsidR="001D7D79">
        <w:rPr>
          <w:rFonts w:ascii="Arial" w:hAnsi="Arial" w:cs="Arial"/>
        </w:rPr>
        <w:t>a</w:t>
      </w:r>
      <w:r>
        <w:rPr>
          <w:rFonts w:ascii="Arial" w:hAnsi="Arial" w:cs="Arial"/>
        </w:rPr>
        <w:t>ffected by a Road Widening Order under Section 25 of the Roads Act, 1993 as published in Government Gazette</w:t>
      </w:r>
      <w:r w:rsidR="00ED4E74">
        <w:rPr>
          <w:rFonts w:ascii="Arial" w:hAnsi="Arial" w:cs="Arial"/>
        </w:rPr>
        <w:t xml:space="preserve"> No. 112, 20</w:t>
      </w:r>
      <w:r w:rsidR="00ED4E74" w:rsidRPr="00ED4E74">
        <w:rPr>
          <w:rFonts w:ascii="Arial" w:hAnsi="Arial" w:cs="Arial"/>
          <w:vertAlign w:val="superscript"/>
        </w:rPr>
        <w:t>th</w:t>
      </w:r>
      <w:r w:rsidR="00ED4E74">
        <w:rPr>
          <w:rFonts w:ascii="Arial" w:hAnsi="Arial" w:cs="Arial"/>
        </w:rPr>
        <w:t xml:space="preserve"> October 1967: Folio 3854, as shown by pink colour on the attached Aerials – “X” and “Y” and DP 227202.</w:t>
      </w:r>
    </w:p>
    <w:p w14:paraId="1FDEADB2" w14:textId="3CBA4102" w:rsidR="00ED4E74" w:rsidRDefault="00ED4E74" w:rsidP="005C659A">
      <w:pPr>
        <w:pStyle w:val="ListParagraph"/>
        <w:spacing w:line="276" w:lineRule="auto"/>
        <w:ind w:left="1134"/>
        <w:rPr>
          <w:rFonts w:ascii="Arial" w:hAnsi="Arial" w:cs="Arial"/>
        </w:rPr>
      </w:pPr>
    </w:p>
    <w:p w14:paraId="505CBE2C" w14:textId="561961F1" w:rsidR="00ED4E74" w:rsidRPr="00354413" w:rsidRDefault="00ED4E74" w:rsidP="005C659A">
      <w:pPr>
        <w:pStyle w:val="ListParagraph"/>
        <w:spacing w:line="276" w:lineRule="auto"/>
        <w:ind w:left="1134"/>
        <w:rPr>
          <w:rFonts w:ascii="Arial" w:hAnsi="Arial" w:cs="Arial"/>
        </w:rPr>
      </w:pPr>
      <w:r>
        <w:rPr>
          <w:rFonts w:ascii="Arial" w:hAnsi="Arial" w:cs="Arial"/>
        </w:rPr>
        <w:t>Any new buildings or structures, together with any improvements integral to the future use of the site, are to be erected clear of the land reserved for road widening, Park Road and Mulgoa Road boundaries (unlimited in height and depth).</w:t>
      </w:r>
    </w:p>
    <w:p w14:paraId="3ED1FAC6" w14:textId="307E56CA" w:rsidR="00777558" w:rsidRDefault="00777558" w:rsidP="00777558">
      <w:pPr>
        <w:spacing w:after="0" w:line="276" w:lineRule="auto"/>
        <w:ind w:left="567"/>
        <w:rPr>
          <w:rFonts w:ascii="Arial" w:hAnsi="Arial" w:cs="Arial"/>
        </w:rPr>
      </w:pPr>
    </w:p>
    <w:p w14:paraId="35FDA6D3" w14:textId="424BC4D4" w:rsidR="00777558" w:rsidRDefault="00777558" w:rsidP="00EB667E">
      <w:pPr>
        <w:numPr>
          <w:ilvl w:val="0"/>
          <w:numId w:val="2"/>
        </w:numPr>
        <w:spacing w:after="0" w:line="276" w:lineRule="auto"/>
        <w:ind w:left="567" w:hanging="567"/>
        <w:rPr>
          <w:rFonts w:ascii="Arial" w:hAnsi="Arial" w:cs="Arial"/>
        </w:rPr>
      </w:pPr>
      <w:r>
        <w:rPr>
          <w:rFonts w:ascii="Arial" w:hAnsi="Arial" w:cs="Arial"/>
        </w:rPr>
        <w:t xml:space="preserve">The Plan of Subdivision is to be supported by an easement for sewer services over proposed Lot 1, in favour of proposed Lot 2.  The location of the easement shall </w:t>
      </w:r>
      <w:r>
        <w:rPr>
          <w:rFonts w:ascii="Arial" w:hAnsi="Arial" w:cs="Arial"/>
        </w:rPr>
        <w:lastRenderedPageBreak/>
        <w:t xml:space="preserve">generally be in accordance with the </w:t>
      </w:r>
      <w:r w:rsidR="008E2F8A">
        <w:rPr>
          <w:rFonts w:ascii="Arial" w:hAnsi="Arial" w:cs="Arial"/>
        </w:rPr>
        <w:t xml:space="preserve">Sewer and Water Servicing Sketch </w:t>
      </w:r>
      <w:r w:rsidR="0098477B">
        <w:rPr>
          <w:rFonts w:ascii="Arial" w:hAnsi="Arial" w:cs="Arial"/>
        </w:rPr>
        <w:t>prepared by Warren Smith and Partners, drawing no. SK-05 5936001 – Nepean Gardens.</w:t>
      </w:r>
      <w:r>
        <w:rPr>
          <w:rFonts w:ascii="Arial" w:hAnsi="Arial" w:cs="Arial"/>
        </w:rPr>
        <w:t xml:space="preserve">  </w:t>
      </w:r>
    </w:p>
    <w:p w14:paraId="5EF5CDC2" w14:textId="77777777" w:rsidR="00777558" w:rsidRDefault="00777558" w:rsidP="00777558">
      <w:pPr>
        <w:pStyle w:val="ListParagraph"/>
        <w:rPr>
          <w:rFonts w:ascii="Arial" w:hAnsi="Arial" w:cs="Arial"/>
          <w:highlight w:val="yellow"/>
        </w:rPr>
      </w:pPr>
    </w:p>
    <w:p w14:paraId="0E90DD4B" w14:textId="77777777" w:rsidR="00777558" w:rsidRPr="00777558" w:rsidRDefault="00777558" w:rsidP="00777558">
      <w:pPr>
        <w:spacing w:after="0" w:line="276" w:lineRule="auto"/>
        <w:ind w:left="567"/>
        <w:rPr>
          <w:rFonts w:ascii="Arial" w:eastAsia="Times New Roman" w:hAnsi="Arial" w:cs="Arial"/>
          <w:u w:val="single"/>
        </w:rPr>
      </w:pPr>
      <w:r w:rsidRPr="00777558">
        <w:rPr>
          <w:rFonts w:ascii="Arial" w:eastAsia="Times New Roman" w:hAnsi="Arial" w:cs="Arial"/>
          <w:u w:val="single"/>
        </w:rPr>
        <w:t>Advisory notes:</w:t>
      </w:r>
    </w:p>
    <w:p w14:paraId="16E374E7" w14:textId="03C8E936" w:rsidR="00777558" w:rsidRPr="00777558" w:rsidRDefault="00777558" w:rsidP="00EB667E">
      <w:pPr>
        <w:pStyle w:val="ListParagraph"/>
        <w:numPr>
          <w:ilvl w:val="0"/>
          <w:numId w:val="22"/>
        </w:numPr>
        <w:spacing w:line="276" w:lineRule="auto"/>
        <w:rPr>
          <w:rFonts w:ascii="Arial" w:hAnsi="Arial" w:cs="Arial"/>
        </w:rPr>
      </w:pPr>
      <w:r w:rsidRPr="00777558">
        <w:rPr>
          <w:rFonts w:ascii="Arial" w:hAnsi="Arial" w:cs="Arial"/>
        </w:rPr>
        <w:t>All pump stations are to be located above the 1% AEP flood level for both local and mainstream flooding events.</w:t>
      </w:r>
    </w:p>
    <w:p w14:paraId="79D4513B" w14:textId="5A9118B6" w:rsidR="00777558" w:rsidRPr="00777558" w:rsidRDefault="00777558" w:rsidP="00EB667E">
      <w:pPr>
        <w:pStyle w:val="ListParagraph"/>
        <w:numPr>
          <w:ilvl w:val="0"/>
          <w:numId w:val="22"/>
        </w:numPr>
        <w:spacing w:line="276" w:lineRule="auto"/>
        <w:rPr>
          <w:rFonts w:ascii="Arial" w:hAnsi="Arial" w:cs="Arial"/>
        </w:rPr>
      </w:pPr>
      <w:r w:rsidRPr="00777558">
        <w:rPr>
          <w:rFonts w:ascii="Arial" w:hAnsi="Arial" w:cs="Arial"/>
        </w:rPr>
        <w:t xml:space="preserve">The pump station and </w:t>
      </w:r>
      <w:r>
        <w:rPr>
          <w:rFonts w:ascii="Arial" w:hAnsi="Arial" w:cs="Arial"/>
        </w:rPr>
        <w:t>all</w:t>
      </w:r>
      <w:r w:rsidRPr="00777558">
        <w:rPr>
          <w:rFonts w:ascii="Arial" w:hAnsi="Arial" w:cs="Arial"/>
        </w:rPr>
        <w:t xml:space="preserve"> service infrastructure is to be clear of any land reserved for road widening.</w:t>
      </w:r>
    </w:p>
    <w:p w14:paraId="34BE0E6D" w14:textId="77777777" w:rsidR="00777558" w:rsidRPr="00777558" w:rsidRDefault="00777558" w:rsidP="005808AC">
      <w:pPr>
        <w:spacing w:after="0" w:line="276" w:lineRule="auto"/>
        <w:rPr>
          <w:rFonts w:ascii="Arial" w:hAnsi="Arial" w:cs="Arial"/>
        </w:rPr>
      </w:pPr>
    </w:p>
    <w:p w14:paraId="010D93FB" w14:textId="7F4743D3" w:rsidR="004D6A6A" w:rsidRDefault="004D6A6A" w:rsidP="00EB667E">
      <w:pPr>
        <w:numPr>
          <w:ilvl w:val="0"/>
          <w:numId w:val="2"/>
        </w:numPr>
        <w:spacing w:after="0" w:line="276" w:lineRule="auto"/>
        <w:ind w:left="567" w:hanging="567"/>
        <w:rPr>
          <w:rFonts w:ascii="Arial" w:hAnsi="Arial" w:cs="Arial"/>
        </w:rPr>
      </w:pPr>
      <w:r>
        <w:rPr>
          <w:rFonts w:ascii="Arial" w:hAnsi="Arial" w:cs="Arial"/>
        </w:rPr>
        <w:t>Those acting on the consent are to seek the necessary approvals and/or licenses or certification from service and utility providers prior to services and utility works being undertaken.</w:t>
      </w:r>
    </w:p>
    <w:p w14:paraId="62706F8C" w14:textId="77777777" w:rsidR="004D6A6A" w:rsidRDefault="004D6A6A" w:rsidP="004D6A6A">
      <w:pPr>
        <w:spacing w:after="0" w:line="276" w:lineRule="auto"/>
        <w:ind w:left="567"/>
        <w:rPr>
          <w:rFonts w:ascii="Arial" w:hAnsi="Arial" w:cs="Arial"/>
        </w:rPr>
      </w:pPr>
    </w:p>
    <w:p w14:paraId="7EC89BD4" w14:textId="10301BE0" w:rsidR="00E84BA3" w:rsidRDefault="00E84BA3" w:rsidP="00EB667E">
      <w:pPr>
        <w:numPr>
          <w:ilvl w:val="0"/>
          <w:numId w:val="2"/>
        </w:numPr>
        <w:spacing w:after="0" w:line="276" w:lineRule="auto"/>
        <w:ind w:left="567" w:hanging="567"/>
        <w:rPr>
          <w:rFonts w:ascii="Arial" w:hAnsi="Arial" w:cs="Arial"/>
        </w:rPr>
      </w:pPr>
      <w:r>
        <w:rPr>
          <w:rFonts w:ascii="Arial" w:hAnsi="Arial" w:cs="Arial"/>
        </w:rPr>
        <w:t>No approval is granted for the erection or installation of any signage.  All signage is to obtain the necessary development approval.</w:t>
      </w:r>
      <w:r w:rsidR="004D6A6A">
        <w:rPr>
          <w:rFonts w:ascii="Arial" w:hAnsi="Arial" w:cs="Arial"/>
        </w:rPr>
        <w:t xml:space="preserve">  All existing unautho</w:t>
      </w:r>
      <w:r w:rsidR="001D7D79">
        <w:rPr>
          <w:rFonts w:ascii="Arial" w:hAnsi="Arial" w:cs="Arial"/>
        </w:rPr>
        <w:t>r</w:t>
      </w:r>
      <w:r w:rsidR="004D6A6A">
        <w:rPr>
          <w:rFonts w:ascii="Arial" w:hAnsi="Arial" w:cs="Arial"/>
        </w:rPr>
        <w:t xml:space="preserve">ised signage </w:t>
      </w:r>
      <w:r w:rsidR="00870D72">
        <w:rPr>
          <w:rFonts w:ascii="Arial" w:hAnsi="Arial" w:cs="Arial"/>
        </w:rPr>
        <w:t xml:space="preserve">(including existing pole and pylon style signage) </w:t>
      </w:r>
      <w:r w:rsidR="004D6A6A">
        <w:rPr>
          <w:rFonts w:ascii="Arial" w:hAnsi="Arial" w:cs="Arial"/>
        </w:rPr>
        <w:t>is to be removed.</w:t>
      </w:r>
    </w:p>
    <w:p w14:paraId="5CE2F3A1" w14:textId="77777777" w:rsidR="00E84BA3" w:rsidRPr="00E84BA3" w:rsidRDefault="00E84BA3" w:rsidP="00E84BA3">
      <w:pPr>
        <w:spacing w:after="0" w:line="276" w:lineRule="auto"/>
        <w:ind w:left="567"/>
        <w:rPr>
          <w:rFonts w:ascii="Arial" w:hAnsi="Arial" w:cs="Arial"/>
        </w:rPr>
      </w:pPr>
    </w:p>
    <w:p w14:paraId="6D0C091D" w14:textId="61D26923" w:rsidR="00AD0AE7" w:rsidRPr="00AD0AE7" w:rsidRDefault="00AD0AE7" w:rsidP="00EB667E">
      <w:pPr>
        <w:numPr>
          <w:ilvl w:val="0"/>
          <w:numId w:val="2"/>
        </w:numPr>
        <w:spacing w:after="0" w:line="276" w:lineRule="auto"/>
        <w:ind w:left="567" w:hanging="567"/>
        <w:rPr>
          <w:rFonts w:ascii="Arial" w:hAnsi="Arial" w:cs="Arial"/>
        </w:rPr>
      </w:pPr>
      <w:r>
        <w:rPr>
          <w:rFonts w:ascii="Arial" w:eastAsia="Times New Roman" w:hAnsi="Arial" w:cs="Arial"/>
        </w:rPr>
        <w:t xml:space="preserve">The approved car parking spaces are </w:t>
      </w:r>
      <w:r w:rsidRPr="00AD0AE7">
        <w:rPr>
          <w:rFonts w:ascii="Arial" w:eastAsia="Times New Roman" w:hAnsi="Arial" w:cs="Arial"/>
        </w:rPr>
        <w:t xml:space="preserve">not be used for storage of </w:t>
      </w:r>
      <w:r>
        <w:rPr>
          <w:rFonts w:ascii="Arial" w:eastAsia="Times New Roman" w:hAnsi="Arial" w:cs="Arial"/>
        </w:rPr>
        <w:t>ma</w:t>
      </w:r>
      <w:r w:rsidRPr="00AD0AE7">
        <w:rPr>
          <w:rFonts w:ascii="Arial" w:eastAsia="Times New Roman" w:hAnsi="Arial" w:cs="Arial"/>
        </w:rPr>
        <w:t>terials</w:t>
      </w:r>
      <w:r>
        <w:rPr>
          <w:rFonts w:ascii="Arial" w:eastAsia="Times New Roman" w:hAnsi="Arial" w:cs="Arial"/>
        </w:rPr>
        <w:t xml:space="preserve"> or </w:t>
      </w:r>
      <w:r w:rsidRPr="00AD0AE7">
        <w:rPr>
          <w:rFonts w:ascii="Arial" w:eastAsia="Times New Roman" w:hAnsi="Arial" w:cs="Arial"/>
        </w:rPr>
        <w:t xml:space="preserve">waste </w:t>
      </w:r>
      <w:r>
        <w:rPr>
          <w:rFonts w:ascii="Arial" w:eastAsia="Times New Roman" w:hAnsi="Arial" w:cs="Arial"/>
        </w:rPr>
        <w:t>receptacles and the like.  No approval is granted for the subleasing of car parking spaces.</w:t>
      </w:r>
      <w:r w:rsidR="00870D72">
        <w:rPr>
          <w:rFonts w:ascii="Arial" w:eastAsia="Times New Roman" w:hAnsi="Arial" w:cs="Arial"/>
        </w:rPr>
        <w:t xml:space="preserve"> No charge for parking is to be applied.</w:t>
      </w:r>
    </w:p>
    <w:p w14:paraId="550B169A" w14:textId="77777777" w:rsidR="00AD0AE7" w:rsidRDefault="00AD0AE7" w:rsidP="00AD0AE7">
      <w:pPr>
        <w:spacing w:after="0" w:line="276" w:lineRule="auto"/>
        <w:ind w:left="567"/>
        <w:rPr>
          <w:rFonts w:ascii="Arial" w:hAnsi="Arial" w:cs="Arial"/>
        </w:rPr>
      </w:pPr>
    </w:p>
    <w:p w14:paraId="074339AF" w14:textId="062FF4D5" w:rsidR="00E84BA3" w:rsidRPr="00E84BA3" w:rsidRDefault="006C0DE3" w:rsidP="00EB667E">
      <w:pPr>
        <w:numPr>
          <w:ilvl w:val="0"/>
          <w:numId w:val="2"/>
        </w:numPr>
        <w:spacing w:after="0" w:line="276" w:lineRule="auto"/>
        <w:ind w:left="567" w:hanging="567"/>
        <w:rPr>
          <w:rFonts w:ascii="Arial" w:hAnsi="Arial" w:cs="Arial"/>
        </w:rPr>
      </w:pPr>
      <w:r w:rsidRPr="006C0DE3">
        <w:rPr>
          <w:rFonts w:ascii="Arial" w:hAnsi="Arial" w:cs="Arial"/>
        </w:rPr>
        <w:t xml:space="preserve">A copy of the Council endorsed Tree Protection </w:t>
      </w:r>
      <w:r w:rsidR="00B9704B">
        <w:rPr>
          <w:rFonts w:ascii="Arial" w:hAnsi="Arial" w:cs="Arial"/>
        </w:rPr>
        <w:t>Plan (Specification) and Drawing</w:t>
      </w:r>
      <w:r w:rsidR="004D6A6A">
        <w:rPr>
          <w:rFonts w:ascii="Arial" w:hAnsi="Arial" w:cs="Arial"/>
        </w:rPr>
        <w:t xml:space="preserve"> </w:t>
      </w:r>
      <w:r w:rsidRPr="006C0DE3">
        <w:rPr>
          <w:rFonts w:ascii="Arial" w:hAnsi="Arial" w:cs="Arial"/>
        </w:rPr>
        <w:t>is to be retained and implemented on site at all times</w:t>
      </w:r>
      <w:r>
        <w:rPr>
          <w:rFonts w:ascii="Arial" w:hAnsi="Arial" w:cs="Arial"/>
        </w:rPr>
        <w:t>.</w:t>
      </w:r>
    </w:p>
    <w:p w14:paraId="78C689FC" w14:textId="77777777" w:rsidR="00E232E7" w:rsidRDefault="00E232E7" w:rsidP="00E232E7">
      <w:pPr>
        <w:spacing w:after="0" w:line="276" w:lineRule="auto"/>
        <w:ind w:left="567"/>
        <w:rPr>
          <w:rFonts w:ascii="Arial" w:hAnsi="Arial" w:cs="Arial"/>
        </w:rPr>
      </w:pPr>
    </w:p>
    <w:p w14:paraId="69A56C5C" w14:textId="423F5573" w:rsidR="000022C6" w:rsidRDefault="00E232E7" w:rsidP="00EB667E">
      <w:pPr>
        <w:numPr>
          <w:ilvl w:val="0"/>
          <w:numId w:val="2"/>
        </w:numPr>
        <w:spacing w:after="0" w:line="276" w:lineRule="auto"/>
        <w:ind w:left="567" w:hanging="567"/>
        <w:rPr>
          <w:rFonts w:ascii="Arial" w:eastAsia="Times New Roman" w:hAnsi="Arial" w:cs="Arial"/>
          <w:lang w:val="en-GB"/>
        </w:rPr>
      </w:pPr>
      <w:r w:rsidRPr="00E232E7">
        <w:rPr>
          <w:rFonts w:ascii="Arial" w:eastAsia="Times New Roman" w:hAnsi="Arial" w:cs="Arial"/>
          <w:lang w:val="en-GB"/>
        </w:rPr>
        <w:t xml:space="preserve">All roadworks, stormwater drainage works, signage, line marking, associated civil works and dedications required to </w:t>
      </w:r>
      <w:r w:rsidR="00AD0AE7">
        <w:rPr>
          <w:rFonts w:ascii="Arial" w:eastAsia="Times New Roman" w:hAnsi="Arial" w:cs="Arial"/>
          <w:lang w:val="en-GB"/>
        </w:rPr>
        <w:t>a</w:t>
      </w:r>
      <w:r w:rsidRPr="00E232E7">
        <w:rPr>
          <w:rFonts w:ascii="Arial" w:eastAsia="Times New Roman" w:hAnsi="Arial" w:cs="Arial"/>
          <w:lang w:val="en-GB"/>
        </w:rPr>
        <w:t>ffect the consented development shall be undertaken by the applicant at no cost to Penrith City Council.</w:t>
      </w:r>
    </w:p>
    <w:p w14:paraId="28F43A38" w14:textId="77777777" w:rsidR="00AD0AE7" w:rsidRPr="00E232E7" w:rsidRDefault="00AD0AE7" w:rsidP="00AD0AE7">
      <w:pPr>
        <w:spacing w:after="0" w:line="276" w:lineRule="auto"/>
        <w:rPr>
          <w:rFonts w:ascii="Arial" w:eastAsia="Times New Roman" w:hAnsi="Arial" w:cs="Arial"/>
          <w:lang w:val="en-GB"/>
        </w:rPr>
      </w:pPr>
    </w:p>
    <w:p w14:paraId="754F29F9" w14:textId="499B9A22" w:rsidR="00D319ED" w:rsidRDefault="00D319ED" w:rsidP="00EB667E">
      <w:pPr>
        <w:numPr>
          <w:ilvl w:val="0"/>
          <w:numId w:val="2"/>
        </w:numPr>
        <w:spacing w:after="0" w:line="276" w:lineRule="auto"/>
        <w:ind w:left="567" w:hanging="567"/>
        <w:rPr>
          <w:rFonts w:ascii="Arial" w:hAnsi="Arial" w:cs="Arial"/>
        </w:rPr>
      </w:pPr>
      <w:r>
        <w:rPr>
          <w:rFonts w:ascii="Arial" w:hAnsi="Arial" w:cs="Arial"/>
        </w:rPr>
        <w:t xml:space="preserve">Noise levels from the premises shall not exceed the relevant noise criteria detailed in the Noise Emission Assessment prepared by </w:t>
      </w:r>
      <w:r w:rsidRPr="00C47080">
        <w:rPr>
          <w:rFonts w:ascii="Arial" w:hAnsi="Arial" w:cs="Arial"/>
        </w:rPr>
        <w:t>Acoustic Logic (dated 9 May 2020, ref 20191301.1/1129A/R1/TT),</w:t>
      </w:r>
      <w:r>
        <w:rPr>
          <w:rFonts w:ascii="Arial" w:hAnsi="Arial" w:cs="Arial"/>
        </w:rPr>
        <w:t xml:space="preserve"> the </w:t>
      </w:r>
      <w:r w:rsidRPr="00C47080">
        <w:rPr>
          <w:rFonts w:ascii="Arial" w:hAnsi="Arial" w:cs="Arial"/>
        </w:rPr>
        <w:t>Response to Council Correspondence prepared by Acoustic Logic (dated 9 May 2020, ref 20191301.1/0206A/R1/VF) and the Nepean Gardens Cemetery – DA Noise Assessment prepared by Acoustic Logic (dated 8 November 2020, ref 20201221.1/0911A/R1/VF).</w:t>
      </w:r>
      <w:r>
        <w:rPr>
          <w:rFonts w:ascii="Arial" w:hAnsi="Arial" w:cs="Arial"/>
        </w:rPr>
        <w:t xml:space="preserve"> </w:t>
      </w:r>
    </w:p>
    <w:p w14:paraId="790A2CD1" w14:textId="77777777" w:rsidR="00D319ED" w:rsidRDefault="00D319ED" w:rsidP="00D319ED">
      <w:pPr>
        <w:spacing w:line="252" w:lineRule="auto"/>
        <w:ind w:left="720"/>
        <w:contextualSpacing/>
        <w:rPr>
          <w:rFonts w:ascii="Arial" w:hAnsi="Arial" w:cs="Arial"/>
        </w:rPr>
      </w:pPr>
    </w:p>
    <w:p w14:paraId="16663568" w14:textId="532E94AB" w:rsidR="00D319ED" w:rsidRDefault="00D319ED" w:rsidP="00D319ED">
      <w:pPr>
        <w:spacing w:line="252" w:lineRule="auto"/>
        <w:ind w:left="567"/>
        <w:contextualSpacing/>
        <w:rPr>
          <w:rFonts w:ascii="Arial" w:hAnsi="Arial" w:cs="Arial"/>
        </w:rPr>
      </w:pPr>
      <w:r>
        <w:rPr>
          <w:rFonts w:ascii="Arial" w:hAnsi="Arial" w:cs="Arial"/>
        </w:rPr>
        <w:t>As per the approved documentation, the following time restrictions are to be complied with during the operational phase of the golf clubhouse and community facility buildings:</w:t>
      </w:r>
    </w:p>
    <w:p w14:paraId="3D0A39C4" w14:textId="77777777" w:rsidR="009E4CAB" w:rsidRDefault="009E4CAB" w:rsidP="00D319ED">
      <w:pPr>
        <w:spacing w:line="252" w:lineRule="auto"/>
        <w:ind w:left="567"/>
        <w:contextualSpacing/>
        <w:rPr>
          <w:rFonts w:ascii="Arial" w:hAnsi="Arial" w:cs="Arial"/>
        </w:rPr>
      </w:pPr>
    </w:p>
    <w:p w14:paraId="6A1B8469" w14:textId="5A0B1DAD" w:rsidR="00D319ED" w:rsidRDefault="00D319ED" w:rsidP="00EB667E">
      <w:pPr>
        <w:numPr>
          <w:ilvl w:val="0"/>
          <w:numId w:val="10"/>
        </w:numPr>
        <w:spacing w:after="0" w:line="252" w:lineRule="auto"/>
        <w:ind w:left="1134" w:hanging="567"/>
        <w:contextualSpacing/>
        <w:rPr>
          <w:rFonts w:ascii="Arial" w:hAnsi="Arial" w:cs="Arial"/>
        </w:rPr>
      </w:pPr>
      <w:r>
        <w:rPr>
          <w:rFonts w:ascii="Arial" w:hAnsi="Arial" w:cs="Arial"/>
        </w:rPr>
        <w:t>Use of the golf clubhouse outdoor terrace on ground floor is to cease at 10:00pm and doors are to be kept closed</w:t>
      </w:r>
      <w:r w:rsidR="00AA4AA1">
        <w:rPr>
          <w:rFonts w:ascii="Arial" w:hAnsi="Arial" w:cs="Arial"/>
        </w:rPr>
        <w:t>;</w:t>
      </w:r>
      <w:r w:rsidR="0093289B">
        <w:rPr>
          <w:rFonts w:ascii="Arial" w:hAnsi="Arial" w:cs="Arial"/>
        </w:rPr>
        <w:t xml:space="preserve"> and,</w:t>
      </w:r>
    </w:p>
    <w:p w14:paraId="3CB3A1BD" w14:textId="357BD115" w:rsidR="00D319ED" w:rsidRDefault="00D319ED" w:rsidP="00EB667E">
      <w:pPr>
        <w:numPr>
          <w:ilvl w:val="0"/>
          <w:numId w:val="10"/>
        </w:numPr>
        <w:spacing w:after="0" w:line="252" w:lineRule="auto"/>
        <w:ind w:left="1134" w:hanging="567"/>
        <w:contextualSpacing/>
        <w:rPr>
          <w:rFonts w:ascii="Arial" w:hAnsi="Arial" w:cs="Arial"/>
        </w:rPr>
      </w:pPr>
      <w:r>
        <w:rPr>
          <w:rFonts w:ascii="Arial" w:hAnsi="Arial" w:cs="Arial"/>
        </w:rPr>
        <w:t xml:space="preserve">Use of the outdoor terrace for the lower floor is to cease use at </w:t>
      </w:r>
      <w:r w:rsidR="003378D4">
        <w:rPr>
          <w:rFonts w:ascii="Arial" w:hAnsi="Arial" w:cs="Arial"/>
        </w:rPr>
        <w:t>10</w:t>
      </w:r>
      <w:r>
        <w:rPr>
          <w:rFonts w:ascii="Arial" w:hAnsi="Arial" w:cs="Arial"/>
        </w:rPr>
        <w:t>:00pm and doors are to be kept closed</w:t>
      </w:r>
      <w:r w:rsidR="00AA4AA1">
        <w:rPr>
          <w:rFonts w:ascii="Arial" w:hAnsi="Arial" w:cs="Arial"/>
        </w:rPr>
        <w:t>; and,</w:t>
      </w:r>
    </w:p>
    <w:p w14:paraId="52509139" w14:textId="66471D9F" w:rsidR="00D319ED" w:rsidRDefault="00AA4AA1" w:rsidP="00EB667E">
      <w:pPr>
        <w:numPr>
          <w:ilvl w:val="0"/>
          <w:numId w:val="10"/>
        </w:numPr>
        <w:spacing w:after="0" w:line="252" w:lineRule="auto"/>
        <w:ind w:left="1134" w:hanging="567"/>
        <w:contextualSpacing/>
        <w:rPr>
          <w:rFonts w:ascii="Arial" w:hAnsi="Arial" w:cs="Arial"/>
        </w:rPr>
      </w:pPr>
      <w:r>
        <w:rPr>
          <w:rFonts w:ascii="Arial" w:hAnsi="Arial" w:cs="Arial"/>
        </w:rPr>
        <w:t>Use of the b</w:t>
      </w:r>
      <w:r w:rsidR="00D319ED">
        <w:rPr>
          <w:rFonts w:ascii="Arial" w:hAnsi="Arial" w:cs="Arial"/>
        </w:rPr>
        <w:t xml:space="preserve">owling green </w:t>
      </w:r>
      <w:r>
        <w:rPr>
          <w:rFonts w:ascii="Arial" w:hAnsi="Arial" w:cs="Arial"/>
        </w:rPr>
        <w:t xml:space="preserve">is </w:t>
      </w:r>
      <w:r w:rsidR="003378D4">
        <w:rPr>
          <w:rFonts w:ascii="Arial" w:hAnsi="Arial" w:cs="Arial"/>
        </w:rPr>
        <w:t>prohibited after</w:t>
      </w:r>
      <w:r w:rsidR="00D319ED">
        <w:rPr>
          <w:rFonts w:ascii="Arial" w:hAnsi="Arial" w:cs="Arial"/>
        </w:rPr>
        <w:t xml:space="preserve"> </w:t>
      </w:r>
      <w:r w:rsidRPr="003378D4">
        <w:rPr>
          <w:rFonts w:ascii="Arial" w:hAnsi="Arial" w:cs="Arial"/>
        </w:rPr>
        <w:t>7</w:t>
      </w:r>
      <w:r w:rsidR="00D319ED" w:rsidRPr="003378D4">
        <w:rPr>
          <w:rFonts w:ascii="Arial" w:hAnsi="Arial" w:cs="Arial"/>
        </w:rPr>
        <w:t>:00pm</w:t>
      </w:r>
      <w:r w:rsidR="003378D4">
        <w:rPr>
          <w:rFonts w:ascii="Arial" w:hAnsi="Arial" w:cs="Arial"/>
        </w:rPr>
        <w:t>, 7 days</w:t>
      </w:r>
      <w:r w:rsidR="00D319ED">
        <w:rPr>
          <w:rFonts w:ascii="Arial" w:hAnsi="Arial" w:cs="Arial"/>
        </w:rPr>
        <w:t>.</w:t>
      </w:r>
    </w:p>
    <w:p w14:paraId="77E00F12" w14:textId="77777777" w:rsidR="00D319ED" w:rsidRDefault="00D319ED" w:rsidP="00D319ED">
      <w:pPr>
        <w:spacing w:line="252" w:lineRule="auto"/>
        <w:ind w:left="720"/>
        <w:contextualSpacing/>
        <w:rPr>
          <w:rFonts w:ascii="Arial" w:hAnsi="Arial" w:cs="Arial"/>
        </w:rPr>
      </w:pPr>
    </w:p>
    <w:p w14:paraId="55A5D328" w14:textId="4C56DF48" w:rsidR="00144AC6" w:rsidRDefault="00D319ED" w:rsidP="009E4CAB">
      <w:pPr>
        <w:spacing w:line="252" w:lineRule="auto"/>
        <w:ind w:left="567"/>
        <w:contextualSpacing/>
        <w:rPr>
          <w:rFonts w:ascii="Arial" w:hAnsi="Arial" w:cs="Arial"/>
        </w:rPr>
      </w:pPr>
      <w:r>
        <w:rPr>
          <w:rFonts w:ascii="Arial" w:hAnsi="Arial" w:cs="Arial"/>
        </w:rPr>
        <w:t>The provisions of the Protection of the Environment Operations Act 1997 apply to the development, in terms of regulating offensive noise.</w:t>
      </w:r>
    </w:p>
    <w:p w14:paraId="6C03B9BD" w14:textId="3104C90C" w:rsidR="00144AC6" w:rsidRDefault="00144AC6" w:rsidP="00144AC6">
      <w:pPr>
        <w:spacing w:line="252" w:lineRule="auto"/>
        <w:ind w:left="567"/>
        <w:contextualSpacing/>
        <w:rPr>
          <w:rFonts w:ascii="Arial" w:eastAsia="Times New Roman" w:hAnsi="Arial" w:cs="Arial"/>
        </w:rPr>
      </w:pPr>
      <w:r>
        <w:rPr>
          <w:rFonts w:ascii="Arial" w:eastAsia="Times New Roman" w:hAnsi="Arial" w:cs="Arial"/>
        </w:rPr>
        <w:t xml:space="preserve">In the event of ongoing noise complaints relating to the development being received by Council, the owner and/or occupier of the development may be required by Council to </w:t>
      </w:r>
      <w:r>
        <w:rPr>
          <w:rFonts w:ascii="Arial" w:eastAsia="Times New Roman" w:hAnsi="Arial" w:cs="Arial"/>
        </w:rPr>
        <w:lastRenderedPageBreak/>
        <w:t>obtain the services of a suitably qualified acoustic consultant to undertake a noise impact assessment to address the concerns of the community.</w:t>
      </w:r>
    </w:p>
    <w:p w14:paraId="65F98251" w14:textId="77777777" w:rsidR="00144AC6" w:rsidRDefault="00144AC6" w:rsidP="00144AC6">
      <w:pPr>
        <w:spacing w:line="252" w:lineRule="auto"/>
        <w:ind w:left="720"/>
        <w:contextualSpacing/>
        <w:rPr>
          <w:rFonts w:ascii="Arial" w:hAnsi="Arial" w:cs="Arial"/>
        </w:rPr>
      </w:pPr>
    </w:p>
    <w:p w14:paraId="585E95C4" w14:textId="35E89E11" w:rsidR="00144AC6" w:rsidRDefault="00144AC6" w:rsidP="00144AC6">
      <w:pPr>
        <w:spacing w:line="252" w:lineRule="auto"/>
        <w:ind w:left="567"/>
        <w:contextualSpacing/>
        <w:rPr>
          <w:rFonts w:ascii="Arial" w:hAnsi="Arial" w:cs="Arial"/>
        </w:rPr>
      </w:pPr>
      <w:r>
        <w:rPr>
          <w:rFonts w:ascii="Arial" w:hAnsi="Arial" w:cs="Arial"/>
        </w:rPr>
        <w:t>Any noise impact assessment report is to be prepared and provided to Council within 45 days of being requested. Any mitigation works are to be undertaken within 30 days from the date of notice from Council, unless otherwise specified.</w:t>
      </w:r>
    </w:p>
    <w:p w14:paraId="3804BA55" w14:textId="286D25A6" w:rsidR="003F170C" w:rsidRDefault="003F170C" w:rsidP="00144AC6">
      <w:pPr>
        <w:spacing w:line="252" w:lineRule="auto"/>
        <w:ind w:left="567"/>
        <w:contextualSpacing/>
        <w:rPr>
          <w:rFonts w:ascii="Arial" w:hAnsi="Arial" w:cs="Arial"/>
        </w:rPr>
      </w:pPr>
    </w:p>
    <w:p w14:paraId="2079A8E0" w14:textId="7759EBFF" w:rsidR="003F170C" w:rsidRDefault="003F170C" w:rsidP="00EB667E">
      <w:pPr>
        <w:numPr>
          <w:ilvl w:val="0"/>
          <w:numId w:val="2"/>
        </w:numPr>
        <w:spacing w:after="0" w:line="276" w:lineRule="auto"/>
        <w:ind w:left="567" w:hanging="567"/>
        <w:rPr>
          <w:rFonts w:ascii="Arial" w:hAnsi="Arial" w:cs="Arial"/>
        </w:rPr>
      </w:pPr>
      <w:r>
        <w:rPr>
          <w:rFonts w:ascii="Arial" w:hAnsi="Arial" w:cs="Arial"/>
        </w:rPr>
        <w:t xml:space="preserve">Amplified music and public address systems associated with the development are not to </w:t>
      </w:r>
      <w:r w:rsidR="00DA6304">
        <w:rPr>
          <w:rFonts w:ascii="Arial" w:hAnsi="Arial" w:cs="Arial"/>
        </w:rPr>
        <w:t xml:space="preserve">impact on the amenity of </w:t>
      </w:r>
      <w:r w:rsidR="00CA3F08">
        <w:rPr>
          <w:rFonts w:ascii="Arial" w:hAnsi="Arial" w:cs="Arial"/>
        </w:rPr>
        <w:t xml:space="preserve">nearby residential uses. </w:t>
      </w:r>
    </w:p>
    <w:p w14:paraId="658BEDD0" w14:textId="77777777" w:rsidR="005935E4" w:rsidRDefault="005935E4" w:rsidP="00AA4AA1">
      <w:pPr>
        <w:spacing w:after="0" w:line="276" w:lineRule="auto"/>
        <w:rPr>
          <w:rFonts w:ascii="Arial" w:eastAsia="Times New Roman" w:hAnsi="Arial" w:cs="Arial"/>
          <w:lang w:val="en-US"/>
        </w:rPr>
      </w:pPr>
    </w:p>
    <w:p w14:paraId="64C66FF0" w14:textId="4D766DEE" w:rsidR="0043696A" w:rsidRDefault="00E36E5D" w:rsidP="00EB667E">
      <w:pPr>
        <w:numPr>
          <w:ilvl w:val="0"/>
          <w:numId w:val="2"/>
        </w:numPr>
        <w:spacing w:after="0" w:line="276" w:lineRule="auto"/>
        <w:ind w:left="567" w:hanging="567"/>
        <w:rPr>
          <w:rFonts w:ascii="Arial" w:eastAsia="Times New Roman" w:hAnsi="Arial" w:cs="Arial"/>
          <w:lang w:val="en-US"/>
        </w:rPr>
      </w:pPr>
      <w:r w:rsidRPr="00144AC6">
        <w:rPr>
          <w:rFonts w:ascii="Arial" w:eastAsia="Times New Roman" w:hAnsi="Arial" w:cs="Arial"/>
          <w:lang w:val="en-US"/>
        </w:rPr>
        <w:t>No access to the site from Mulgoa Road shall be established.</w:t>
      </w:r>
    </w:p>
    <w:p w14:paraId="40D67AE4" w14:textId="77777777" w:rsidR="00CB59C6" w:rsidRDefault="00CB59C6" w:rsidP="00CB59C6">
      <w:pPr>
        <w:pStyle w:val="ListParagraph"/>
        <w:rPr>
          <w:rFonts w:ascii="Arial" w:hAnsi="Arial" w:cs="Arial"/>
        </w:rPr>
      </w:pPr>
    </w:p>
    <w:p w14:paraId="53641069" w14:textId="084D009C" w:rsidR="00CB59C6" w:rsidRDefault="00CB59C6" w:rsidP="00EB667E">
      <w:pPr>
        <w:numPr>
          <w:ilvl w:val="0"/>
          <w:numId w:val="2"/>
        </w:numPr>
        <w:spacing w:after="0" w:line="276" w:lineRule="auto"/>
        <w:ind w:left="567" w:hanging="567"/>
        <w:rPr>
          <w:rFonts w:ascii="Arial" w:eastAsia="Times New Roman" w:hAnsi="Arial" w:cs="Arial"/>
          <w:lang w:val="en-US"/>
        </w:rPr>
      </w:pPr>
      <w:r>
        <w:rPr>
          <w:rFonts w:ascii="Arial" w:hAnsi="Arial" w:cs="Arial"/>
        </w:rPr>
        <w:t>No approval is granted for the installation or operation of a crematorium at the site.</w:t>
      </w:r>
    </w:p>
    <w:p w14:paraId="3E67F517" w14:textId="77777777" w:rsidR="00FB604F" w:rsidRDefault="00FB604F" w:rsidP="00FB604F">
      <w:pPr>
        <w:pStyle w:val="ListParagraph"/>
        <w:rPr>
          <w:rFonts w:ascii="Arial" w:hAnsi="Arial" w:cs="Arial"/>
        </w:rPr>
      </w:pPr>
    </w:p>
    <w:p w14:paraId="3BE60F6D" w14:textId="362DEE7F" w:rsidR="00FB604F" w:rsidRPr="00FB604F" w:rsidRDefault="00FB604F" w:rsidP="00EB667E">
      <w:pPr>
        <w:numPr>
          <w:ilvl w:val="0"/>
          <w:numId w:val="2"/>
        </w:numPr>
        <w:spacing w:after="0" w:line="276" w:lineRule="auto"/>
        <w:ind w:left="567" w:hanging="567"/>
        <w:rPr>
          <w:rFonts w:ascii="Arial" w:hAnsi="Arial" w:cs="Arial"/>
        </w:rPr>
      </w:pPr>
      <w:r w:rsidRPr="00FB604F">
        <w:rPr>
          <w:rFonts w:ascii="Arial" w:hAnsi="Arial" w:cs="Arial"/>
        </w:rPr>
        <w:t xml:space="preserve">No native trees or other vegetation (including shrubs and other understory vegetation) are to be removed, ringbarked, cut, topped, lopped, slashed or wilfully destroyed (other than those shown on the </w:t>
      </w:r>
      <w:r w:rsidR="00236731">
        <w:rPr>
          <w:rFonts w:ascii="Arial" w:hAnsi="Arial" w:cs="Arial"/>
        </w:rPr>
        <w:t>Council endorsed</w:t>
      </w:r>
      <w:r w:rsidRPr="00FB604F">
        <w:rPr>
          <w:rFonts w:ascii="Arial" w:hAnsi="Arial" w:cs="Arial"/>
        </w:rPr>
        <w:t xml:space="preserve"> Tree Retention and Removal Plan, without the prior consent of Penrith City Council and in accordance with </w:t>
      </w:r>
      <w:r w:rsidR="00B9704B">
        <w:rPr>
          <w:rFonts w:ascii="Arial" w:hAnsi="Arial" w:cs="Arial"/>
        </w:rPr>
        <w:t>Section C2 Vegetation Management of the Penrith Development Control Plan 2014.</w:t>
      </w:r>
    </w:p>
    <w:p w14:paraId="163A1A12" w14:textId="77777777" w:rsidR="00144AC6" w:rsidRPr="00144AC6" w:rsidRDefault="00144AC6" w:rsidP="00144AC6">
      <w:pPr>
        <w:spacing w:after="0" w:line="276" w:lineRule="auto"/>
        <w:rPr>
          <w:rFonts w:ascii="Arial" w:eastAsia="Times New Roman" w:hAnsi="Arial" w:cs="Arial"/>
          <w:lang w:val="en-US"/>
        </w:rPr>
      </w:pPr>
    </w:p>
    <w:p w14:paraId="408D403E" w14:textId="77777777" w:rsidR="0043696A" w:rsidRDefault="0043696A" w:rsidP="00EB667E">
      <w:pPr>
        <w:numPr>
          <w:ilvl w:val="0"/>
          <w:numId w:val="2"/>
        </w:numPr>
        <w:spacing w:after="0" w:line="276" w:lineRule="auto"/>
        <w:ind w:left="567" w:hanging="567"/>
        <w:rPr>
          <w:rFonts w:ascii="Arial" w:hAnsi="Arial" w:cs="Arial"/>
        </w:rPr>
      </w:pPr>
      <w:r>
        <w:rPr>
          <w:rFonts w:ascii="Arial" w:hAnsi="Arial" w:cs="Arial"/>
        </w:rPr>
        <w:t>Only clean and unpolluted water is to be discharged into Penrith City Council's stormwater drainage system. Liquid wastes suitable for discharge to the mains sewer are to be discharged in accordance with Sydney Water requirements.</w:t>
      </w:r>
    </w:p>
    <w:p w14:paraId="05E652FC" w14:textId="77777777" w:rsidR="0043696A" w:rsidRDefault="0043696A" w:rsidP="0043696A">
      <w:pPr>
        <w:spacing w:line="252" w:lineRule="auto"/>
        <w:ind w:left="720"/>
        <w:contextualSpacing/>
        <w:rPr>
          <w:rFonts w:ascii="Arial" w:hAnsi="Arial" w:cs="Arial"/>
        </w:rPr>
      </w:pPr>
    </w:p>
    <w:p w14:paraId="700A3375" w14:textId="6ACFE0A3" w:rsidR="0043696A" w:rsidRDefault="0043696A" w:rsidP="0043696A">
      <w:pPr>
        <w:spacing w:line="252" w:lineRule="auto"/>
        <w:ind w:left="567"/>
        <w:contextualSpacing/>
        <w:rPr>
          <w:rFonts w:ascii="Arial" w:hAnsi="Arial" w:cs="Arial"/>
        </w:rPr>
      </w:pPr>
      <w:r>
        <w:rPr>
          <w:rFonts w:ascii="Arial" w:hAnsi="Arial" w:cs="Arial"/>
        </w:rPr>
        <w:t>If mains sewer is not available or if Sydney Water will not allow disposal to the sewer then a licensed waste contractor is to remove the liquid waste from the premises for disposal at a licensed waste facility.</w:t>
      </w:r>
    </w:p>
    <w:p w14:paraId="52650C42" w14:textId="77777777" w:rsidR="0043696A" w:rsidRDefault="0043696A" w:rsidP="0043696A">
      <w:pPr>
        <w:spacing w:line="252" w:lineRule="auto"/>
        <w:ind w:left="720"/>
        <w:contextualSpacing/>
        <w:rPr>
          <w:rFonts w:ascii="Arial" w:hAnsi="Arial" w:cs="Arial"/>
        </w:rPr>
      </w:pPr>
    </w:p>
    <w:p w14:paraId="195F7C83" w14:textId="0678E543" w:rsidR="0043696A" w:rsidRPr="0043696A" w:rsidRDefault="0043696A" w:rsidP="0043696A">
      <w:pPr>
        <w:spacing w:line="252" w:lineRule="auto"/>
        <w:ind w:left="567"/>
        <w:contextualSpacing/>
        <w:rPr>
          <w:rFonts w:ascii="Arial" w:hAnsi="Arial" w:cs="Arial"/>
        </w:rPr>
      </w:pPr>
      <w:r>
        <w:rPr>
          <w:rFonts w:ascii="Arial" w:hAnsi="Arial" w:cs="Arial"/>
        </w:rPr>
        <w:t>The waste contractor and waste facility are to hold the relevant licenses issued by the NSW Environment Protection Authority.</w:t>
      </w:r>
    </w:p>
    <w:p w14:paraId="61A11B25" w14:textId="77777777" w:rsidR="00351301" w:rsidRDefault="00351301" w:rsidP="00351301">
      <w:pPr>
        <w:pStyle w:val="ListParagraph"/>
        <w:rPr>
          <w:rFonts w:ascii="Arial" w:hAnsi="Arial" w:cs="Arial"/>
        </w:rPr>
      </w:pPr>
    </w:p>
    <w:p w14:paraId="0BDAC8C7" w14:textId="5A09FF3B" w:rsidR="00E62D08" w:rsidRPr="009E4CAB" w:rsidRDefault="00E36E5D" w:rsidP="00EB667E">
      <w:pPr>
        <w:numPr>
          <w:ilvl w:val="0"/>
          <w:numId w:val="2"/>
        </w:numPr>
        <w:spacing w:after="0" w:line="276" w:lineRule="auto"/>
        <w:ind w:left="567" w:hanging="567"/>
        <w:rPr>
          <w:rFonts w:ascii="Arial" w:eastAsia="Times New Roman" w:hAnsi="Arial" w:cs="Arial"/>
        </w:rPr>
      </w:pPr>
      <w:r w:rsidRPr="00E36E5D">
        <w:rPr>
          <w:rFonts w:ascii="Arial" w:eastAsia="Times New Roman" w:hAnsi="Arial" w:cs="Arial"/>
        </w:rPr>
        <w:t xml:space="preserve">The stormwater management system for the Clubhouse building(s) shall be provided generally in accordance with the concept plans and reports lodged for development approval, prepared by Warren Smith &amp; Partners, </w:t>
      </w:r>
      <w:r w:rsidRPr="001D7D79">
        <w:rPr>
          <w:rFonts w:ascii="Arial" w:eastAsia="Times New Roman" w:hAnsi="Arial" w:cs="Arial"/>
        </w:rPr>
        <w:t>Job number 6675000, Drawing numbers C1.00 – C6.07) Revision 4, dated 30/07/2020.</w:t>
      </w:r>
      <w:r w:rsidRPr="00E36E5D">
        <w:rPr>
          <w:rFonts w:ascii="Arial" w:eastAsia="Times New Roman" w:hAnsi="Arial" w:cs="Arial"/>
        </w:rPr>
        <w:t xml:space="preserve">   Those acting on the consent shall ensure that suitable and practical access for maintenance of the cartridge system is provided in accordance with the manufacturers requirements.</w:t>
      </w:r>
    </w:p>
    <w:p w14:paraId="56174CBF" w14:textId="77777777" w:rsidR="00E62D08" w:rsidRPr="005E7096" w:rsidRDefault="00E62D08" w:rsidP="00E1498F">
      <w:pPr>
        <w:widowControl w:val="0"/>
        <w:spacing w:after="0" w:line="276" w:lineRule="auto"/>
        <w:rPr>
          <w:rFonts w:ascii="Arial" w:eastAsia="Times New Roman" w:hAnsi="Arial" w:cs="Arial"/>
          <w:sz w:val="18"/>
          <w:szCs w:val="18"/>
          <w:lang w:val="en-US"/>
        </w:rPr>
      </w:pPr>
    </w:p>
    <w:p w14:paraId="739EF624" w14:textId="21047DED" w:rsidR="005E7096" w:rsidRPr="00351301" w:rsidRDefault="005E7096" w:rsidP="00EB667E">
      <w:pPr>
        <w:numPr>
          <w:ilvl w:val="0"/>
          <w:numId w:val="2"/>
        </w:numPr>
        <w:spacing w:after="0" w:line="276" w:lineRule="auto"/>
        <w:ind w:left="567" w:hanging="567"/>
        <w:rPr>
          <w:rFonts w:ascii="Arial" w:eastAsia="Times New Roman" w:hAnsi="Arial" w:cs="Arial"/>
          <w:color w:val="000000"/>
          <w:lang w:val="en-US"/>
        </w:rPr>
      </w:pPr>
      <w:r w:rsidRPr="00351301">
        <w:rPr>
          <w:rFonts w:ascii="Arial" w:eastAsia="Times New Roman" w:hAnsi="Arial" w:cs="Arial"/>
          <w:color w:val="000000"/>
          <w:lang w:val="en-US"/>
        </w:rPr>
        <w:t>A flood evacuation plan is to be prepared for the site in consultation with the NSW State Emergency Service (SES) and adequate signage is to be provided (located on the external wall of the administration building), advising visitors of the cemetery as to the path of evacuation.</w:t>
      </w:r>
    </w:p>
    <w:p w14:paraId="445FA67E" w14:textId="77777777" w:rsidR="00E62D08" w:rsidRPr="005E7096" w:rsidRDefault="00E62D08" w:rsidP="00E62D08">
      <w:pPr>
        <w:widowControl w:val="0"/>
        <w:spacing w:after="0" w:line="276" w:lineRule="auto"/>
        <w:ind w:left="445"/>
        <w:rPr>
          <w:rFonts w:ascii="Arial" w:eastAsia="Times New Roman" w:hAnsi="Arial" w:cs="Arial"/>
          <w:color w:val="000000"/>
          <w:sz w:val="18"/>
          <w:szCs w:val="18"/>
          <w:lang w:val="en-US"/>
        </w:rPr>
      </w:pPr>
    </w:p>
    <w:p w14:paraId="3901186A" w14:textId="0E93B25F" w:rsidR="00B63CC4" w:rsidRPr="009E4CAB" w:rsidRDefault="005E7096" w:rsidP="00EB667E">
      <w:pPr>
        <w:numPr>
          <w:ilvl w:val="0"/>
          <w:numId w:val="2"/>
        </w:numPr>
        <w:spacing w:after="0" w:line="276" w:lineRule="auto"/>
        <w:ind w:left="567" w:hanging="567"/>
        <w:rPr>
          <w:rFonts w:ascii="Arial" w:eastAsia="Times New Roman" w:hAnsi="Arial" w:cs="Arial"/>
          <w:color w:val="000000"/>
          <w:lang w:val="en-US"/>
        </w:rPr>
      </w:pPr>
      <w:r w:rsidRPr="001D7D79">
        <w:rPr>
          <w:rFonts w:ascii="Arial" w:eastAsia="Times New Roman" w:hAnsi="Arial" w:cs="Arial"/>
          <w:color w:val="000000"/>
          <w:lang w:val="en-US"/>
        </w:rPr>
        <w:t xml:space="preserve">Those acting on </w:t>
      </w:r>
      <w:r w:rsidR="007F471D" w:rsidRPr="001D7D79">
        <w:rPr>
          <w:rFonts w:ascii="Arial" w:eastAsia="Times New Roman" w:hAnsi="Arial" w:cs="Arial"/>
          <w:color w:val="000000"/>
          <w:lang w:val="en-US"/>
        </w:rPr>
        <w:t xml:space="preserve">the operator of the cemetery </w:t>
      </w:r>
      <w:r w:rsidR="004B2045">
        <w:rPr>
          <w:rFonts w:ascii="Arial" w:eastAsia="Times New Roman" w:hAnsi="Arial" w:cs="Arial"/>
          <w:color w:val="000000"/>
          <w:lang w:val="en-US"/>
        </w:rPr>
        <w:t>is</w:t>
      </w:r>
      <w:r w:rsidR="007F471D" w:rsidRPr="001D7D79">
        <w:rPr>
          <w:rFonts w:ascii="Arial" w:eastAsia="Times New Roman" w:hAnsi="Arial" w:cs="Arial"/>
          <w:color w:val="000000"/>
          <w:lang w:val="en-US"/>
        </w:rPr>
        <w:t xml:space="preserve"> to provide a courtesy bus service </w:t>
      </w:r>
      <w:r w:rsidRPr="001D7D79">
        <w:rPr>
          <w:rFonts w:ascii="Arial" w:eastAsia="Times New Roman" w:hAnsi="Arial" w:cs="Arial"/>
          <w:color w:val="000000"/>
          <w:lang w:val="en-US"/>
        </w:rPr>
        <w:t>which</w:t>
      </w:r>
      <w:r w:rsidR="00236731" w:rsidRPr="001D7D79">
        <w:rPr>
          <w:rFonts w:ascii="Arial" w:eastAsia="Times New Roman" w:hAnsi="Arial" w:cs="Arial"/>
          <w:color w:val="000000"/>
          <w:lang w:val="en-US"/>
        </w:rPr>
        <w:t>,</w:t>
      </w:r>
      <w:r w:rsidRPr="001D7D79">
        <w:rPr>
          <w:rFonts w:ascii="Arial" w:eastAsia="Times New Roman" w:hAnsi="Arial" w:cs="Arial"/>
          <w:color w:val="000000"/>
          <w:lang w:val="en-US"/>
        </w:rPr>
        <w:t xml:space="preserve"> </w:t>
      </w:r>
      <w:r w:rsidR="007F471D" w:rsidRPr="001D7D79">
        <w:rPr>
          <w:rFonts w:ascii="Arial" w:eastAsia="Times New Roman" w:hAnsi="Arial" w:cs="Arial"/>
          <w:color w:val="000000"/>
          <w:lang w:val="en-US"/>
        </w:rPr>
        <w:t>on request</w:t>
      </w:r>
      <w:r w:rsidR="004B2045">
        <w:rPr>
          <w:rFonts w:ascii="Arial" w:eastAsia="Times New Roman" w:hAnsi="Arial" w:cs="Arial"/>
          <w:color w:val="000000"/>
          <w:lang w:val="en-US"/>
        </w:rPr>
        <w:t>,</w:t>
      </w:r>
      <w:r w:rsidR="007F471D" w:rsidRPr="001D7D79">
        <w:rPr>
          <w:rFonts w:ascii="Arial" w:eastAsia="Times New Roman" w:hAnsi="Arial" w:cs="Arial"/>
          <w:color w:val="000000"/>
          <w:lang w:val="en-US"/>
        </w:rPr>
        <w:t xml:space="preserve"> will convey </w:t>
      </w:r>
      <w:r w:rsidRPr="001D7D79">
        <w:rPr>
          <w:rFonts w:ascii="Arial" w:eastAsia="Times New Roman" w:hAnsi="Arial" w:cs="Arial"/>
          <w:color w:val="000000"/>
          <w:lang w:val="en-US"/>
        </w:rPr>
        <w:t xml:space="preserve">cemetery patrons </w:t>
      </w:r>
      <w:r w:rsidR="00354413" w:rsidRPr="001D7D79">
        <w:rPr>
          <w:rFonts w:ascii="Arial" w:eastAsia="Times New Roman" w:hAnsi="Arial" w:cs="Arial"/>
          <w:color w:val="000000"/>
          <w:lang w:val="en-US"/>
        </w:rPr>
        <w:t xml:space="preserve">from </w:t>
      </w:r>
      <w:r w:rsidRPr="001D7D79">
        <w:rPr>
          <w:rFonts w:ascii="Arial" w:eastAsia="Times New Roman" w:hAnsi="Arial" w:cs="Arial"/>
          <w:color w:val="000000"/>
          <w:lang w:val="en-US"/>
        </w:rPr>
        <w:t>the chapel and administration building to connect with the local bus service on Mulgoa Road and the golf clubhouse building.</w:t>
      </w:r>
    </w:p>
    <w:p w14:paraId="7A12656F" w14:textId="3A83AF56" w:rsidR="00B63CC4" w:rsidRPr="00B63CC4" w:rsidRDefault="00B63CC4" w:rsidP="00EB667E">
      <w:pPr>
        <w:numPr>
          <w:ilvl w:val="0"/>
          <w:numId w:val="2"/>
        </w:numPr>
        <w:spacing w:after="0" w:line="276" w:lineRule="auto"/>
        <w:ind w:left="567" w:hanging="567"/>
        <w:rPr>
          <w:rFonts w:ascii="Arial" w:eastAsia="Times New Roman" w:hAnsi="Arial" w:cs="Arial"/>
        </w:rPr>
      </w:pPr>
      <w:r w:rsidRPr="00B63CC4">
        <w:rPr>
          <w:rFonts w:ascii="Arial" w:eastAsia="Times New Roman" w:hAnsi="Arial" w:cs="Arial"/>
        </w:rPr>
        <w:lastRenderedPageBreak/>
        <w:t xml:space="preserve">All </w:t>
      </w:r>
      <w:r>
        <w:rPr>
          <w:rFonts w:ascii="Arial" w:eastAsia="Times New Roman" w:hAnsi="Arial" w:cs="Arial"/>
        </w:rPr>
        <w:t xml:space="preserve">approved </w:t>
      </w:r>
      <w:r w:rsidRPr="00B63CC4">
        <w:rPr>
          <w:rFonts w:ascii="Arial" w:eastAsia="Times New Roman" w:hAnsi="Arial" w:cs="Arial"/>
        </w:rPr>
        <w:t>earthworks shall be undertaken in accordance with AS</w:t>
      </w:r>
      <w:r>
        <w:rPr>
          <w:rFonts w:ascii="Arial" w:eastAsia="Times New Roman" w:hAnsi="Arial" w:cs="Arial"/>
        </w:rPr>
        <w:t xml:space="preserve"> </w:t>
      </w:r>
      <w:r w:rsidRPr="00B63CC4">
        <w:rPr>
          <w:rFonts w:ascii="Arial" w:eastAsia="Times New Roman" w:hAnsi="Arial" w:cs="Arial"/>
        </w:rPr>
        <w:t>3798 and Penrith City Council’s Design Guidelines for Engineering Works for Subdivisions and Developments and Engineering Construction Specification for Civil Works</w:t>
      </w:r>
      <w:r>
        <w:rPr>
          <w:rFonts w:ascii="Arial" w:eastAsia="Times New Roman" w:hAnsi="Arial" w:cs="Arial"/>
        </w:rPr>
        <w:t xml:space="preserve"> policy</w:t>
      </w:r>
      <w:r w:rsidRPr="00B63CC4">
        <w:rPr>
          <w:rFonts w:ascii="Arial" w:eastAsia="Times New Roman" w:hAnsi="Arial" w:cs="Arial"/>
        </w:rPr>
        <w:t xml:space="preserve">. </w:t>
      </w:r>
    </w:p>
    <w:p w14:paraId="2ECA45BE" w14:textId="77777777" w:rsidR="00B63CC4" w:rsidRPr="00B63CC4" w:rsidRDefault="00B63CC4" w:rsidP="00B63CC4">
      <w:pPr>
        <w:spacing w:after="0" w:line="240" w:lineRule="auto"/>
        <w:ind w:left="426"/>
        <w:rPr>
          <w:rFonts w:ascii="Arial" w:eastAsia="Times New Roman" w:hAnsi="Arial" w:cs="Arial"/>
        </w:rPr>
      </w:pPr>
    </w:p>
    <w:p w14:paraId="20E24B97" w14:textId="1AD6E1E7" w:rsidR="00B63CC4" w:rsidRDefault="00B63CC4" w:rsidP="00B63CC4">
      <w:pPr>
        <w:spacing w:after="0" w:line="240" w:lineRule="auto"/>
        <w:ind w:left="567"/>
        <w:rPr>
          <w:rFonts w:ascii="Arial" w:eastAsia="Times New Roman" w:hAnsi="Arial" w:cs="Arial"/>
        </w:rPr>
      </w:pPr>
      <w:r w:rsidRPr="00B63CC4">
        <w:rPr>
          <w:rFonts w:ascii="Arial" w:eastAsia="Times New Roman" w:hAnsi="Arial" w:cs="Arial"/>
        </w:rPr>
        <w:t>The level of testing shall be determined by the Geotechnical Testing Authority / Superintendent in consultation with the Principal Certifier.</w:t>
      </w:r>
    </w:p>
    <w:p w14:paraId="40A526F8" w14:textId="1AD4DFF2" w:rsidR="00AC2F22" w:rsidRDefault="00AC2F22" w:rsidP="00B63CC4">
      <w:pPr>
        <w:spacing w:after="0" w:line="240" w:lineRule="auto"/>
        <w:ind w:left="567"/>
        <w:rPr>
          <w:rFonts w:ascii="Arial" w:eastAsia="Times New Roman" w:hAnsi="Arial" w:cs="Arial"/>
        </w:rPr>
      </w:pPr>
    </w:p>
    <w:p w14:paraId="5FAB2E14" w14:textId="2E2176BB" w:rsidR="00AC2F22" w:rsidRDefault="00AC2F22" w:rsidP="00EB667E">
      <w:pPr>
        <w:numPr>
          <w:ilvl w:val="0"/>
          <w:numId w:val="2"/>
        </w:numPr>
        <w:spacing w:after="0" w:line="276" w:lineRule="auto"/>
        <w:ind w:left="567" w:hanging="567"/>
        <w:rPr>
          <w:rFonts w:ascii="Arial" w:hAnsi="Arial" w:cs="Arial"/>
        </w:rPr>
      </w:pPr>
      <w:r>
        <w:rPr>
          <w:rFonts w:ascii="Arial" w:hAnsi="Arial" w:cs="Arial"/>
        </w:rPr>
        <w:t>A copy of the required Saline Soils Management Strategy is to be provided to Penrith City Council at the issue of the relevant Construction Certificate and the recommendations of the Strategy are to be adopted in the management practices of the cemetery and golf course in perpetuity.</w:t>
      </w:r>
    </w:p>
    <w:p w14:paraId="54D4AFC3" w14:textId="77777777" w:rsidR="00DA3701" w:rsidRDefault="00DA3701" w:rsidP="00DA3701">
      <w:pPr>
        <w:spacing w:after="0" w:line="276" w:lineRule="auto"/>
        <w:ind w:left="567"/>
        <w:rPr>
          <w:rFonts w:ascii="Arial" w:hAnsi="Arial" w:cs="Arial"/>
        </w:rPr>
      </w:pPr>
    </w:p>
    <w:p w14:paraId="1A9905B1" w14:textId="2B2CFC07" w:rsidR="00DA3701" w:rsidRDefault="00DA3701" w:rsidP="00EB667E">
      <w:pPr>
        <w:numPr>
          <w:ilvl w:val="0"/>
          <w:numId w:val="2"/>
        </w:numPr>
        <w:spacing w:after="0" w:line="276" w:lineRule="auto"/>
        <w:ind w:left="567" w:hanging="567"/>
        <w:rPr>
          <w:rFonts w:ascii="Arial" w:hAnsi="Arial" w:cs="Arial"/>
        </w:rPr>
      </w:pPr>
      <w:r>
        <w:rPr>
          <w:rFonts w:ascii="Arial" w:hAnsi="Arial" w:cs="Arial"/>
        </w:rPr>
        <w:t>Each Phase of the development shall not be used or occupied until such time as a final Occupation Certificate is issued.</w:t>
      </w:r>
    </w:p>
    <w:p w14:paraId="1B0C806E" w14:textId="77777777" w:rsidR="00DA3701" w:rsidRDefault="00DA3701" w:rsidP="00DA3701">
      <w:pPr>
        <w:pStyle w:val="ListParagraph"/>
        <w:rPr>
          <w:rFonts w:ascii="Arial" w:hAnsi="Arial" w:cs="Arial"/>
        </w:rPr>
      </w:pPr>
    </w:p>
    <w:p w14:paraId="77CD5395" w14:textId="6E82E0B9" w:rsidR="00DA3701" w:rsidRDefault="00DA3701" w:rsidP="00EB667E">
      <w:pPr>
        <w:numPr>
          <w:ilvl w:val="0"/>
          <w:numId w:val="2"/>
        </w:numPr>
        <w:spacing w:after="0" w:line="276" w:lineRule="auto"/>
        <w:ind w:left="567" w:hanging="567"/>
        <w:rPr>
          <w:rFonts w:ascii="Arial" w:hAnsi="Arial" w:cs="Arial"/>
        </w:rPr>
      </w:pPr>
      <w:r>
        <w:rPr>
          <w:rFonts w:ascii="Arial" w:hAnsi="Arial" w:cs="Arial"/>
        </w:rPr>
        <w:t>A Construction Certificate for each Phase of the development shall be obtained prior to the commencement of any works</w:t>
      </w:r>
      <w:r w:rsidR="00207A9E">
        <w:rPr>
          <w:rFonts w:ascii="Arial" w:hAnsi="Arial" w:cs="Arial"/>
        </w:rPr>
        <w:t xml:space="preserve"> in relation to that Phase</w:t>
      </w:r>
      <w:r>
        <w:rPr>
          <w:rFonts w:ascii="Arial" w:hAnsi="Arial" w:cs="Arial"/>
        </w:rPr>
        <w:t>.</w:t>
      </w:r>
    </w:p>
    <w:p w14:paraId="7C59E7A1" w14:textId="77777777" w:rsidR="00DA3701" w:rsidRDefault="00DA3701" w:rsidP="00DA3701">
      <w:pPr>
        <w:pStyle w:val="ListParagraph"/>
        <w:rPr>
          <w:rFonts w:ascii="Arial" w:hAnsi="Arial" w:cs="Arial"/>
        </w:rPr>
      </w:pPr>
    </w:p>
    <w:p w14:paraId="3FD2281E" w14:textId="47690487" w:rsidR="00DA3701" w:rsidRDefault="00DA3701" w:rsidP="00EB667E">
      <w:pPr>
        <w:numPr>
          <w:ilvl w:val="0"/>
          <w:numId w:val="2"/>
        </w:numPr>
        <w:spacing w:after="0" w:line="276" w:lineRule="auto"/>
        <w:ind w:left="567" w:hanging="567"/>
        <w:rPr>
          <w:rFonts w:ascii="Arial" w:hAnsi="Arial" w:cs="Arial"/>
        </w:rPr>
      </w:pPr>
      <w:r>
        <w:rPr>
          <w:rFonts w:ascii="Arial" w:hAnsi="Arial" w:cs="Arial"/>
        </w:rPr>
        <w:t>All aspects of the building design (golf clubhouse, chapel, administration building and community facility (being the pool and gymnasium building)) shall comply with the applicable performance requirements of the Building Code of Australia so as to achieve and maintain acceptable standards of structural sufficiency, safety (including fire safety), health and amenity for the on-going benefit of the community.  Compliance with the performance requirements can only be achieved by:</w:t>
      </w:r>
    </w:p>
    <w:p w14:paraId="72936ECA" w14:textId="77777777" w:rsidR="00DA3701" w:rsidRDefault="00DA3701" w:rsidP="00DA3701">
      <w:pPr>
        <w:pStyle w:val="ListParagraph"/>
        <w:rPr>
          <w:rFonts w:ascii="Arial" w:hAnsi="Arial" w:cs="Arial"/>
        </w:rPr>
      </w:pPr>
    </w:p>
    <w:p w14:paraId="22DF7B8C" w14:textId="037DC561" w:rsidR="00DA3701" w:rsidRDefault="00DA3701" w:rsidP="00EB667E">
      <w:pPr>
        <w:pStyle w:val="ListParagraph"/>
        <w:numPr>
          <w:ilvl w:val="0"/>
          <w:numId w:val="25"/>
        </w:numPr>
        <w:spacing w:line="276" w:lineRule="auto"/>
        <w:rPr>
          <w:rFonts w:ascii="Arial" w:hAnsi="Arial" w:cs="Arial"/>
        </w:rPr>
      </w:pPr>
      <w:r>
        <w:rPr>
          <w:rFonts w:ascii="Arial" w:hAnsi="Arial" w:cs="Arial"/>
        </w:rPr>
        <w:t>Complying with the deemed to satisfy provisions, or</w:t>
      </w:r>
    </w:p>
    <w:p w14:paraId="0B09C70D" w14:textId="0F7B21A8" w:rsidR="00DA3701" w:rsidRDefault="00DA3701" w:rsidP="00EB667E">
      <w:pPr>
        <w:pStyle w:val="ListParagraph"/>
        <w:numPr>
          <w:ilvl w:val="0"/>
          <w:numId w:val="25"/>
        </w:numPr>
        <w:spacing w:line="276" w:lineRule="auto"/>
        <w:rPr>
          <w:rFonts w:ascii="Arial" w:hAnsi="Arial" w:cs="Arial"/>
        </w:rPr>
      </w:pPr>
      <w:r>
        <w:rPr>
          <w:rFonts w:ascii="Arial" w:hAnsi="Arial" w:cs="Arial"/>
        </w:rPr>
        <w:t>Formulating an alternative solution which:</w:t>
      </w:r>
    </w:p>
    <w:p w14:paraId="01C6DD49" w14:textId="692D11C4" w:rsidR="00DA3701" w:rsidRPr="00731668" w:rsidRDefault="00DA3701" w:rsidP="00EB667E">
      <w:pPr>
        <w:pStyle w:val="ListParagraph"/>
        <w:numPr>
          <w:ilvl w:val="0"/>
          <w:numId w:val="6"/>
        </w:numPr>
        <w:spacing w:line="276" w:lineRule="auto"/>
        <w:rPr>
          <w:rFonts w:ascii="Arial" w:hAnsi="Arial" w:cs="Arial"/>
        </w:rPr>
      </w:pPr>
      <w:r w:rsidRPr="00731668">
        <w:rPr>
          <w:rFonts w:ascii="Arial" w:hAnsi="Arial" w:cs="Arial"/>
        </w:rPr>
        <w:t>Complies with the performance requirements, or</w:t>
      </w:r>
    </w:p>
    <w:p w14:paraId="010F6BDA" w14:textId="0FD0D3CE" w:rsidR="00DA3701" w:rsidRPr="00731668" w:rsidRDefault="00DA3701" w:rsidP="00EB667E">
      <w:pPr>
        <w:pStyle w:val="ListParagraph"/>
        <w:numPr>
          <w:ilvl w:val="0"/>
          <w:numId w:val="6"/>
        </w:numPr>
        <w:spacing w:line="276" w:lineRule="auto"/>
        <w:rPr>
          <w:rFonts w:ascii="Arial" w:hAnsi="Arial" w:cs="Arial"/>
        </w:rPr>
      </w:pPr>
      <w:r w:rsidRPr="00731668">
        <w:rPr>
          <w:rFonts w:ascii="Arial" w:hAnsi="Arial" w:cs="Arial"/>
        </w:rPr>
        <w:t>Is shown to be at least equivalent to the deemed to satisfy provision, or</w:t>
      </w:r>
    </w:p>
    <w:p w14:paraId="0CDCCBD2" w14:textId="5F430EAC" w:rsidR="00B63CC4" w:rsidRPr="00731668" w:rsidRDefault="00DA3701" w:rsidP="00EB667E">
      <w:pPr>
        <w:pStyle w:val="ListParagraph"/>
        <w:numPr>
          <w:ilvl w:val="0"/>
          <w:numId w:val="25"/>
        </w:numPr>
        <w:spacing w:line="276" w:lineRule="auto"/>
        <w:rPr>
          <w:rFonts w:ascii="Arial" w:hAnsi="Arial" w:cs="Arial"/>
          <w:color w:val="000000"/>
        </w:rPr>
      </w:pPr>
      <w:r w:rsidRPr="00731668">
        <w:rPr>
          <w:rFonts w:ascii="Arial" w:hAnsi="Arial" w:cs="Arial"/>
        </w:rPr>
        <w:t>A combination of (a) and (b).</w:t>
      </w:r>
    </w:p>
    <w:p w14:paraId="2A96C396" w14:textId="6BB93DC9" w:rsidR="00731668" w:rsidRPr="00731668" w:rsidRDefault="00731668" w:rsidP="00731668">
      <w:pPr>
        <w:spacing w:line="276" w:lineRule="auto"/>
        <w:rPr>
          <w:rFonts w:ascii="Arial" w:hAnsi="Arial" w:cs="Arial"/>
          <w:color w:val="000000"/>
        </w:rPr>
      </w:pPr>
    </w:p>
    <w:p w14:paraId="0CC4F30F" w14:textId="5A740E76" w:rsidR="00AA4AA1" w:rsidRDefault="00731668" w:rsidP="00EB667E">
      <w:pPr>
        <w:numPr>
          <w:ilvl w:val="0"/>
          <w:numId w:val="2"/>
        </w:numPr>
        <w:spacing w:after="0" w:line="276" w:lineRule="auto"/>
        <w:ind w:left="567" w:hanging="567"/>
        <w:rPr>
          <w:rFonts w:ascii="Arial" w:hAnsi="Arial" w:cs="Arial"/>
        </w:rPr>
      </w:pPr>
      <w:r w:rsidRPr="00731668">
        <w:rPr>
          <w:rFonts w:ascii="Arial" w:hAnsi="Arial" w:cs="Arial"/>
        </w:rPr>
        <w:t>A Section 73 Compliance Certificate under the Sydney Water Act 1994 shall be obtained from Sydney Water. The application must be made through an authorised Water Servicing Coordinator. Please refer to “Your Business” section of Sydney Water’s website at www.sydneywater.com.au then the “e-developer” icon, or telephone</w:t>
      </w:r>
      <w:r>
        <w:rPr>
          <w:rFonts w:ascii="Arial" w:hAnsi="Arial" w:cs="Arial"/>
        </w:rPr>
        <w:t xml:space="preserve"> </w:t>
      </w:r>
      <w:r w:rsidRPr="00731668">
        <w:rPr>
          <w:rFonts w:ascii="Arial" w:hAnsi="Arial" w:cs="Arial"/>
        </w:rPr>
        <w:t>13 20 92.</w:t>
      </w:r>
      <w:r w:rsidRPr="00731668">
        <w:rPr>
          <w:rFonts w:ascii="Arial" w:hAnsi="Arial" w:cs="Arial"/>
        </w:rPr>
        <w:br/>
      </w:r>
      <w:r w:rsidRPr="00731668">
        <w:rPr>
          <w:rFonts w:ascii="Arial" w:hAnsi="Arial" w:cs="Arial"/>
        </w:rPr>
        <w:br/>
        <w:t xml:space="preserve">The Section 73 Compliance Certificate must be submitted to the Principal Certifying Authority before </w:t>
      </w:r>
      <w:r>
        <w:rPr>
          <w:rFonts w:ascii="Arial" w:hAnsi="Arial" w:cs="Arial"/>
        </w:rPr>
        <w:t>an</w:t>
      </w:r>
      <w:r w:rsidRPr="00731668">
        <w:rPr>
          <w:rFonts w:ascii="Arial" w:hAnsi="Arial" w:cs="Arial"/>
        </w:rPr>
        <w:t xml:space="preserve"> Occupation Certificate is issued for</w:t>
      </w:r>
      <w:r>
        <w:rPr>
          <w:rFonts w:ascii="Arial" w:hAnsi="Arial" w:cs="Arial"/>
        </w:rPr>
        <w:t xml:space="preserve"> </w:t>
      </w:r>
      <w:r w:rsidRPr="00731668">
        <w:rPr>
          <w:rFonts w:ascii="Arial" w:hAnsi="Arial" w:cs="Arial"/>
        </w:rPr>
        <w:t>the development</w:t>
      </w:r>
      <w:r>
        <w:rPr>
          <w:rFonts w:ascii="Arial" w:hAnsi="Arial" w:cs="Arial"/>
        </w:rPr>
        <w:t xml:space="preserve"> and for the relevant Phase.</w:t>
      </w:r>
    </w:p>
    <w:p w14:paraId="315BB722" w14:textId="77777777" w:rsidR="00746287" w:rsidRDefault="00746287" w:rsidP="00746287">
      <w:pPr>
        <w:spacing w:after="0" w:line="276" w:lineRule="auto"/>
        <w:ind w:left="567"/>
        <w:rPr>
          <w:rFonts w:ascii="Arial" w:hAnsi="Arial" w:cs="Arial"/>
        </w:rPr>
      </w:pPr>
    </w:p>
    <w:p w14:paraId="47FB121F" w14:textId="77777777" w:rsidR="00746287" w:rsidRPr="00746287" w:rsidRDefault="00746287" w:rsidP="00EB667E">
      <w:pPr>
        <w:numPr>
          <w:ilvl w:val="0"/>
          <w:numId w:val="2"/>
        </w:numPr>
        <w:spacing w:after="0" w:line="276" w:lineRule="auto"/>
        <w:ind w:left="567" w:hanging="567"/>
        <w:rPr>
          <w:rFonts w:ascii="Times New Roman" w:eastAsia="Times New Roman" w:hAnsi="Times New Roman" w:cs="Times New Roman"/>
          <w:sz w:val="24"/>
          <w:szCs w:val="24"/>
          <w:highlight w:val="yellow"/>
          <w:lang w:eastAsia="en-AU"/>
        </w:rPr>
      </w:pPr>
      <w:r w:rsidRPr="00746287">
        <w:rPr>
          <w:rFonts w:ascii="Arial" w:hAnsi="Arial" w:cs="Arial"/>
          <w:b/>
          <w:bCs/>
          <w:highlight w:val="yellow"/>
        </w:rPr>
        <w:t>Prior to the issue of the Subdivision Certificate</w:t>
      </w:r>
      <w:r w:rsidRPr="00746287">
        <w:rPr>
          <w:rFonts w:ascii="Arial" w:hAnsi="Arial" w:cs="Arial"/>
          <w:highlight w:val="yellow"/>
        </w:rPr>
        <w:t>, the following is to be submitted:</w:t>
      </w:r>
      <w:r w:rsidRPr="00746287">
        <w:rPr>
          <w:rFonts w:ascii="Arial" w:hAnsi="Arial" w:cs="Arial"/>
          <w:highlight w:val="yellow"/>
        </w:rPr>
        <w:br/>
      </w:r>
      <w:r w:rsidRPr="00746287">
        <w:rPr>
          <w:rFonts w:ascii="Arial" w:hAnsi="Arial" w:cs="Arial"/>
          <w:highlight w:val="yellow"/>
        </w:rPr>
        <w:br/>
        <w:t>An original plan of subdivision and two (2) copies of the plan. The plan of subdivision must indicate, where relevant -</w:t>
      </w:r>
      <w:r w:rsidRPr="00746287">
        <w:rPr>
          <w:rFonts w:ascii="Arial" w:eastAsia="Times New Roman" w:hAnsi="Arial" w:cs="Arial"/>
          <w:color w:val="000000"/>
          <w:sz w:val="18"/>
          <w:szCs w:val="18"/>
          <w:highlight w:val="yellow"/>
          <w:lang w:eastAsia="en-AU"/>
        </w:rPr>
        <w:br/>
      </w:r>
    </w:p>
    <w:p w14:paraId="05F3007D" w14:textId="77777777" w:rsidR="00746287" w:rsidRPr="00746287" w:rsidRDefault="00746287" w:rsidP="00EB667E">
      <w:pPr>
        <w:numPr>
          <w:ilvl w:val="0"/>
          <w:numId w:val="29"/>
        </w:numPr>
        <w:spacing w:after="0" w:line="240" w:lineRule="auto"/>
        <w:ind w:left="1176"/>
        <w:rPr>
          <w:rFonts w:ascii="Arial" w:eastAsia="Times New Roman" w:hAnsi="Arial" w:cs="Arial"/>
          <w:color w:val="000000"/>
          <w:highlight w:val="yellow"/>
          <w:lang w:eastAsia="en-AU"/>
        </w:rPr>
      </w:pPr>
      <w:r w:rsidRPr="00746287">
        <w:rPr>
          <w:rFonts w:ascii="Arial" w:eastAsia="Times New Roman" w:hAnsi="Arial" w:cs="Arial"/>
          <w:color w:val="000000"/>
          <w:highlight w:val="yellow"/>
          <w:lang w:eastAsia="en-AU"/>
        </w:rPr>
        <w:t>All drainage easements, rights of way, restrictions and covenants.</w:t>
      </w:r>
    </w:p>
    <w:p w14:paraId="56666AFD" w14:textId="77777777" w:rsidR="00746287" w:rsidRPr="00746287" w:rsidRDefault="00746287" w:rsidP="00EB667E">
      <w:pPr>
        <w:numPr>
          <w:ilvl w:val="0"/>
          <w:numId w:val="29"/>
        </w:numPr>
        <w:spacing w:after="0" w:line="240" w:lineRule="auto"/>
        <w:ind w:left="1176"/>
        <w:rPr>
          <w:rFonts w:ascii="Arial" w:eastAsia="Times New Roman" w:hAnsi="Arial" w:cs="Arial"/>
          <w:color w:val="000000"/>
          <w:highlight w:val="yellow"/>
          <w:lang w:eastAsia="en-AU"/>
        </w:rPr>
      </w:pPr>
      <w:r w:rsidRPr="00746287">
        <w:rPr>
          <w:rFonts w:ascii="Arial" w:eastAsia="Times New Roman" w:hAnsi="Arial" w:cs="Arial"/>
          <w:color w:val="000000"/>
          <w:highlight w:val="yellow"/>
          <w:lang w:eastAsia="en-AU"/>
        </w:rPr>
        <w:lastRenderedPageBreak/>
        <w:t>All proposed dedications of roads/drainage/public reserve, which are to be undertaken at no cost to Penrith City Council.</w:t>
      </w:r>
    </w:p>
    <w:p w14:paraId="322352DD" w14:textId="77777777" w:rsidR="00746287" w:rsidRPr="00746287" w:rsidRDefault="00746287" w:rsidP="00746287">
      <w:pPr>
        <w:spacing w:after="0" w:line="240" w:lineRule="auto"/>
        <w:rPr>
          <w:rFonts w:ascii="Times New Roman" w:eastAsia="Times New Roman" w:hAnsi="Times New Roman" w:cs="Times New Roman"/>
          <w:highlight w:val="yellow"/>
          <w:lang w:eastAsia="en-AU"/>
        </w:rPr>
      </w:pPr>
      <w:r w:rsidRPr="00746287">
        <w:rPr>
          <w:rFonts w:ascii="Arial" w:eastAsia="Times New Roman" w:hAnsi="Arial" w:cs="Arial"/>
          <w:color w:val="000000"/>
          <w:sz w:val="18"/>
          <w:szCs w:val="18"/>
          <w:highlight w:val="yellow"/>
          <w:lang w:eastAsia="en-AU"/>
        </w:rPr>
        <w:br/>
      </w:r>
      <w:r w:rsidRPr="00746287">
        <w:rPr>
          <w:rFonts w:ascii="Arial" w:eastAsia="Times New Roman" w:hAnsi="Arial" w:cs="Arial"/>
          <w:color w:val="000000"/>
          <w:highlight w:val="yellow"/>
          <w:shd w:val="clear" w:color="auto" w:fill="FFFFFF"/>
          <w:lang w:eastAsia="en-AU"/>
        </w:rPr>
        <w:t>The following information is to be shown on one (1) copy of the plan.</w:t>
      </w:r>
      <w:r w:rsidRPr="00746287">
        <w:rPr>
          <w:rFonts w:ascii="Arial" w:eastAsia="Times New Roman" w:hAnsi="Arial" w:cs="Arial"/>
          <w:color w:val="000000"/>
          <w:highlight w:val="yellow"/>
          <w:lang w:eastAsia="en-AU"/>
        </w:rPr>
        <w:br/>
      </w:r>
    </w:p>
    <w:p w14:paraId="102EB1CB" w14:textId="45139776" w:rsidR="00746287" w:rsidRPr="00746287" w:rsidRDefault="00746287" w:rsidP="00EB667E">
      <w:pPr>
        <w:numPr>
          <w:ilvl w:val="0"/>
          <w:numId w:val="29"/>
        </w:numPr>
        <w:spacing w:after="0" w:line="240" w:lineRule="auto"/>
        <w:ind w:left="1176"/>
        <w:rPr>
          <w:rFonts w:ascii="Arial" w:eastAsia="Times New Roman" w:hAnsi="Arial" w:cs="Arial"/>
          <w:color w:val="000000"/>
          <w:highlight w:val="yellow"/>
          <w:lang w:eastAsia="en-AU"/>
        </w:rPr>
      </w:pPr>
      <w:r w:rsidRPr="00746287">
        <w:rPr>
          <w:rFonts w:ascii="Arial" w:eastAsia="Times New Roman" w:hAnsi="Arial" w:cs="Arial"/>
          <w:color w:val="000000"/>
          <w:highlight w:val="yellow"/>
          <w:lang w:eastAsia="en-AU"/>
        </w:rPr>
        <w:t>The location of all buildings and/or other permanent improvements shall comply with any statutory boundary clearances or setbacks as defined by the Building Code of Australia and Council’s resolutions.</w:t>
      </w:r>
    </w:p>
    <w:p w14:paraId="1BA650D4" w14:textId="77777777" w:rsidR="00746287" w:rsidRPr="00746287" w:rsidRDefault="00746287" w:rsidP="00746287">
      <w:pPr>
        <w:spacing w:after="0" w:line="240" w:lineRule="auto"/>
        <w:ind w:left="1176"/>
        <w:rPr>
          <w:rFonts w:ascii="Arial" w:eastAsia="Times New Roman" w:hAnsi="Arial" w:cs="Arial"/>
          <w:color w:val="000000"/>
          <w:highlight w:val="yellow"/>
          <w:lang w:eastAsia="en-AU"/>
        </w:rPr>
      </w:pPr>
    </w:p>
    <w:p w14:paraId="6A67737D" w14:textId="0E5250FD" w:rsidR="00746287" w:rsidRPr="00746287" w:rsidRDefault="00746287" w:rsidP="00EB667E">
      <w:pPr>
        <w:numPr>
          <w:ilvl w:val="0"/>
          <w:numId w:val="29"/>
        </w:numPr>
        <w:spacing w:after="0" w:line="240" w:lineRule="auto"/>
        <w:ind w:left="1176"/>
        <w:rPr>
          <w:rFonts w:ascii="Arial" w:eastAsia="Times New Roman" w:hAnsi="Arial" w:cs="Arial"/>
          <w:color w:val="000000"/>
          <w:highlight w:val="yellow"/>
          <w:lang w:eastAsia="en-AU"/>
        </w:rPr>
      </w:pPr>
      <w:r w:rsidRPr="00746287">
        <w:rPr>
          <w:rFonts w:ascii="Arial" w:eastAsia="Times New Roman" w:hAnsi="Arial" w:cs="Arial"/>
          <w:color w:val="000000"/>
          <w:highlight w:val="yellow"/>
          <w:lang w:eastAsia="en-AU"/>
        </w:rPr>
        <w:t>All existing services are wholly contained within the lot served and/or covered by an appropriate easement.</w:t>
      </w:r>
    </w:p>
    <w:p w14:paraId="0BAEBFF4" w14:textId="0ABA3454" w:rsidR="00746287" w:rsidRPr="00746287" w:rsidRDefault="00746287" w:rsidP="00746287">
      <w:pPr>
        <w:spacing w:after="0" w:line="276" w:lineRule="auto"/>
        <w:rPr>
          <w:rFonts w:ascii="Arial" w:hAnsi="Arial" w:cs="Arial"/>
        </w:rPr>
      </w:pPr>
      <w:r w:rsidRPr="00746287">
        <w:rPr>
          <w:rFonts w:ascii="Arial" w:eastAsia="Times New Roman" w:hAnsi="Arial" w:cs="Arial"/>
          <w:color w:val="000000"/>
          <w:sz w:val="18"/>
          <w:szCs w:val="18"/>
          <w:highlight w:val="yellow"/>
          <w:lang w:eastAsia="en-AU"/>
        </w:rPr>
        <w:br/>
      </w:r>
      <w:r w:rsidRPr="00746287">
        <w:rPr>
          <w:rFonts w:ascii="Arial" w:eastAsia="Times New Roman" w:hAnsi="Arial" w:cs="Arial"/>
          <w:b/>
          <w:bCs/>
          <w:color w:val="000000"/>
          <w:highlight w:val="yellow"/>
          <w:lang w:eastAsia="en-AU"/>
        </w:rPr>
        <w:t xml:space="preserve">Prior to lodgement of the Subdivision Certificate Application, </w:t>
      </w:r>
      <w:r w:rsidRPr="00746287">
        <w:rPr>
          <w:rFonts w:ascii="Arial" w:eastAsia="Times New Roman" w:hAnsi="Arial" w:cs="Arial"/>
          <w:color w:val="000000"/>
          <w:highlight w:val="yellow"/>
          <w:lang w:eastAsia="en-AU"/>
        </w:rPr>
        <w:t>street address numbering must be obtained and be approved by Penrith City Council’s Rates Team. Proposed street addresses can be forwarded to council@penrith.city for approval.</w:t>
      </w:r>
      <w:r w:rsidRPr="00746287">
        <w:rPr>
          <w:rFonts w:ascii="Arial" w:eastAsia="Times New Roman" w:hAnsi="Arial" w:cs="Arial"/>
          <w:color w:val="000000"/>
          <w:shd w:val="clear" w:color="auto" w:fill="FFFFFF"/>
          <w:lang w:eastAsia="en-AU"/>
        </w:rPr>
        <w:t> </w:t>
      </w:r>
    </w:p>
    <w:p w14:paraId="364917C1" w14:textId="2D2109BA" w:rsidR="00731668" w:rsidRDefault="00731668" w:rsidP="00731668">
      <w:pPr>
        <w:spacing w:after="0" w:line="276" w:lineRule="auto"/>
        <w:ind w:left="567"/>
        <w:rPr>
          <w:rFonts w:ascii="Arial" w:hAnsi="Arial" w:cs="Arial"/>
        </w:rPr>
      </w:pPr>
    </w:p>
    <w:p w14:paraId="677EEA67" w14:textId="77777777" w:rsidR="00731668" w:rsidRPr="00731668" w:rsidRDefault="00731668" w:rsidP="00731668">
      <w:pPr>
        <w:spacing w:after="0" w:line="276" w:lineRule="auto"/>
        <w:ind w:left="567"/>
        <w:rPr>
          <w:rFonts w:ascii="Arial" w:hAnsi="Arial" w:cs="Arial"/>
        </w:rPr>
      </w:pPr>
    </w:p>
    <w:p w14:paraId="336C5E3A" w14:textId="49C517C6" w:rsidR="00AA4AA1" w:rsidRPr="00552701" w:rsidRDefault="00AA4AA1" w:rsidP="009E4CAB">
      <w:pPr>
        <w:spacing w:after="0" w:line="240" w:lineRule="auto"/>
        <w:rPr>
          <w:rFonts w:ascii="Arial" w:eastAsia="Times New Roman" w:hAnsi="Arial" w:cs="Arial"/>
          <w:b/>
          <w:bCs/>
          <w:u w:val="single"/>
        </w:rPr>
      </w:pPr>
      <w:r w:rsidRPr="00552701">
        <w:rPr>
          <w:rFonts w:ascii="Arial" w:eastAsia="Times New Roman" w:hAnsi="Arial" w:cs="Arial"/>
          <w:b/>
          <w:bCs/>
          <w:u w:val="single"/>
        </w:rPr>
        <w:t>Prior to Issue of Construction Certificate Conditions</w:t>
      </w:r>
    </w:p>
    <w:p w14:paraId="292DF2E7" w14:textId="62CC57F1" w:rsidR="007B665A" w:rsidRDefault="007B665A" w:rsidP="00AA4AA1">
      <w:pPr>
        <w:spacing w:after="0" w:line="240" w:lineRule="auto"/>
        <w:ind w:left="567"/>
        <w:rPr>
          <w:rFonts w:ascii="Arial" w:eastAsia="Times New Roman" w:hAnsi="Arial" w:cs="Arial"/>
          <w:b/>
          <w:bCs/>
        </w:rPr>
      </w:pPr>
    </w:p>
    <w:p w14:paraId="5AA32B89" w14:textId="06829084" w:rsidR="000D2502" w:rsidRPr="00D31626" w:rsidRDefault="000D2502" w:rsidP="000D2502">
      <w:pPr>
        <w:numPr>
          <w:ilvl w:val="0"/>
          <w:numId w:val="2"/>
        </w:numPr>
        <w:spacing w:after="0" w:line="276" w:lineRule="auto"/>
        <w:ind w:left="567" w:hanging="567"/>
        <w:rPr>
          <w:rFonts w:ascii="Arial" w:hAnsi="Arial" w:cs="Arial"/>
          <w:highlight w:val="yellow"/>
        </w:rPr>
      </w:pPr>
      <w:r w:rsidRPr="006D481B">
        <w:rPr>
          <w:rFonts w:ascii="Arial" w:hAnsi="Arial" w:cs="Arial"/>
          <w:b/>
          <w:bCs/>
          <w:highlight w:val="yellow"/>
        </w:rPr>
        <w:t>Prior to the issue of any Construction Certificate</w:t>
      </w:r>
      <w:r w:rsidR="00D31626" w:rsidRPr="006D481B">
        <w:rPr>
          <w:rFonts w:ascii="Arial" w:hAnsi="Arial" w:cs="Arial"/>
          <w:b/>
          <w:bCs/>
          <w:highlight w:val="yellow"/>
        </w:rPr>
        <w:t xml:space="preserve"> or </w:t>
      </w:r>
      <w:r w:rsidRPr="006D481B">
        <w:rPr>
          <w:rFonts w:ascii="Arial" w:hAnsi="Arial" w:cs="Arial"/>
          <w:b/>
          <w:bCs/>
          <w:highlight w:val="yellow"/>
        </w:rPr>
        <w:t xml:space="preserve">Compliance Certificate and </w:t>
      </w:r>
      <w:r w:rsidR="00D31626" w:rsidRPr="006D481B">
        <w:rPr>
          <w:rFonts w:ascii="Arial" w:hAnsi="Arial" w:cs="Arial"/>
          <w:b/>
          <w:bCs/>
          <w:highlight w:val="yellow"/>
        </w:rPr>
        <w:t>prior to works commencing at the site (including in relation to tree removal),</w:t>
      </w:r>
      <w:r w:rsidR="00D31626" w:rsidRPr="00D31626">
        <w:rPr>
          <w:rFonts w:ascii="Arial" w:hAnsi="Arial" w:cs="Arial"/>
          <w:highlight w:val="yellow"/>
        </w:rPr>
        <w:t xml:space="preserve"> </w:t>
      </w:r>
      <w:r w:rsidRPr="00D31626">
        <w:rPr>
          <w:rFonts w:ascii="Arial" w:hAnsi="Arial" w:cs="Arial"/>
          <w:highlight w:val="yellow"/>
        </w:rPr>
        <w:t>Consent no. DA17/1092 is to be surrendered in accordance with Clause 97 of the Environmental Planning and Assessment Regulation 2000.</w:t>
      </w:r>
    </w:p>
    <w:p w14:paraId="13F54005" w14:textId="77777777" w:rsidR="006D481B" w:rsidRPr="000D2502" w:rsidRDefault="006D481B" w:rsidP="006D481B">
      <w:pPr>
        <w:spacing w:after="0" w:line="276" w:lineRule="auto"/>
        <w:rPr>
          <w:rFonts w:ascii="Arial" w:hAnsi="Arial" w:cs="Arial"/>
        </w:rPr>
      </w:pPr>
    </w:p>
    <w:p w14:paraId="46D4BF24" w14:textId="7CCF8493" w:rsidR="002A0663" w:rsidRDefault="007B665A" w:rsidP="00EB667E">
      <w:pPr>
        <w:numPr>
          <w:ilvl w:val="0"/>
          <w:numId w:val="2"/>
        </w:numPr>
        <w:spacing w:after="0" w:line="276" w:lineRule="auto"/>
        <w:ind w:left="567" w:hanging="567"/>
        <w:rPr>
          <w:rFonts w:ascii="Arial" w:hAnsi="Arial" w:cs="Arial"/>
        </w:rPr>
      </w:pPr>
      <w:r w:rsidRPr="009E4CAB">
        <w:rPr>
          <w:rFonts w:ascii="Arial" w:hAnsi="Arial" w:cs="Arial"/>
          <w:b/>
          <w:bCs/>
        </w:rPr>
        <w:t xml:space="preserve">Section 7.12 contributions </w:t>
      </w:r>
      <w:r w:rsidR="009E4CAB" w:rsidRPr="002B1B60">
        <w:rPr>
          <w:rFonts w:ascii="Arial" w:hAnsi="Arial" w:cs="Arial"/>
        </w:rPr>
        <w:t>–</w:t>
      </w:r>
      <w:r>
        <w:rPr>
          <w:rFonts w:ascii="Arial" w:hAnsi="Arial" w:cs="Arial"/>
        </w:rPr>
        <w:t xml:space="preserve"> </w:t>
      </w:r>
      <w:r w:rsidRPr="007B665A">
        <w:rPr>
          <w:rFonts w:ascii="Arial" w:hAnsi="Arial" w:cs="Arial"/>
        </w:rPr>
        <w:t xml:space="preserve">This condition is imposed in accordance with Penrith City Council’s Section </w:t>
      </w:r>
      <w:r>
        <w:rPr>
          <w:rFonts w:ascii="Arial" w:hAnsi="Arial" w:cs="Arial"/>
        </w:rPr>
        <w:t>7.12</w:t>
      </w:r>
      <w:r w:rsidRPr="007B665A">
        <w:rPr>
          <w:rFonts w:ascii="Arial" w:hAnsi="Arial" w:cs="Arial"/>
        </w:rPr>
        <w:t xml:space="preserve"> Contributions Plan</w:t>
      </w:r>
      <w:r w:rsidR="00242CD4">
        <w:rPr>
          <w:rFonts w:ascii="Arial" w:hAnsi="Arial" w:cs="Arial"/>
        </w:rPr>
        <w:t xml:space="preserve"> titled </w:t>
      </w:r>
      <w:r>
        <w:rPr>
          <w:rFonts w:ascii="Arial" w:hAnsi="Arial" w:cs="Arial"/>
        </w:rPr>
        <w:t>‘City Wide Development Contributions for Non-residential Development 2020</w:t>
      </w:r>
      <w:r w:rsidR="002A0663">
        <w:rPr>
          <w:rFonts w:ascii="Arial" w:hAnsi="Arial" w:cs="Arial"/>
        </w:rPr>
        <w:t>’</w:t>
      </w:r>
      <w:r w:rsidRPr="007B665A">
        <w:rPr>
          <w:rFonts w:ascii="Arial" w:hAnsi="Arial" w:cs="Arial"/>
        </w:rPr>
        <w:t>.</w:t>
      </w:r>
    </w:p>
    <w:p w14:paraId="4F960BA6" w14:textId="77777777" w:rsidR="002A0663" w:rsidRDefault="002A0663" w:rsidP="002A0663">
      <w:pPr>
        <w:spacing w:after="0" w:line="276" w:lineRule="auto"/>
        <w:ind w:left="567"/>
        <w:rPr>
          <w:rFonts w:ascii="Arial" w:hAnsi="Arial" w:cs="Arial"/>
        </w:rPr>
      </w:pPr>
    </w:p>
    <w:p w14:paraId="41682B93" w14:textId="404AA917" w:rsidR="002A0663" w:rsidRDefault="007B665A" w:rsidP="002A0663">
      <w:pPr>
        <w:spacing w:after="0" w:line="276" w:lineRule="auto"/>
        <w:ind w:left="567"/>
        <w:rPr>
          <w:rFonts w:ascii="Arial" w:hAnsi="Arial" w:cs="Arial"/>
        </w:rPr>
      </w:pPr>
      <w:r w:rsidRPr="007B665A">
        <w:rPr>
          <w:rFonts w:ascii="Arial" w:hAnsi="Arial" w:cs="Arial"/>
        </w:rPr>
        <w:t xml:space="preserve">Based on the current rates detailed in the accompanying schedule attached to this Notice, </w:t>
      </w:r>
      <w:r w:rsidRPr="002A0663">
        <w:rPr>
          <w:rFonts w:ascii="Arial" w:hAnsi="Arial" w:cs="Arial"/>
          <w:b/>
          <w:bCs/>
        </w:rPr>
        <w:t>$</w:t>
      </w:r>
      <w:r w:rsidR="002A0663" w:rsidRPr="002A0663">
        <w:rPr>
          <w:rFonts w:ascii="Arial" w:hAnsi="Arial" w:cs="Arial"/>
          <w:b/>
          <w:bCs/>
        </w:rPr>
        <w:t>251,214.59</w:t>
      </w:r>
      <w:r w:rsidRPr="007B665A">
        <w:rPr>
          <w:rFonts w:ascii="Arial" w:hAnsi="Arial" w:cs="Arial"/>
        </w:rPr>
        <w:t xml:space="preserve"> is to be paid to </w:t>
      </w:r>
      <w:r w:rsidR="002A0663">
        <w:rPr>
          <w:rFonts w:ascii="Arial" w:hAnsi="Arial" w:cs="Arial"/>
        </w:rPr>
        <w:t>Penr</w:t>
      </w:r>
      <w:r w:rsidR="00CA3F08">
        <w:rPr>
          <w:rFonts w:ascii="Arial" w:hAnsi="Arial" w:cs="Arial"/>
        </w:rPr>
        <w:t>i</w:t>
      </w:r>
      <w:r w:rsidR="002A0663">
        <w:rPr>
          <w:rFonts w:ascii="Arial" w:hAnsi="Arial" w:cs="Arial"/>
        </w:rPr>
        <w:t xml:space="preserve">th City </w:t>
      </w:r>
      <w:r w:rsidRPr="007B665A">
        <w:rPr>
          <w:rFonts w:ascii="Arial" w:hAnsi="Arial" w:cs="Arial"/>
        </w:rPr>
        <w:t>Council prior to a</w:t>
      </w:r>
      <w:r w:rsidR="002A0663">
        <w:rPr>
          <w:rFonts w:ascii="Arial" w:hAnsi="Arial" w:cs="Arial"/>
        </w:rPr>
        <w:t>ny</w:t>
      </w:r>
      <w:r w:rsidRPr="007B665A">
        <w:rPr>
          <w:rFonts w:ascii="Arial" w:hAnsi="Arial" w:cs="Arial"/>
        </w:rPr>
        <w:t xml:space="preserve"> Construction Certificate being issued for this development (the rates are subject to quarterly reviews). </w:t>
      </w:r>
      <w:r w:rsidR="00CA3F08">
        <w:rPr>
          <w:rFonts w:ascii="Arial" w:hAnsi="Arial" w:cs="Arial"/>
        </w:rPr>
        <w:t xml:space="preserve"> </w:t>
      </w:r>
      <w:r w:rsidRPr="007B665A">
        <w:rPr>
          <w:rFonts w:ascii="Arial" w:hAnsi="Arial" w:cs="Arial"/>
        </w:rPr>
        <w:t xml:space="preserve">If not paid within the current quarterly period, this contribution will be reviewed at the time of payment in accordance with the adopted Section </w:t>
      </w:r>
      <w:r w:rsidR="002A0663">
        <w:rPr>
          <w:rFonts w:ascii="Arial" w:hAnsi="Arial" w:cs="Arial"/>
        </w:rPr>
        <w:t xml:space="preserve">7.12 </w:t>
      </w:r>
      <w:r w:rsidRPr="007B665A">
        <w:rPr>
          <w:rFonts w:ascii="Arial" w:hAnsi="Arial" w:cs="Arial"/>
        </w:rPr>
        <w:t xml:space="preserve">plan. </w:t>
      </w:r>
    </w:p>
    <w:p w14:paraId="7A54CBD7" w14:textId="77777777" w:rsidR="002A0663" w:rsidRDefault="002A0663" w:rsidP="002A0663">
      <w:pPr>
        <w:spacing w:after="0" w:line="276" w:lineRule="auto"/>
        <w:ind w:left="567"/>
        <w:rPr>
          <w:rFonts w:ascii="Arial" w:hAnsi="Arial" w:cs="Arial"/>
        </w:rPr>
      </w:pPr>
    </w:p>
    <w:p w14:paraId="14FA96BA" w14:textId="77777777" w:rsidR="002A0663" w:rsidRDefault="007B665A" w:rsidP="002A0663">
      <w:pPr>
        <w:spacing w:after="0" w:line="276" w:lineRule="auto"/>
        <w:ind w:left="567"/>
        <w:rPr>
          <w:rFonts w:ascii="Arial" w:hAnsi="Arial" w:cs="Arial"/>
        </w:rPr>
      </w:pPr>
      <w:r w:rsidRPr="007B665A">
        <w:rPr>
          <w:rFonts w:ascii="Arial" w:hAnsi="Arial" w:cs="Arial"/>
        </w:rPr>
        <w:t>The projected rates of this contribution amount are listed in Council’s Fees and Charges Schedule.</w:t>
      </w:r>
      <w:r w:rsidR="002A0663">
        <w:rPr>
          <w:rFonts w:ascii="Arial" w:hAnsi="Arial" w:cs="Arial"/>
        </w:rPr>
        <w:t xml:space="preserve">  </w:t>
      </w:r>
    </w:p>
    <w:p w14:paraId="54569217" w14:textId="23ABF565" w:rsidR="007B665A" w:rsidRDefault="007B665A" w:rsidP="002A0663">
      <w:pPr>
        <w:spacing w:after="0" w:line="276" w:lineRule="auto"/>
        <w:ind w:left="567"/>
        <w:rPr>
          <w:rFonts w:ascii="Arial" w:hAnsi="Arial" w:cs="Arial"/>
        </w:rPr>
      </w:pPr>
      <w:r w:rsidRPr="007B665A">
        <w:rPr>
          <w:rFonts w:ascii="Arial" w:hAnsi="Arial" w:cs="Arial"/>
        </w:rPr>
        <w:br/>
        <w:t>Council should be contacted prior to payment to ascertain the rate for the current quarterly period. The S</w:t>
      </w:r>
      <w:r w:rsidR="00CA3F08">
        <w:rPr>
          <w:rFonts w:ascii="Arial" w:hAnsi="Arial" w:cs="Arial"/>
        </w:rPr>
        <w:t xml:space="preserve">ection </w:t>
      </w:r>
      <w:r w:rsidR="002A0663">
        <w:rPr>
          <w:rFonts w:ascii="Arial" w:hAnsi="Arial" w:cs="Arial"/>
        </w:rPr>
        <w:t>7.12</w:t>
      </w:r>
      <w:r w:rsidRPr="007B665A">
        <w:rPr>
          <w:rFonts w:ascii="Arial" w:hAnsi="Arial" w:cs="Arial"/>
        </w:rPr>
        <w:t xml:space="preserve"> invoice accompanying this consent should accompany the contribution payment. The </w:t>
      </w:r>
      <w:r w:rsidR="002A0663">
        <w:rPr>
          <w:rFonts w:ascii="Arial" w:hAnsi="Arial" w:cs="Arial"/>
        </w:rPr>
        <w:t>relevant</w:t>
      </w:r>
      <w:r w:rsidRPr="007B665A">
        <w:rPr>
          <w:rFonts w:ascii="Arial" w:hAnsi="Arial" w:cs="Arial"/>
        </w:rPr>
        <w:t xml:space="preserve"> </w:t>
      </w:r>
      <w:r w:rsidR="002A0663">
        <w:rPr>
          <w:rFonts w:ascii="Arial" w:hAnsi="Arial" w:cs="Arial"/>
        </w:rPr>
        <w:t>c</w:t>
      </w:r>
      <w:r w:rsidRPr="007B665A">
        <w:rPr>
          <w:rFonts w:ascii="Arial" w:hAnsi="Arial" w:cs="Arial"/>
        </w:rPr>
        <w:t xml:space="preserve">ontributions </w:t>
      </w:r>
      <w:r w:rsidR="002A0663">
        <w:rPr>
          <w:rFonts w:ascii="Arial" w:hAnsi="Arial" w:cs="Arial"/>
        </w:rPr>
        <w:t>p</w:t>
      </w:r>
      <w:r w:rsidRPr="007B665A">
        <w:rPr>
          <w:rFonts w:ascii="Arial" w:hAnsi="Arial" w:cs="Arial"/>
        </w:rPr>
        <w:t>lan for may be inspected at Council’s Civic Centre, 601 High Street, Penrith</w:t>
      </w:r>
      <w:r w:rsidR="002A0663">
        <w:rPr>
          <w:rFonts w:ascii="Arial" w:hAnsi="Arial" w:cs="Arial"/>
        </w:rPr>
        <w:t xml:space="preserve"> and is also available to view on Council’s website.</w:t>
      </w:r>
    </w:p>
    <w:p w14:paraId="035FF0CE" w14:textId="12A5C696" w:rsidR="00CA3F08" w:rsidRDefault="00CA3F08" w:rsidP="002A0663">
      <w:pPr>
        <w:spacing w:after="0" w:line="276" w:lineRule="auto"/>
        <w:ind w:left="567"/>
        <w:rPr>
          <w:rFonts w:ascii="Arial" w:hAnsi="Arial" w:cs="Arial"/>
        </w:rPr>
      </w:pPr>
    </w:p>
    <w:p w14:paraId="7CC0215C" w14:textId="1B1886C3" w:rsidR="00CA3F08" w:rsidRDefault="00CA3F08" w:rsidP="002A0663">
      <w:pPr>
        <w:spacing w:after="0" w:line="276" w:lineRule="auto"/>
        <w:ind w:left="567"/>
        <w:rPr>
          <w:rFonts w:ascii="Arial" w:hAnsi="Arial" w:cs="Arial"/>
        </w:rPr>
      </w:pPr>
      <w:bookmarkStart w:id="3" w:name="_Hlk79062324"/>
      <w:r w:rsidRPr="00CA3F08">
        <w:rPr>
          <w:rFonts w:ascii="Arial" w:hAnsi="Arial" w:cs="Arial"/>
          <w:b/>
          <w:bCs/>
        </w:rPr>
        <w:t>Note:</w:t>
      </w:r>
      <w:r w:rsidRPr="00CA3F08">
        <w:rPr>
          <w:rFonts w:ascii="Arial" w:hAnsi="Arial" w:cs="Arial"/>
        </w:rPr>
        <w:t xml:space="preserve"> The timing of contributions payable may be otherwise affected in accordance with Planning Circular PS20-003</w:t>
      </w:r>
      <w:r>
        <w:rPr>
          <w:rFonts w:ascii="Arial" w:hAnsi="Arial" w:cs="Arial"/>
        </w:rPr>
        <w:t>,</w:t>
      </w:r>
      <w:r w:rsidRPr="00CA3F08">
        <w:rPr>
          <w:rFonts w:ascii="Arial" w:hAnsi="Arial" w:cs="Arial"/>
        </w:rPr>
        <w:t xml:space="preserve"> dated 3 July 2020 and the associated NSW Government Ministerial Direction - Infrastructure Contributions.</w:t>
      </w:r>
    </w:p>
    <w:p w14:paraId="16F69BE4" w14:textId="0DC74463" w:rsidR="00E2264A" w:rsidRDefault="00E2264A" w:rsidP="002A0663">
      <w:pPr>
        <w:spacing w:after="0" w:line="276" w:lineRule="auto"/>
        <w:ind w:left="567"/>
        <w:rPr>
          <w:rFonts w:ascii="Arial" w:hAnsi="Arial" w:cs="Arial"/>
        </w:rPr>
      </w:pPr>
    </w:p>
    <w:p w14:paraId="3097332D" w14:textId="23FB4753" w:rsidR="00E2264A" w:rsidRPr="00E2264A" w:rsidRDefault="00E2264A" w:rsidP="00EB667E">
      <w:pPr>
        <w:numPr>
          <w:ilvl w:val="0"/>
          <w:numId w:val="2"/>
        </w:numPr>
        <w:spacing w:after="0" w:line="276" w:lineRule="auto"/>
        <w:ind w:left="567" w:hanging="567"/>
        <w:rPr>
          <w:rFonts w:ascii="Arial" w:hAnsi="Arial" w:cs="Arial"/>
        </w:rPr>
      </w:pPr>
      <w:r w:rsidRPr="00E2264A">
        <w:rPr>
          <w:rFonts w:ascii="Arial" w:hAnsi="Arial" w:cs="Arial"/>
          <w:b/>
          <w:bCs/>
          <w:color w:val="000000"/>
          <w:shd w:val="clear" w:color="auto" w:fill="FFFFFF"/>
        </w:rPr>
        <w:t>Prior to the issue of a Construction Certificate</w:t>
      </w:r>
      <w:r>
        <w:rPr>
          <w:rFonts w:ascii="Arial" w:hAnsi="Arial" w:cs="Arial"/>
          <w:b/>
          <w:bCs/>
          <w:color w:val="000000"/>
          <w:shd w:val="clear" w:color="auto" w:fill="FFFFFF"/>
        </w:rPr>
        <w:t xml:space="preserve"> for each Phase of the development</w:t>
      </w:r>
      <w:r w:rsidRPr="00E2264A">
        <w:rPr>
          <w:rFonts w:ascii="Arial" w:hAnsi="Arial" w:cs="Arial"/>
          <w:color w:val="000000"/>
          <w:shd w:val="clear" w:color="auto" w:fill="FFFFFF"/>
        </w:rPr>
        <w:t xml:space="preserve">, a written clearance is to be obtained from Endeavour Energy stating that electrical services have been made available to the development or that </w:t>
      </w:r>
      <w:r w:rsidRPr="00E2264A">
        <w:rPr>
          <w:rFonts w:ascii="Arial" w:hAnsi="Arial" w:cs="Arial"/>
          <w:color w:val="000000"/>
          <w:shd w:val="clear" w:color="auto" w:fill="FFFFFF"/>
        </w:rPr>
        <w:lastRenderedPageBreak/>
        <w:t>arrangements have been entered into for the provision of services to the development.</w:t>
      </w:r>
      <w:r w:rsidRPr="00E2264A">
        <w:rPr>
          <w:rFonts w:ascii="Arial" w:hAnsi="Arial" w:cs="Arial"/>
          <w:color w:val="000000"/>
        </w:rPr>
        <w:br/>
      </w:r>
      <w:r w:rsidRPr="00E2264A">
        <w:rPr>
          <w:rFonts w:ascii="Arial" w:hAnsi="Arial" w:cs="Arial"/>
          <w:color w:val="000000"/>
        </w:rPr>
        <w:br/>
      </w:r>
      <w:r w:rsidRPr="00E2264A">
        <w:rPr>
          <w:rFonts w:ascii="Arial" w:hAnsi="Arial" w:cs="Arial"/>
          <w:color w:val="000000"/>
          <w:shd w:val="clear" w:color="auto" w:fill="FFFFFF"/>
        </w:rPr>
        <w:t>In the event that a pad mounted substation is necessary to service the development, Penrith City Council shall be consulted over the proposed location of the substation before the Construction Certificate for the development is issued as the location of the substation may impact on other services and building, driveway or landscape design already approved by Council.</w:t>
      </w:r>
    </w:p>
    <w:p w14:paraId="605289A1" w14:textId="52294CF1" w:rsidR="00A14FD1" w:rsidRDefault="00A14FD1" w:rsidP="002A0663">
      <w:pPr>
        <w:spacing w:after="0" w:line="276" w:lineRule="auto"/>
        <w:ind w:left="567"/>
        <w:rPr>
          <w:rFonts w:ascii="Arial" w:hAnsi="Arial" w:cs="Arial"/>
        </w:rPr>
      </w:pPr>
    </w:p>
    <w:p w14:paraId="15799411" w14:textId="591F76A8" w:rsidR="00A14FD1" w:rsidRDefault="00A14FD1" w:rsidP="00EB667E">
      <w:pPr>
        <w:numPr>
          <w:ilvl w:val="0"/>
          <w:numId w:val="2"/>
        </w:numPr>
        <w:spacing w:after="0" w:line="276" w:lineRule="auto"/>
        <w:ind w:left="567" w:hanging="567"/>
        <w:rPr>
          <w:rFonts w:ascii="Arial" w:hAnsi="Arial" w:cs="Arial"/>
        </w:rPr>
      </w:pPr>
      <w:r w:rsidRPr="00523E84">
        <w:rPr>
          <w:rFonts w:ascii="Arial" w:hAnsi="Arial" w:cs="Arial"/>
          <w:b/>
          <w:bCs/>
        </w:rPr>
        <w:t>Biodiversity Management Plan</w:t>
      </w:r>
      <w:r w:rsidRPr="00A14FD1">
        <w:rPr>
          <w:rFonts w:ascii="Arial" w:hAnsi="Arial" w:cs="Arial"/>
        </w:rPr>
        <w:br/>
      </w:r>
      <w:r w:rsidRPr="00A14FD1">
        <w:rPr>
          <w:rFonts w:ascii="Arial" w:hAnsi="Arial" w:cs="Arial"/>
          <w:b/>
          <w:bCs/>
        </w:rPr>
        <w:t xml:space="preserve">Prior to the issue of a </w:t>
      </w:r>
      <w:r w:rsidR="00207A9E">
        <w:rPr>
          <w:rFonts w:ascii="Arial" w:hAnsi="Arial" w:cs="Arial"/>
          <w:b/>
          <w:bCs/>
        </w:rPr>
        <w:t>C</w:t>
      </w:r>
      <w:r w:rsidRPr="00A14FD1">
        <w:rPr>
          <w:rFonts w:ascii="Arial" w:hAnsi="Arial" w:cs="Arial"/>
          <w:b/>
          <w:bCs/>
        </w:rPr>
        <w:t xml:space="preserve">onstruction </w:t>
      </w:r>
      <w:r w:rsidR="00207A9E">
        <w:rPr>
          <w:rFonts w:ascii="Arial" w:hAnsi="Arial" w:cs="Arial"/>
          <w:b/>
          <w:bCs/>
        </w:rPr>
        <w:t>C</w:t>
      </w:r>
      <w:r w:rsidRPr="00A14FD1">
        <w:rPr>
          <w:rFonts w:ascii="Arial" w:hAnsi="Arial" w:cs="Arial"/>
          <w:b/>
          <w:bCs/>
        </w:rPr>
        <w:t>ertificate and any works commencing</w:t>
      </w:r>
      <w:r>
        <w:rPr>
          <w:rFonts w:ascii="Arial" w:hAnsi="Arial" w:cs="Arial"/>
          <w:b/>
          <w:bCs/>
        </w:rPr>
        <w:t xml:space="preserve"> (excluding </w:t>
      </w:r>
      <w:r w:rsidR="00207A9E">
        <w:rPr>
          <w:rFonts w:ascii="Arial" w:hAnsi="Arial" w:cs="Arial"/>
          <w:b/>
          <w:bCs/>
        </w:rPr>
        <w:t xml:space="preserve">golf </w:t>
      </w:r>
      <w:r>
        <w:rPr>
          <w:rFonts w:ascii="Arial" w:hAnsi="Arial" w:cs="Arial"/>
          <w:b/>
          <w:bCs/>
        </w:rPr>
        <w:t>clubhouse alterations and additions)</w:t>
      </w:r>
      <w:r w:rsidRPr="00A14FD1">
        <w:rPr>
          <w:rFonts w:ascii="Arial" w:hAnsi="Arial" w:cs="Arial"/>
        </w:rPr>
        <w:t>, a Biodiversity Management Plan (BMP) must be prepared to the satisfaction of Council. The Biodiversity Management Plan is to inform the Construction Environment Management Plan, for the protection and management of the sites Biodiversity Values through all stages of construction.</w:t>
      </w:r>
      <w:r w:rsidRPr="00A14FD1">
        <w:rPr>
          <w:rFonts w:ascii="Arial" w:hAnsi="Arial" w:cs="Arial"/>
        </w:rPr>
        <w:br/>
        <w:t xml:space="preserve"> </w:t>
      </w:r>
      <w:r w:rsidRPr="00A14FD1">
        <w:rPr>
          <w:rFonts w:ascii="Arial" w:hAnsi="Arial" w:cs="Arial"/>
        </w:rPr>
        <w:br/>
        <w:t xml:space="preserve">The Biodiversity Management </w:t>
      </w:r>
      <w:r w:rsidR="00207A9E">
        <w:rPr>
          <w:rFonts w:ascii="Arial" w:hAnsi="Arial" w:cs="Arial"/>
        </w:rPr>
        <w:t xml:space="preserve">Plan </w:t>
      </w:r>
      <w:r w:rsidRPr="00A14FD1">
        <w:rPr>
          <w:rFonts w:ascii="Arial" w:hAnsi="Arial" w:cs="Arial"/>
        </w:rPr>
        <w:t>will also inform the ongoing operations for each stage of the development, for the protection and management of the sites Biodiversity values.</w:t>
      </w:r>
      <w:r w:rsidRPr="00A14FD1">
        <w:rPr>
          <w:rFonts w:ascii="Arial" w:hAnsi="Arial" w:cs="Arial"/>
        </w:rPr>
        <w:br/>
        <w:t xml:space="preserve"> </w:t>
      </w:r>
      <w:r w:rsidRPr="00A14FD1">
        <w:rPr>
          <w:rFonts w:ascii="Arial" w:hAnsi="Arial" w:cs="Arial"/>
        </w:rPr>
        <w:br/>
        <w:t xml:space="preserve">The BMP must identify the development site as per the </w:t>
      </w:r>
      <w:r>
        <w:rPr>
          <w:rFonts w:ascii="Arial" w:hAnsi="Arial" w:cs="Arial"/>
        </w:rPr>
        <w:t xml:space="preserve">final approved </w:t>
      </w:r>
      <w:r w:rsidRPr="00A14FD1">
        <w:rPr>
          <w:rFonts w:ascii="Arial" w:hAnsi="Arial" w:cs="Arial"/>
        </w:rPr>
        <w:t xml:space="preserve">Biodiversity Development Assessment Report (BDAR) and stamped approved plans.  The development is to be carried out in accordance with the recommendations of the ecological reports submitted in support of the development application. These reports are to be consolidated into the Biodiversity Management Plan. </w:t>
      </w:r>
      <w:r w:rsidRPr="00A14FD1">
        <w:rPr>
          <w:rFonts w:ascii="Arial" w:hAnsi="Arial" w:cs="Arial"/>
        </w:rPr>
        <w:br/>
      </w:r>
      <w:r w:rsidRPr="00A14FD1">
        <w:rPr>
          <w:rFonts w:ascii="Arial" w:hAnsi="Arial" w:cs="Arial"/>
        </w:rPr>
        <w:br/>
        <w:t xml:space="preserve">Construction impacts must be restricted to the development site and must not encroach into areas of retained native vegetation.  All materials stockpiles, vehicle parking, machinery storage and other temporary facilities must be located within areas that will not result in biodiversity impacts. </w:t>
      </w:r>
      <w:r w:rsidRPr="00A14FD1">
        <w:rPr>
          <w:rFonts w:ascii="Arial" w:hAnsi="Arial" w:cs="Arial"/>
        </w:rPr>
        <w:br/>
      </w:r>
      <w:r w:rsidRPr="00A14FD1">
        <w:rPr>
          <w:rFonts w:ascii="Arial" w:hAnsi="Arial" w:cs="Arial"/>
        </w:rPr>
        <w:br/>
      </w:r>
      <w:r w:rsidR="00C4148D">
        <w:rPr>
          <w:rFonts w:ascii="Arial" w:hAnsi="Arial" w:cs="Arial"/>
          <w:b/>
          <w:bCs/>
        </w:rPr>
        <w:t xml:space="preserve">Refer to Schedule C – Part A for the </w:t>
      </w:r>
      <w:r w:rsidRPr="00C4148D">
        <w:rPr>
          <w:rFonts w:ascii="Arial" w:hAnsi="Arial" w:cs="Arial"/>
          <w:b/>
          <w:bCs/>
        </w:rPr>
        <w:t xml:space="preserve">list of requirements </w:t>
      </w:r>
      <w:r w:rsidR="00C4148D">
        <w:rPr>
          <w:rFonts w:ascii="Arial" w:hAnsi="Arial" w:cs="Arial"/>
          <w:b/>
          <w:bCs/>
        </w:rPr>
        <w:t xml:space="preserve">and considerations </w:t>
      </w:r>
      <w:r w:rsidRPr="00C4148D">
        <w:rPr>
          <w:rFonts w:ascii="Arial" w:hAnsi="Arial" w:cs="Arial"/>
          <w:b/>
          <w:bCs/>
        </w:rPr>
        <w:t>to be included in the BMP</w:t>
      </w:r>
      <w:r w:rsidR="00C4148D">
        <w:rPr>
          <w:rFonts w:ascii="Arial" w:hAnsi="Arial" w:cs="Arial"/>
          <w:b/>
          <w:bCs/>
        </w:rPr>
        <w:t xml:space="preserve">, </w:t>
      </w:r>
      <w:r w:rsidRPr="00C4148D">
        <w:rPr>
          <w:rFonts w:ascii="Arial" w:hAnsi="Arial" w:cs="Arial"/>
          <w:b/>
          <w:bCs/>
        </w:rPr>
        <w:t>attached to this consent</w:t>
      </w:r>
      <w:r w:rsidR="00D209C2" w:rsidRPr="00C4148D">
        <w:rPr>
          <w:rFonts w:ascii="Arial" w:hAnsi="Arial" w:cs="Arial"/>
          <w:b/>
          <w:bCs/>
        </w:rPr>
        <w:t>.</w:t>
      </w:r>
    </w:p>
    <w:bookmarkEnd w:id="3"/>
    <w:p w14:paraId="4E3B7FB3" w14:textId="5B9EE60B" w:rsidR="002065A5" w:rsidRDefault="002065A5" w:rsidP="002B1B60">
      <w:pPr>
        <w:spacing w:after="0" w:line="276" w:lineRule="auto"/>
        <w:rPr>
          <w:rFonts w:ascii="Arial" w:hAnsi="Arial" w:cs="Arial"/>
        </w:rPr>
      </w:pPr>
    </w:p>
    <w:p w14:paraId="3E6E049D" w14:textId="3BDD885F" w:rsidR="00C568BC" w:rsidRDefault="002065A5" w:rsidP="00EB667E">
      <w:pPr>
        <w:numPr>
          <w:ilvl w:val="0"/>
          <w:numId w:val="2"/>
        </w:numPr>
        <w:spacing w:after="0" w:line="276" w:lineRule="auto"/>
        <w:ind w:left="567" w:hanging="567"/>
        <w:rPr>
          <w:rFonts w:ascii="Arial" w:hAnsi="Arial" w:cs="Arial"/>
        </w:rPr>
      </w:pPr>
      <w:bookmarkStart w:id="4" w:name="_Hlk75439036"/>
      <w:r w:rsidRPr="00C568BC">
        <w:rPr>
          <w:rFonts w:ascii="Arial" w:hAnsi="Arial" w:cs="Arial"/>
          <w:b/>
          <w:bCs/>
        </w:rPr>
        <w:t>Prior to the issue of a Construction Certificate</w:t>
      </w:r>
      <w:r w:rsidR="00C568BC">
        <w:rPr>
          <w:rFonts w:ascii="Arial" w:hAnsi="Arial" w:cs="Arial"/>
          <w:b/>
          <w:bCs/>
        </w:rPr>
        <w:t xml:space="preserve"> for each Phase of the approved development</w:t>
      </w:r>
      <w:r w:rsidRPr="00C568BC">
        <w:rPr>
          <w:rFonts w:ascii="Arial" w:hAnsi="Arial" w:cs="Arial"/>
        </w:rPr>
        <w:t xml:space="preserve">, a lighting plan is to be provided </w:t>
      </w:r>
      <w:r w:rsidR="00E153EA" w:rsidRPr="00C568BC">
        <w:rPr>
          <w:rFonts w:ascii="Arial" w:hAnsi="Arial" w:cs="Arial"/>
        </w:rPr>
        <w:t xml:space="preserve">to Council for review and endorsement.  The plan is to include design responses to ensure that light </w:t>
      </w:r>
      <w:r w:rsidR="00C568BC">
        <w:rPr>
          <w:rFonts w:ascii="Arial" w:hAnsi="Arial" w:cs="Arial"/>
        </w:rPr>
        <w:t xml:space="preserve">impacts are reduced.  </w:t>
      </w:r>
      <w:r w:rsidR="00E153EA" w:rsidRPr="00C568BC">
        <w:rPr>
          <w:rFonts w:ascii="Arial" w:hAnsi="Arial" w:cs="Arial"/>
        </w:rPr>
        <w:t xml:space="preserve">Lighting </w:t>
      </w:r>
      <w:r w:rsidR="00C568BC">
        <w:rPr>
          <w:rFonts w:ascii="Arial" w:hAnsi="Arial" w:cs="Arial"/>
        </w:rPr>
        <w:t xml:space="preserve">design is </w:t>
      </w:r>
      <w:r w:rsidR="00E153EA" w:rsidRPr="00C568BC">
        <w:rPr>
          <w:rFonts w:ascii="Arial" w:hAnsi="Arial" w:cs="Arial"/>
        </w:rPr>
        <w:t>to consider relevant lighting standards</w:t>
      </w:r>
      <w:r w:rsidR="00C568BC">
        <w:rPr>
          <w:rFonts w:ascii="Arial" w:hAnsi="Arial" w:cs="Arial"/>
        </w:rPr>
        <w:t xml:space="preserve">, </w:t>
      </w:r>
      <w:r w:rsidR="00E153EA" w:rsidRPr="00C568BC">
        <w:rPr>
          <w:rFonts w:ascii="Arial" w:hAnsi="Arial" w:cs="Arial"/>
        </w:rPr>
        <w:t>is to</w:t>
      </w:r>
      <w:r w:rsidR="00C568BC">
        <w:rPr>
          <w:rFonts w:ascii="Arial" w:hAnsi="Arial" w:cs="Arial"/>
        </w:rPr>
        <w:t xml:space="preserve"> </w:t>
      </w:r>
      <w:r w:rsidR="00E153EA" w:rsidRPr="00C568BC">
        <w:rPr>
          <w:rFonts w:ascii="Arial" w:hAnsi="Arial" w:cs="Arial"/>
        </w:rPr>
        <w:t>adopt dark sky principles</w:t>
      </w:r>
      <w:r w:rsidR="00C568BC" w:rsidRPr="00C568BC">
        <w:rPr>
          <w:rFonts w:ascii="Arial" w:hAnsi="Arial" w:cs="Arial"/>
        </w:rPr>
        <w:t xml:space="preserve"> and is to be prepared having regard to the National Light Pollution Guidelines available at </w:t>
      </w:r>
      <w:r w:rsidR="00C568BC">
        <w:rPr>
          <w:rFonts w:ascii="Arial" w:hAnsi="Arial" w:cs="Arial"/>
        </w:rPr>
        <w:t xml:space="preserve">– </w:t>
      </w:r>
    </w:p>
    <w:p w14:paraId="415C3AA1" w14:textId="77777777" w:rsidR="00C568BC" w:rsidRPr="00C568BC" w:rsidRDefault="00C568BC" w:rsidP="00C568BC">
      <w:pPr>
        <w:spacing w:after="0" w:line="276" w:lineRule="auto"/>
        <w:ind w:left="567"/>
        <w:rPr>
          <w:rFonts w:ascii="Arial" w:hAnsi="Arial" w:cs="Arial"/>
        </w:rPr>
      </w:pPr>
    </w:p>
    <w:p w14:paraId="7DD98D45" w14:textId="222D56FD" w:rsidR="002F3E3A" w:rsidRPr="009E4CAB" w:rsidRDefault="008E7970" w:rsidP="009E4CAB">
      <w:pPr>
        <w:spacing w:after="0" w:line="276" w:lineRule="auto"/>
        <w:ind w:left="567"/>
        <w:rPr>
          <w:rFonts w:ascii="Arial" w:hAnsi="Arial" w:cs="Arial"/>
          <w:color w:val="0563C1" w:themeColor="hyperlink"/>
          <w:u w:val="single"/>
        </w:rPr>
      </w:pPr>
      <w:hyperlink r:id="rId12" w:history="1">
        <w:r w:rsidR="00C568BC" w:rsidRPr="004547DF">
          <w:rPr>
            <w:rStyle w:val="Hyperlink"/>
            <w:rFonts w:ascii="Arial" w:hAnsi="Arial" w:cs="Arial"/>
          </w:rPr>
          <w:t>https://www.environment.gov.au/system/files/resources/2eb379de-931b-4547-8bcc-f96c73065f54/files/national-light-pollution-guidelines-wildlife.pdf</w:t>
        </w:r>
      </w:hyperlink>
    </w:p>
    <w:bookmarkEnd w:id="4"/>
    <w:p w14:paraId="5F67ACA3" w14:textId="77777777" w:rsidR="00AA4AA1" w:rsidRDefault="00AA4AA1" w:rsidP="007B665A">
      <w:pPr>
        <w:spacing w:after="0" w:line="276" w:lineRule="auto"/>
        <w:ind w:left="567"/>
        <w:rPr>
          <w:rFonts w:ascii="Arial" w:eastAsia="Times New Roman" w:hAnsi="Arial" w:cs="Arial"/>
          <w:b/>
          <w:bCs/>
          <w:color w:val="000000"/>
          <w:sz w:val="18"/>
          <w:szCs w:val="18"/>
          <w:lang w:val="en-US"/>
        </w:rPr>
      </w:pPr>
    </w:p>
    <w:p w14:paraId="0006697E" w14:textId="263BAB7D" w:rsidR="006B7FBF" w:rsidRPr="009E4CAB" w:rsidRDefault="002F3E3A" w:rsidP="00EB667E">
      <w:pPr>
        <w:numPr>
          <w:ilvl w:val="0"/>
          <w:numId w:val="2"/>
        </w:numPr>
        <w:spacing w:after="0" w:line="276" w:lineRule="auto"/>
        <w:ind w:left="567" w:hanging="567"/>
        <w:rPr>
          <w:rFonts w:ascii="Arial" w:hAnsi="Arial" w:cs="Arial"/>
          <w:b/>
          <w:bCs/>
        </w:rPr>
      </w:pPr>
      <w:r>
        <w:rPr>
          <w:rFonts w:ascii="Arial" w:hAnsi="Arial" w:cs="Arial"/>
          <w:b/>
          <w:bCs/>
        </w:rPr>
        <w:t xml:space="preserve">Prior to the issue of a Construction Certificate, </w:t>
      </w:r>
      <w:r w:rsidR="006B7FBF" w:rsidRPr="006B7FBF">
        <w:rPr>
          <w:rFonts w:ascii="Arial" w:hAnsi="Arial" w:cs="Arial"/>
        </w:rPr>
        <w:t xml:space="preserve">the architectural and landscape plans (where impacted) are to be amended to have regard to and adopt relevant sustainability initiatives as have been identified in the </w:t>
      </w:r>
      <w:r w:rsidR="00AB043E" w:rsidRPr="006B7FBF">
        <w:rPr>
          <w:rFonts w:ascii="Arial" w:hAnsi="Arial" w:cs="Arial"/>
        </w:rPr>
        <w:t>Sustainability</w:t>
      </w:r>
      <w:r w:rsidR="006B7FBF" w:rsidRPr="006B7FBF">
        <w:rPr>
          <w:rFonts w:ascii="Arial" w:hAnsi="Arial" w:cs="Arial"/>
        </w:rPr>
        <w:t xml:space="preserve"> Strategies – ESD Report, prepared by Steensen Varming, dated 4/12/2019, rev 03.</w:t>
      </w:r>
    </w:p>
    <w:p w14:paraId="47C0E6BB" w14:textId="77777777" w:rsidR="00AB043E" w:rsidRDefault="00AB043E" w:rsidP="006B7FBF">
      <w:pPr>
        <w:spacing w:after="0" w:line="276" w:lineRule="auto"/>
        <w:ind w:left="567"/>
        <w:rPr>
          <w:rFonts w:ascii="Arial" w:hAnsi="Arial" w:cs="Arial"/>
        </w:rPr>
      </w:pPr>
    </w:p>
    <w:p w14:paraId="58C5CC75" w14:textId="5A2E92C1" w:rsidR="002F3E3A" w:rsidRDefault="006B7FBF" w:rsidP="006B7FBF">
      <w:pPr>
        <w:spacing w:after="0" w:line="276" w:lineRule="auto"/>
        <w:ind w:left="567"/>
        <w:rPr>
          <w:rFonts w:ascii="Arial" w:hAnsi="Arial" w:cs="Arial"/>
          <w:b/>
          <w:bCs/>
        </w:rPr>
      </w:pPr>
      <w:r w:rsidRPr="006B7FBF">
        <w:rPr>
          <w:rFonts w:ascii="Arial" w:hAnsi="Arial" w:cs="Arial"/>
        </w:rPr>
        <w:t>As a minimum the development is to be amended to include the installation of solar panels on the clubhouse and administration building roof tops and the installation of a commercial solar pool heating device such as strip solar</w:t>
      </w:r>
      <w:r>
        <w:rPr>
          <w:rFonts w:ascii="Arial" w:hAnsi="Arial" w:cs="Arial"/>
        </w:rPr>
        <w:t xml:space="preserve"> or</w:t>
      </w:r>
      <w:r w:rsidRPr="006B7FBF">
        <w:rPr>
          <w:rFonts w:ascii="Arial" w:hAnsi="Arial" w:cs="Arial"/>
        </w:rPr>
        <w:t xml:space="preserve"> rigid pane</w:t>
      </w:r>
      <w:r>
        <w:rPr>
          <w:rFonts w:ascii="Arial" w:hAnsi="Arial" w:cs="Arial"/>
        </w:rPr>
        <w:t>ls</w:t>
      </w:r>
      <w:r w:rsidRPr="006B7FBF">
        <w:rPr>
          <w:rFonts w:ascii="Arial" w:hAnsi="Arial" w:cs="Arial"/>
        </w:rPr>
        <w:t xml:space="preserve"> in relation to the proposed </w:t>
      </w:r>
      <w:r>
        <w:rPr>
          <w:rFonts w:ascii="Arial" w:hAnsi="Arial" w:cs="Arial"/>
        </w:rPr>
        <w:t>community facility (</w:t>
      </w:r>
      <w:r w:rsidRPr="006B7FBF">
        <w:rPr>
          <w:rFonts w:ascii="Arial" w:hAnsi="Arial" w:cs="Arial"/>
        </w:rPr>
        <w:t>indoor pool</w:t>
      </w:r>
      <w:r>
        <w:rPr>
          <w:rFonts w:ascii="Arial" w:hAnsi="Arial" w:cs="Arial"/>
        </w:rPr>
        <w:t xml:space="preserve"> and gym complex)</w:t>
      </w:r>
      <w:r w:rsidRPr="006B7FBF">
        <w:rPr>
          <w:rFonts w:ascii="Arial" w:hAnsi="Arial" w:cs="Arial"/>
        </w:rPr>
        <w:t>, and the installation of rainwater tanks to the clubhouse, pool/gym complex and to the administration building.</w:t>
      </w:r>
    </w:p>
    <w:p w14:paraId="6808B716" w14:textId="77777777" w:rsidR="002F3E3A" w:rsidRDefault="002F3E3A" w:rsidP="002F3E3A">
      <w:pPr>
        <w:spacing w:after="0" w:line="276" w:lineRule="auto"/>
        <w:rPr>
          <w:rFonts w:ascii="Arial" w:hAnsi="Arial" w:cs="Arial"/>
          <w:b/>
          <w:bCs/>
        </w:rPr>
      </w:pPr>
    </w:p>
    <w:p w14:paraId="1F31173E" w14:textId="6B6ABA9A" w:rsidR="00D9759E" w:rsidRPr="0037370B" w:rsidRDefault="00D9759E" w:rsidP="00EB667E">
      <w:pPr>
        <w:numPr>
          <w:ilvl w:val="0"/>
          <w:numId w:val="2"/>
        </w:numPr>
        <w:spacing w:after="0" w:line="276" w:lineRule="auto"/>
        <w:ind w:left="567" w:hanging="567"/>
        <w:rPr>
          <w:rFonts w:ascii="Arial" w:hAnsi="Arial" w:cs="Arial"/>
          <w:b/>
          <w:bCs/>
        </w:rPr>
      </w:pPr>
      <w:r w:rsidRPr="0037370B">
        <w:rPr>
          <w:rFonts w:ascii="Arial" w:hAnsi="Arial" w:cs="Arial"/>
          <w:b/>
          <w:bCs/>
        </w:rPr>
        <w:t xml:space="preserve">Prior to the issue of a Construction Certificate </w:t>
      </w:r>
      <w:r w:rsidR="005D60D0">
        <w:rPr>
          <w:rFonts w:ascii="Arial" w:hAnsi="Arial" w:cs="Arial"/>
          <w:b/>
          <w:bCs/>
        </w:rPr>
        <w:t xml:space="preserve">for each Phase </w:t>
      </w:r>
      <w:r w:rsidRPr="0037370B">
        <w:rPr>
          <w:rFonts w:ascii="Arial" w:hAnsi="Arial" w:cs="Arial"/>
          <w:b/>
          <w:bCs/>
        </w:rPr>
        <w:t>of the approved development</w:t>
      </w:r>
      <w:r w:rsidR="0001248D">
        <w:rPr>
          <w:rFonts w:ascii="Arial" w:hAnsi="Arial" w:cs="Arial"/>
          <w:b/>
          <w:bCs/>
        </w:rPr>
        <w:t>,</w:t>
      </w:r>
      <w:r w:rsidR="005D60D0">
        <w:rPr>
          <w:rFonts w:ascii="Arial" w:hAnsi="Arial" w:cs="Arial"/>
          <w:b/>
          <w:bCs/>
        </w:rPr>
        <w:t xml:space="preserve"> </w:t>
      </w:r>
      <w:r w:rsidRPr="0037370B">
        <w:rPr>
          <w:rFonts w:ascii="Arial" w:hAnsi="Arial" w:cs="Arial"/>
        </w:rPr>
        <w:t>amended landscape</w:t>
      </w:r>
      <w:r w:rsidR="007D1680" w:rsidRPr="0037370B">
        <w:rPr>
          <w:rFonts w:ascii="Arial" w:hAnsi="Arial" w:cs="Arial"/>
        </w:rPr>
        <w:t xml:space="preserve">, </w:t>
      </w:r>
      <w:r w:rsidRPr="0037370B">
        <w:rPr>
          <w:rFonts w:ascii="Arial" w:hAnsi="Arial" w:cs="Arial"/>
        </w:rPr>
        <w:t xml:space="preserve">architectural </w:t>
      </w:r>
      <w:r w:rsidR="007D1680" w:rsidRPr="0037370B">
        <w:rPr>
          <w:rFonts w:ascii="Arial" w:hAnsi="Arial" w:cs="Arial"/>
        </w:rPr>
        <w:t xml:space="preserve">and civil </w:t>
      </w:r>
      <w:r w:rsidRPr="0037370B">
        <w:rPr>
          <w:rFonts w:ascii="Arial" w:hAnsi="Arial" w:cs="Arial"/>
        </w:rPr>
        <w:t xml:space="preserve">plans are to be provided to the </w:t>
      </w:r>
      <w:r w:rsidR="007D1680" w:rsidRPr="0037370B">
        <w:rPr>
          <w:rFonts w:ascii="Arial" w:hAnsi="Arial" w:cs="Arial"/>
        </w:rPr>
        <w:t>M</w:t>
      </w:r>
      <w:r w:rsidRPr="0037370B">
        <w:rPr>
          <w:rFonts w:ascii="Arial" w:hAnsi="Arial" w:cs="Arial"/>
        </w:rPr>
        <w:t xml:space="preserve">anager of </w:t>
      </w:r>
      <w:r w:rsidR="007D1680" w:rsidRPr="0037370B">
        <w:rPr>
          <w:rFonts w:ascii="Arial" w:hAnsi="Arial" w:cs="Arial"/>
        </w:rPr>
        <w:t>D</w:t>
      </w:r>
      <w:r w:rsidRPr="0037370B">
        <w:rPr>
          <w:rFonts w:ascii="Arial" w:hAnsi="Arial" w:cs="Arial"/>
        </w:rPr>
        <w:t xml:space="preserve">evelopment </w:t>
      </w:r>
      <w:r w:rsidR="007D1680" w:rsidRPr="0037370B">
        <w:rPr>
          <w:rFonts w:ascii="Arial" w:hAnsi="Arial" w:cs="Arial"/>
        </w:rPr>
        <w:t>S</w:t>
      </w:r>
      <w:r w:rsidRPr="0037370B">
        <w:rPr>
          <w:rFonts w:ascii="Arial" w:hAnsi="Arial" w:cs="Arial"/>
        </w:rPr>
        <w:t xml:space="preserve">ervices at Penrith City Council for </w:t>
      </w:r>
      <w:r w:rsidR="0001248D">
        <w:rPr>
          <w:rFonts w:ascii="Arial" w:hAnsi="Arial" w:cs="Arial"/>
        </w:rPr>
        <w:t>approval (</w:t>
      </w:r>
      <w:r w:rsidR="005D60D0">
        <w:rPr>
          <w:rFonts w:ascii="Arial" w:hAnsi="Arial" w:cs="Arial"/>
        </w:rPr>
        <w:t xml:space="preserve">as they </w:t>
      </w:r>
      <w:r w:rsidR="0001248D">
        <w:rPr>
          <w:rFonts w:ascii="Arial" w:hAnsi="Arial" w:cs="Arial"/>
        </w:rPr>
        <w:t xml:space="preserve">may </w:t>
      </w:r>
      <w:r w:rsidR="005D60D0">
        <w:rPr>
          <w:rFonts w:ascii="Arial" w:hAnsi="Arial" w:cs="Arial"/>
        </w:rPr>
        <w:t>relate to each Phase)</w:t>
      </w:r>
      <w:r w:rsidRPr="0037370B">
        <w:rPr>
          <w:rFonts w:ascii="Arial" w:hAnsi="Arial" w:cs="Arial"/>
        </w:rPr>
        <w:t xml:space="preserve">.  </w:t>
      </w:r>
      <w:r w:rsidR="005D60D0">
        <w:rPr>
          <w:rFonts w:ascii="Arial" w:hAnsi="Arial" w:cs="Arial"/>
        </w:rPr>
        <w:t>A</w:t>
      </w:r>
      <w:r w:rsidRPr="0037370B">
        <w:rPr>
          <w:rFonts w:ascii="Arial" w:hAnsi="Arial" w:cs="Arial"/>
        </w:rPr>
        <w:t xml:space="preserve">mended plans are to </w:t>
      </w:r>
      <w:r w:rsidR="007D1680" w:rsidRPr="0037370B">
        <w:rPr>
          <w:rFonts w:ascii="Arial" w:hAnsi="Arial" w:cs="Arial"/>
        </w:rPr>
        <w:t>address</w:t>
      </w:r>
      <w:r w:rsidRPr="0037370B">
        <w:rPr>
          <w:rFonts w:ascii="Arial" w:hAnsi="Arial" w:cs="Arial"/>
        </w:rPr>
        <w:t xml:space="preserve"> the following:</w:t>
      </w:r>
    </w:p>
    <w:p w14:paraId="66C18C1B" w14:textId="77777777" w:rsidR="007D1680" w:rsidRPr="0036086A" w:rsidRDefault="007D1680" w:rsidP="007D1680">
      <w:pPr>
        <w:spacing w:after="0" w:line="276" w:lineRule="auto"/>
        <w:ind w:left="567"/>
        <w:rPr>
          <w:rFonts w:ascii="Arial" w:hAnsi="Arial" w:cs="Arial"/>
          <w:b/>
          <w:bCs/>
          <w:highlight w:val="yellow"/>
        </w:rPr>
      </w:pPr>
    </w:p>
    <w:p w14:paraId="4CF05AD0" w14:textId="644424FC" w:rsidR="0001248D" w:rsidRPr="0001248D" w:rsidRDefault="0001248D" w:rsidP="00EB667E">
      <w:pPr>
        <w:pStyle w:val="ListParagraph"/>
        <w:numPr>
          <w:ilvl w:val="0"/>
          <w:numId w:val="23"/>
        </w:numPr>
        <w:spacing w:line="276" w:lineRule="auto"/>
        <w:ind w:left="1134" w:hanging="567"/>
        <w:rPr>
          <w:rFonts w:ascii="Arial" w:hAnsi="Arial" w:cs="Arial"/>
        </w:rPr>
      </w:pPr>
      <w:r>
        <w:rPr>
          <w:rFonts w:ascii="Arial" w:hAnsi="Arial" w:cs="Arial"/>
        </w:rPr>
        <w:t>All</w:t>
      </w:r>
      <w:r w:rsidRPr="0001248D">
        <w:rPr>
          <w:rFonts w:ascii="Arial" w:hAnsi="Arial" w:cs="Arial"/>
        </w:rPr>
        <w:t xml:space="preserve"> areas suitable for management under the </w:t>
      </w:r>
      <w:r>
        <w:rPr>
          <w:rFonts w:ascii="Arial" w:hAnsi="Arial" w:cs="Arial"/>
        </w:rPr>
        <w:t xml:space="preserve">final approved </w:t>
      </w:r>
      <w:r w:rsidRPr="0001248D">
        <w:rPr>
          <w:rFonts w:ascii="Arial" w:hAnsi="Arial" w:cs="Arial"/>
        </w:rPr>
        <w:t xml:space="preserve">Vegetation Management Plan (VMP) are to be excluded from the landscape treatments and </w:t>
      </w:r>
      <w:r>
        <w:rPr>
          <w:rFonts w:ascii="Arial" w:hAnsi="Arial" w:cs="Arial"/>
        </w:rPr>
        <w:t xml:space="preserve">landscape </w:t>
      </w:r>
      <w:r w:rsidRPr="0001248D">
        <w:rPr>
          <w:rFonts w:ascii="Arial" w:hAnsi="Arial" w:cs="Arial"/>
        </w:rPr>
        <w:t>plans annotated as such.  Th</w:t>
      </w:r>
      <w:r>
        <w:rPr>
          <w:rFonts w:ascii="Arial" w:hAnsi="Arial" w:cs="Arial"/>
        </w:rPr>
        <w:t xml:space="preserve">e exclude areas </w:t>
      </w:r>
      <w:r w:rsidRPr="0001248D">
        <w:rPr>
          <w:rFonts w:ascii="Arial" w:hAnsi="Arial" w:cs="Arial"/>
        </w:rPr>
        <w:t>must include all areas that can be transferred for management under the VMP</w:t>
      </w:r>
      <w:r>
        <w:rPr>
          <w:rFonts w:ascii="Arial" w:hAnsi="Arial" w:cs="Arial"/>
        </w:rPr>
        <w:t>,</w:t>
      </w:r>
      <w:r w:rsidRPr="0001248D">
        <w:rPr>
          <w:rFonts w:ascii="Arial" w:hAnsi="Arial" w:cs="Arial"/>
        </w:rPr>
        <w:t xml:space="preserve"> to provide for improved habitat, environmental resilience, connectivity, and species movement across the site.</w:t>
      </w:r>
    </w:p>
    <w:p w14:paraId="7694AB4F" w14:textId="658A617F" w:rsidR="0001248D" w:rsidRPr="0001248D" w:rsidRDefault="0001248D" w:rsidP="0001248D">
      <w:pPr>
        <w:pStyle w:val="ListParagraph"/>
        <w:spacing w:line="276" w:lineRule="auto"/>
        <w:ind w:left="1134"/>
        <w:rPr>
          <w:rFonts w:ascii="Arial" w:hAnsi="Arial" w:cs="Arial"/>
        </w:rPr>
      </w:pPr>
    </w:p>
    <w:p w14:paraId="12DCEB65" w14:textId="5EE4476B" w:rsidR="00CA3F08" w:rsidRPr="00CA3F08" w:rsidRDefault="00D9759E" w:rsidP="00EB667E">
      <w:pPr>
        <w:pStyle w:val="ListParagraph"/>
        <w:numPr>
          <w:ilvl w:val="0"/>
          <w:numId w:val="23"/>
        </w:numPr>
        <w:spacing w:line="276" w:lineRule="auto"/>
        <w:ind w:left="1134" w:hanging="567"/>
        <w:rPr>
          <w:rFonts w:ascii="Arial" w:hAnsi="Arial" w:cs="Arial"/>
          <w:b/>
          <w:bCs/>
        </w:rPr>
      </w:pPr>
      <w:r w:rsidRPr="0037370B">
        <w:rPr>
          <w:rFonts w:ascii="Arial" w:hAnsi="Arial" w:cs="Arial"/>
        </w:rPr>
        <w:t>Detail the levels of the proposed car parking in relation to the adjacent natural ground level.  Detailed large scale sections of the carparking and associated landscaping are to be provided</w:t>
      </w:r>
      <w:r w:rsidR="00CA3F08">
        <w:rPr>
          <w:rFonts w:ascii="Arial" w:hAnsi="Arial" w:cs="Arial"/>
        </w:rPr>
        <w:t>.</w:t>
      </w:r>
      <w:r w:rsidR="00207A9E">
        <w:rPr>
          <w:rFonts w:ascii="Arial" w:hAnsi="Arial" w:cs="Arial"/>
        </w:rPr>
        <w:t xml:space="preserve"> Sections and details are to illustrate standard and non-standard interfaces.</w:t>
      </w:r>
    </w:p>
    <w:p w14:paraId="08D5B4B9" w14:textId="176B8513" w:rsidR="00371A31" w:rsidRPr="0037370B" w:rsidRDefault="00D9759E" w:rsidP="00CA3F08">
      <w:pPr>
        <w:pStyle w:val="ListParagraph"/>
        <w:spacing w:line="276" w:lineRule="auto"/>
        <w:ind w:left="1134"/>
        <w:rPr>
          <w:rFonts w:ascii="Arial" w:hAnsi="Arial" w:cs="Arial"/>
          <w:b/>
          <w:bCs/>
        </w:rPr>
      </w:pPr>
      <w:r w:rsidRPr="0037370B">
        <w:rPr>
          <w:rFonts w:ascii="Arial" w:hAnsi="Arial" w:cs="Arial"/>
        </w:rPr>
        <w:t xml:space="preserve">  </w:t>
      </w:r>
    </w:p>
    <w:p w14:paraId="7CFC5F2E" w14:textId="49128091" w:rsidR="00371A31" w:rsidRPr="00207A9E" w:rsidRDefault="00371A31" w:rsidP="00EB667E">
      <w:pPr>
        <w:pStyle w:val="ListParagraph"/>
        <w:numPr>
          <w:ilvl w:val="0"/>
          <w:numId w:val="23"/>
        </w:numPr>
        <w:spacing w:line="276" w:lineRule="auto"/>
        <w:ind w:left="1134" w:hanging="567"/>
        <w:rPr>
          <w:rFonts w:ascii="Arial" w:hAnsi="Arial" w:cs="Arial"/>
        </w:rPr>
      </w:pPr>
      <w:r w:rsidRPr="00207A9E">
        <w:rPr>
          <w:rFonts w:ascii="Arial" w:hAnsi="Arial" w:cs="Arial"/>
        </w:rPr>
        <w:t xml:space="preserve">Car parking </w:t>
      </w:r>
      <w:r w:rsidR="00A62B66" w:rsidRPr="00207A9E">
        <w:rPr>
          <w:rFonts w:ascii="Arial" w:hAnsi="Arial" w:cs="Arial"/>
        </w:rPr>
        <w:t>spaces</w:t>
      </w:r>
      <w:r w:rsidRPr="00207A9E">
        <w:rPr>
          <w:rFonts w:ascii="Arial" w:hAnsi="Arial" w:cs="Arial"/>
        </w:rPr>
        <w:t xml:space="preserve"> noted as being no. 19 and 20 </w:t>
      </w:r>
      <w:r w:rsidR="00A62B66" w:rsidRPr="00207A9E">
        <w:rPr>
          <w:rFonts w:ascii="Arial" w:hAnsi="Arial" w:cs="Arial"/>
        </w:rPr>
        <w:t xml:space="preserve">on </w:t>
      </w:r>
      <w:r w:rsidR="00552701">
        <w:rPr>
          <w:rFonts w:ascii="Arial" w:hAnsi="Arial" w:cs="Arial"/>
        </w:rPr>
        <w:t xml:space="preserve">Axil Architects </w:t>
      </w:r>
      <w:r w:rsidR="00A62B66" w:rsidRPr="00207A9E">
        <w:rPr>
          <w:rFonts w:ascii="Arial" w:hAnsi="Arial" w:cs="Arial"/>
        </w:rPr>
        <w:t xml:space="preserve">plan no. </w:t>
      </w:r>
      <w:r w:rsidR="00A62B66" w:rsidRPr="00552701">
        <w:rPr>
          <w:rFonts w:ascii="Arial" w:hAnsi="Arial" w:cs="Arial"/>
        </w:rPr>
        <w:t>A0.01</w:t>
      </w:r>
      <w:r w:rsidR="00A62B66" w:rsidRPr="00207A9E">
        <w:rPr>
          <w:rFonts w:ascii="Arial" w:hAnsi="Arial" w:cs="Arial"/>
        </w:rPr>
        <w:t xml:space="preserve"> are to be deleted from the plans</w:t>
      </w:r>
      <w:r w:rsidR="00207A9E" w:rsidRPr="00207A9E">
        <w:rPr>
          <w:rFonts w:ascii="Arial" w:hAnsi="Arial" w:cs="Arial"/>
        </w:rPr>
        <w:t>,</w:t>
      </w:r>
      <w:r w:rsidR="00A62B66" w:rsidRPr="00207A9E">
        <w:rPr>
          <w:rFonts w:ascii="Arial" w:hAnsi="Arial" w:cs="Arial"/>
        </w:rPr>
        <w:t xml:space="preserve"> as these sit forward of the existing neighboring dwelling</w:t>
      </w:r>
      <w:r w:rsidR="00207A9E" w:rsidRPr="00207A9E">
        <w:rPr>
          <w:rFonts w:ascii="Arial" w:hAnsi="Arial" w:cs="Arial"/>
        </w:rPr>
        <w:t xml:space="preserve"> and will result in amenity </w:t>
      </w:r>
      <w:r w:rsidR="00B63014" w:rsidRPr="00207A9E">
        <w:rPr>
          <w:rFonts w:ascii="Arial" w:hAnsi="Arial" w:cs="Arial"/>
        </w:rPr>
        <w:t>unacceptable</w:t>
      </w:r>
      <w:r w:rsidR="00207A9E" w:rsidRPr="00207A9E">
        <w:rPr>
          <w:rFonts w:ascii="Arial" w:hAnsi="Arial" w:cs="Arial"/>
        </w:rPr>
        <w:t xml:space="preserve"> impacts</w:t>
      </w:r>
      <w:r w:rsidR="00A62B66" w:rsidRPr="00207A9E">
        <w:rPr>
          <w:rFonts w:ascii="Arial" w:hAnsi="Arial" w:cs="Arial"/>
        </w:rPr>
        <w:t>. The resulting area is to be landscaped.</w:t>
      </w:r>
    </w:p>
    <w:p w14:paraId="2E6AE0BC" w14:textId="77777777" w:rsidR="00CA3F08" w:rsidRPr="00207A9E" w:rsidRDefault="00CA3F08" w:rsidP="00CA3F08">
      <w:pPr>
        <w:pStyle w:val="ListParagraph"/>
        <w:spacing w:line="276" w:lineRule="auto"/>
        <w:ind w:left="1134"/>
        <w:rPr>
          <w:rFonts w:ascii="Arial" w:hAnsi="Arial" w:cs="Arial"/>
        </w:rPr>
      </w:pPr>
    </w:p>
    <w:p w14:paraId="38C6FCB6" w14:textId="532A636C" w:rsidR="00D9759E" w:rsidRPr="00207A9E" w:rsidRDefault="00D9759E" w:rsidP="00EB667E">
      <w:pPr>
        <w:pStyle w:val="ListParagraph"/>
        <w:numPr>
          <w:ilvl w:val="0"/>
          <w:numId w:val="23"/>
        </w:numPr>
        <w:spacing w:line="276" w:lineRule="auto"/>
        <w:ind w:left="1134" w:hanging="567"/>
        <w:rPr>
          <w:rFonts w:ascii="Arial" w:hAnsi="Arial" w:cs="Arial"/>
          <w:b/>
          <w:bCs/>
        </w:rPr>
      </w:pPr>
      <w:r w:rsidRPr="00207A9E">
        <w:rPr>
          <w:rFonts w:ascii="Arial" w:hAnsi="Arial" w:cs="Arial"/>
        </w:rPr>
        <w:t xml:space="preserve">All top of wall levels </w:t>
      </w:r>
      <w:r w:rsidR="00207A9E">
        <w:rPr>
          <w:rFonts w:ascii="Arial" w:hAnsi="Arial" w:cs="Arial"/>
        </w:rPr>
        <w:t xml:space="preserve">and selected wall materials and finishes </w:t>
      </w:r>
      <w:r w:rsidR="005D60D0">
        <w:rPr>
          <w:rFonts w:ascii="Arial" w:hAnsi="Arial" w:cs="Arial"/>
        </w:rPr>
        <w:t xml:space="preserve">and fencing is </w:t>
      </w:r>
      <w:r w:rsidRPr="00207A9E">
        <w:rPr>
          <w:rFonts w:ascii="Arial" w:hAnsi="Arial" w:cs="Arial"/>
        </w:rPr>
        <w:t>to be noted on plans</w:t>
      </w:r>
      <w:r w:rsidR="00CA3F08" w:rsidRPr="00207A9E">
        <w:rPr>
          <w:rFonts w:ascii="Arial" w:hAnsi="Arial" w:cs="Arial"/>
        </w:rPr>
        <w:t>.</w:t>
      </w:r>
    </w:p>
    <w:p w14:paraId="58766148" w14:textId="77777777" w:rsidR="00CA3F08" w:rsidRPr="00371A31" w:rsidRDefault="00CA3F08" w:rsidP="00CA3F08">
      <w:pPr>
        <w:pStyle w:val="ListParagraph"/>
        <w:spacing w:line="276" w:lineRule="auto"/>
        <w:ind w:left="1134"/>
        <w:rPr>
          <w:rFonts w:ascii="Arial" w:hAnsi="Arial" w:cs="Arial"/>
          <w:b/>
          <w:bCs/>
          <w:highlight w:val="yellow"/>
        </w:rPr>
      </w:pPr>
    </w:p>
    <w:p w14:paraId="2BE11F91" w14:textId="666EEFB1" w:rsidR="00D9759E" w:rsidRPr="00207A9E" w:rsidRDefault="00D9759E" w:rsidP="00EB667E">
      <w:pPr>
        <w:pStyle w:val="ListParagraph"/>
        <w:numPr>
          <w:ilvl w:val="0"/>
          <w:numId w:val="23"/>
        </w:numPr>
        <w:spacing w:line="276" w:lineRule="auto"/>
        <w:ind w:left="1134" w:hanging="567"/>
        <w:rPr>
          <w:rFonts w:ascii="Arial" w:hAnsi="Arial" w:cs="Arial"/>
          <w:b/>
          <w:bCs/>
        </w:rPr>
      </w:pPr>
      <w:r w:rsidRPr="00207A9E">
        <w:rPr>
          <w:rFonts w:ascii="Arial" w:hAnsi="Arial" w:cs="Arial"/>
        </w:rPr>
        <w:t xml:space="preserve">The northern section of the additional carparking </w:t>
      </w:r>
      <w:r w:rsidR="005D60D0">
        <w:rPr>
          <w:rFonts w:ascii="Arial" w:hAnsi="Arial" w:cs="Arial"/>
        </w:rPr>
        <w:t xml:space="preserve">adjacent to the community facility (pool and gymnasium building), </w:t>
      </w:r>
      <w:r w:rsidRPr="00207A9E">
        <w:rPr>
          <w:rFonts w:ascii="Arial" w:hAnsi="Arial" w:cs="Arial"/>
        </w:rPr>
        <w:t xml:space="preserve">is to be provided with a landscaped buffer to the site’s boundary of a minimum 1.5m </w:t>
      </w:r>
      <w:r w:rsidR="005D60D0">
        <w:rPr>
          <w:rFonts w:ascii="Arial" w:hAnsi="Arial" w:cs="Arial"/>
        </w:rPr>
        <w:t>width.</w:t>
      </w:r>
    </w:p>
    <w:p w14:paraId="66EDC8AB" w14:textId="482A561C" w:rsidR="00CA3F08" w:rsidRPr="0036086A" w:rsidRDefault="00CA3F08" w:rsidP="00CA3F08">
      <w:pPr>
        <w:pStyle w:val="ListParagraph"/>
        <w:spacing w:line="276" w:lineRule="auto"/>
        <w:ind w:left="1134"/>
        <w:rPr>
          <w:rFonts w:ascii="Arial" w:hAnsi="Arial" w:cs="Arial"/>
          <w:b/>
          <w:bCs/>
          <w:highlight w:val="yellow"/>
        </w:rPr>
      </w:pPr>
    </w:p>
    <w:p w14:paraId="06ADD09B" w14:textId="4FC4D1CF" w:rsidR="00D9759E" w:rsidRPr="00207A9E" w:rsidRDefault="005D60D0" w:rsidP="00EB667E">
      <w:pPr>
        <w:pStyle w:val="ListParagraph"/>
        <w:numPr>
          <w:ilvl w:val="0"/>
          <w:numId w:val="23"/>
        </w:numPr>
        <w:spacing w:line="276" w:lineRule="auto"/>
        <w:ind w:left="1134" w:hanging="567"/>
        <w:rPr>
          <w:rFonts w:ascii="Arial" w:hAnsi="Arial" w:cs="Arial"/>
        </w:rPr>
      </w:pPr>
      <w:r>
        <w:rPr>
          <w:rFonts w:ascii="Arial" w:hAnsi="Arial" w:cs="Arial"/>
        </w:rPr>
        <w:t xml:space="preserve">A minimum of </w:t>
      </w:r>
      <w:r w:rsidR="00D9759E" w:rsidRPr="00207A9E">
        <w:rPr>
          <w:rFonts w:ascii="Arial" w:hAnsi="Arial" w:cs="Arial"/>
        </w:rPr>
        <w:t xml:space="preserve">one canopy tree </w:t>
      </w:r>
      <w:r w:rsidR="00207A9E" w:rsidRPr="00207A9E">
        <w:rPr>
          <w:rFonts w:ascii="Arial" w:hAnsi="Arial" w:cs="Arial"/>
        </w:rPr>
        <w:t xml:space="preserve">for </w:t>
      </w:r>
      <w:r w:rsidR="00D9759E" w:rsidRPr="00207A9E">
        <w:rPr>
          <w:rFonts w:ascii="Arial" w:hAnsi="Arial" w:cs="Arial"/>
        </w:rPr>
        <w:t>each six car spaces</w:t>
      </w:r>
      <w:r>
        <w:rPr>
          <w:rFonts w:ascii="Arial" w:hAnsi="Arial" w:cs="Arial"/>
        </w:rPr>
        <w:t xml:space="preserve"> is to be provided and is to be detailed on plans</w:t>
      </w:r>
      <w:r w:rsidR="00CA3F08" w:rsidRPr="00207A9E">
        <w:rPr>
          <w:rFonts w:ascii="Arial" w:hAnsi="Arial" w:cs="Arial"/>
        </w:rPr>
        <w:t>.</w:t>
      </w:r>
      <w:r w:rsidR="00B9704B">
        <w:rPr>
          <w:rFonts w:ascii="Arial" w:hAnsi="Arial" w:cs="Arial"/>
        </w:rPr>
        <w:t xml:space="preserve">  Trees are to be provided with sufficient space for root growth.  </w:t>
      </w:r>
      <w:r w:rsidR="00B9704B" w:rsidRPr="00B9704B">
        <w:rPr>
          <w:rFonts w:ascii="Arial" w:hAnsi="Arial" w:cs="Arial"/>
          <w:u w:val="single"/>
        </w:rPr>
        <w:t>Note</w:t>
      </w:r>
      <w:r w:rsidR="00B9704B">
        <w:rPr>
          <w:rFonts w:ascii="Arial" w:hAnsi="Arial" w:cs="Arial"/>
        </w:rPr>
        <w:t>: The use of Water Sensitive Urban Design principles as part of the landscape and architectural design are encouraged.</w:t>
      </w:r>
    </w:p>
    <w:p w14:paraId="1F10B6EF" w14:textId="77777777" w:rsidR="00CA3F08" w:rsidRPr="0036086A" w:rsidRDefault="00CA3F08" w:rsidP="00CA3F08">
      <w:pPr>
        <w:pStyle w:val="ListParagraph"/>
        <w:spacing w:line="276" w:lineRule="auto"/>
        <w:ind w:left="1134"/>
        <w:rPr>
          <w:rFonts w:ascii="Arial" w:hAnsi="Arial" w:cs="Arial"/>
        </w:rPr>
      </w:pPr>
    </w:p>
    <w:p w14:paraId="52221116" w14:textId="2999A321" w:rsidR="006D481B" w:rsidRPr="006D481B" w:rsidRDefault="005D60D0" w:rsidP="006D481B">
      <w:pPr>
        <w:pStyle w:val="ListParagraph"/>
        <w:numPr>
          <w:ilvl w:val="0"/>
          <w:numId w:val="23"/>
        </w:numPr>
        <w:spacing w:after="240" w:line="276" w:lineRule="auto"/>
        <w:ind w:left="1134" w:hanging="567"/>
        <w:rPr>
          <w:rFonts w:ascii="Arial" w:hAnsi="Arial" w:cs="Arial"/>
        </w:rPr>
      </w:pPr>
      <w:r>
        <w:rPr>
          <w:rFonts w:ascii="Arial" w:hAnsi="Arial" w:cs="Arial"/>
        </w:rPr>
        <w:t>The relevant civil, landscape and architectural p</w:t>
      </w:r>
      <w:r w:rsidR="0036086A" w:rsidRPr="005D60D0">
        <w:rPr>
          <w:rFonts w:ascii="Arial" w:hAnsi="Arial" w:cs="Arial"/>
        </w:rPr>
        <w:t xml:space="preserve">lans are to be amended to </w:t>
      </w:r>
      <w:r>
        <w:rPr>
          <w:rFonts w:ascii="Arial" w:hAnsi="Arial" w:cs="Arial"/>
        </w:rPr>
        <w:t xml:space="preserve">indicate compliance </w:t>
      </w:r>
      <w:r w:rsidR="0036086A" w:rsidRPr="005D60D0">
        <w:rPr>
          <w:rFonts w:ascii="Arial" w:hAnsi="Arial" w:cs="Arial"/>
        </w:rPr>
        <w:t xml:space="preserve">with the requirements of </w:t>
      </w:r>
      <w:r>
        <w:rPr>
          <w:rFonts w:ascii="Arial" w:hAnsi="Arial" w:cs="Arial"/>
        </w:rPr>
        <w:t xml:space="preserve">the </w:t>
      </w:r>
      <w:r w:rsidR="0036086A" w:rsidRPr="005D60D0">
        <w:rPr>
          <w:rFonts w:ascii="Arial" w:hAnsi="Arial" w:cs="Arial"/>
        </w:rPr>
        <w:t>T</w:t>
      </w:r>
      <w:r>
        <w:rPr>
          <w:rFonts w:ascii="Arial" w:hAnsi="Arial" w:cs="Arial"/>
        </w:rPr>
        <w:t xml:space="preserve">ransport </w:t>
      </w:r>
      <w:r w:rsidR="0036086A" w:rsidRPr="005D60D0">
        <w:rPr>
          <w:rFonts w:ascii="Arial" w:hAnsi="Arial" w:cs="Arial"/>
        </w:rPr>
        <w:t>f</w:t>
      </w:r>
      <w:r>
        <w:rPr>
          <w:rFonts w:ascii="Arial" w:hAnsi="Arial" w:cs="Arial"/>
        </w:rPr>
        <w:t xml:space="preserve">or </w:t>
      </w:r>
      <w:r w:rsidR="0036086A" w:rsidRPr="005D60D0">
        <w:rPr>
          <w:rFonts w:ascii="Arial" w:hAnsi="Arial" w:cs="Arial"/>
        </w:rPr>
        <w:t xml:space="preserve">NSW </w:t>
      </w:r>
      <w:r>
        <w:rPr>
          <w:rFonts w:ascii="Arial" w:hAnsi="Arial" w:cs="Arial"/>
        </w:rPr>
        <w:t xml:space="preserve">(TfNSW) </w:t>
      </w:r>
      <w:r w:rsidR="0036086A" w:rsidRPr="005D60D0">
        <w:rPr>
          <w:rFonts w:ascii="Arial" w:hAnsi="Arial" w:cs="Arial"/>
        </w:rPr>
        <w:t>G</w:t>
      </w:r>
      <w:r>
        <w:rPr>
          <w:rFonts w:ascii="Arial" w:hAnsi="Arial" w:cs="Arial"/>
        </w:rPr>
        <w:t xml:space="preserve">eneral </w:t>
      </w:r>
      <w:r w:rsidR="0036086A" w:rsidRPr="005D60D0">
        <w:rPr>
          <w:rFonts w:ascii="Arial" w:hAnsi="Arial" w:cs="Arial"/>
        </w:rPr>
        <w:t>T</w:t>
      </w:r>
      <w:r>
        <w:rPr>
          <w:rFonts w:ascii="Arial" w:hAnsi="Arial" w:cs="Arial"/>
        </w:rPr>
        <w:t xml:space="preserve">erms of </w:t>
      </w:r>
      <w:r w:rsidR="0036086A" w:rsidRPr="005D60D0">
        <w:rPr>
          <w:rFonts w:ascii="Arial" w:hAnsi="Arial" w:cs="Arial"/>
        </w:rPr>
        <w:t>A</w:t>
      </w:r>
      <w:r>
        <w:rPr>
          <w:rFonts w:ascii="Arial" w:hAnsi="Arial" w:cs="Arial"/>
        </w:rPr>
        <w:t>pproval</w:t>
      </w:r>
      <w:r w:rsidR="0036086A" w:rsidRPr="005D60D0">
        <w:rPr>
          <w:rFonts w:ascii="Arial" w:hAnsi="Arial" w:cs="Arial"/>
        </w:rPr>
        <w:t xml:space="preserve"> </w:t>
      </w:r>
      <w:r>
        <w:rPr>
          <w:rFonts w:ascii="Arial" w:hAnsi="Arial" w:cs="Arial"/>
        </w:rPr>
        <w:t xml:space="preserve">(GTA) </w:t>
      </w:r>
      <w:r w:rsidR="0036086A" w:rsidRPr="005D60D0">
        <w:rPr>
          <w:rFonts w:ascii="Arial" w:hAnsi="Arial" w:cs="Arial"/>
        </w:rPr>
        <w:t xml:space="preserve">and </w:t>
      </w:r>
      <w:r>
        <w:rPr>
          <w:rFonts w:ascii="Arial" w:hAnsi="Arial" w:cs="Arial"/>
        </w:rPr>
        <w:t xml:space="preserve">the </w:t>
      </w:r>
      <w:r w:rsidR="0036086A" w:rsidRPr="005D60D0">
        <w:rPr>
          <w:rFonts w:ascii="Arial" w:hAnsi="Arial" w:cs="Arial"/>
        </w:rPr>
        <w:t>accompanying letter</w:t>
      </w:r>
      <w:r w:rsidR="00CA3F08" w:rsidRPr="005D60D0">
        <w:rPr>
          <w:rFonts w:ascii="Arial" w:hAnsi="Arial" w:cs="Arial"/>
        </w:rPr>
        <w:t>.</w:t>
      </w:r>
    </w:p>
    <w:p w14:paraId="1BCBE048" w14:textId="77777777" w:rsidR="00CA3F08" w:rsidRPr="00280832" w:rsidRDefault="0036086A" w:rsidP="00EB667E">
      <w:pPr>
        <w:pStyle w:val="ListParagraph"/>
        <w:numPr>
          <w:ilvl w:val="0"/>
          <w:numId w:val="23"/>
        </w:numPr>
        <w:spacing w:line="276" w:lineRule="auto"/>
        <w:ind w:left="1134" w:hanging="567"/>
        <w:rPr>
          <w:rFonts w:ascii="Arial" w:hAnsi="Arial" w:cs="Arial"/>
        </w:rPr>
      </w:pPr>
      <w:r w:rsidRPr="00280832">
        <w:rPr>
          <w:rFonts w:ascii="Arial" w:hAnsi="Arial" w:cs="Arial"/>
        </w:rPr>
        <w:t>Landscape and architectural plans are to correlate the Wallacia Country Club WS&amp;P civil plan set.</w:t>
      </w:r>
    </w:p>
    <w:p w14:paraId="69ADDEFE" w14:textId="77777777" w:rsidR="00CA3F08" w:rsidRDefault="00CA3F08" w:rsidP="00CA3F08">
      <w:pPr>
        <w:pStyle w:val="ListParagraph"/>
        <w:spacing w:line="276" w:lineRule="auto"/>
        <w:ind w:left="1134"/>
        <w:rPr>
          <w:rFonts w:ascii="Arial" w:hAnsi="Arial" w:cs="Arial"/>
          <w:highlight w:val="yellow"/>
        </w:rPr>
      </w:pPr>
    </w:p>
    <w:p w14:paraId="265B0D93" w14:textId="6022AA6C" w:rsidR="005808AC" w:rsidRPr="008C0617" w:rsidRDefault="008C0617" w:rsidP="00EB667E">
      <w:pPr>
        <w:pStyle w:val="ListParagraph"/>
        <w:numPr>
          <w:ilvl w:val="0"/>
          <w:numId w:val="23"/>
        </w:numPr>
        <w:spacing w:line="276" w:lineRule="auto"/>
        <w:ind w:left="1134" w:hanging="567"/>
        <w:rPr>
          <w:rFonts w:ascii="Arial" w:hAnsi="Arial" w:cs="Arial"/>
        </w:rPr>
      </w:pPr>
      <w:r w:rsidRPr="008C0617">
        <w:rPr>
          <w:rFonts w:ascii="Arial" w:hAnsi="Arial" w:cs="Arial"/>
        </w:rPr>
        <w:lastRenderedPageBreak/>
        <w:t>Plans are to be amended to indicate that p</w:t>
      </w:r>
      <w:r w:rsidR="005808AC" w:rsidRPr="008C0617">
        <w:rPr>
          <w:rFonts w:ascii="Arial" w:hAnsi="Arial" w:cs="Arial"/>
        </w:rPr>
        <w:t>arent/carer friendly amenities</w:t>
      </w:r>
      <w:r w:rsidRPr="008C0617">
        <w:rPr>
          <w:rFonts w:ascii="Arial" w:hAnsi="Arial" w:cs="Arial"/>
        </w:rPr>
        <w:t>,</w:t>
      </w:r>
      <w:r w:rsidR="005808AC" w:rsidRPr="008C0617">
        <w:rPr>
          <w:rFonts w:ascii="Arial" w:hAnsi="Arial" w:cs="Arial"/>
        </w:rPr>
        <w:t xml:space="preserve"> </w:t>
      </w:r>
      <w:r w:rsidRPr="008C0617">
        <w:rPr>
          <w:rFonts w:ascii="Arial" w:hAnsi="Arial" w:cs="Arial"/>
        </w:rPr>
        <w:t>including baby change facilities, are provided with</w:t>
      </w:r>
      <w:r w:rsidR="005808AC" w:rsidRPr="008C0617">
        <w:rPr>
          <w:rFonts w:ascii="Arial" w:hAnsi="Arial" w:cs="Arial"/>
        </w:rPr>
        <w:t>in the community facility (pool and gymnasium building)</w:t>
      </w:r>
      <w:r w:rsidRPr="008C0617">
        <w:rPr>
          <w:rFonts w:ascii="Arial" w:hAnsi="Arial" w:cs="Arial"/>
        </w:rPr>
        <w:t xml:space="preserve"> in compliance with the requirements of Penrith Development Control Plan 2014, Section D5 </w:t>
      </w:r>
      <w:r w:rsidRPr="008C0617">
        <w:rPr>
          <w:rFonts w:ascii="Arial" w:hAnsi="Arial" w:cs="Arial"/>
          <w:i/>
          <w:iCs/>
        </w:rPr>
        <w:t>Other Land Uses,</w:t>
      </w:r>
      <w:r w:rsidRPr="008C0617">
        <w:rPr>
          <w:rFonts w:ascii="Arial" w:hAnsi="Arial" w:cs="Arial"/>
        </w:rPr>
        <w:t xml:space="preserve"> 5.5 </w:t>
      </w:r>
      <w:r w:rsidRPr="008C0617">
        <w:rPr>
          <w:rFonts w:ascii="Arial" w:hAnsi="Arial" w:cs="Arial"/>
          <w:i/>
          <w:iCs/>
        </w:rPr>
        <w:t>Parent Friendly Amenities</w:t>
      </w:r>
      <w:r w:rsidR="005808AC" w:rsidRPr="008C0617">
        <w:rPr>
          <w:rFonts w:ascii="Arial" w:hAnsi="Arial" w:cs="Arial"/>
        </w:rPr>
        <w:t>.</w:t>
      </w:r>
    </w:p>
    <w:p w14:paraId="63950DA0" w14:textId="12803402" w:rsidR="0036086A" w:rsidRDefault="0036086A" w:rsidP="0036086A">
      <w:pPr>
        <w:pStyle w:val="ListParagraph"/>
        <w:spacing w:line="276" w:lineRule="auto"/>
        <w:ind w:left="927"/>
        <w:rPr>
          <w:rFonts w:ascii="Arial" w:hAnsi="Arial" w:cs="Arial"/>
        </w:rPr>
      </w:pPr>
    </w:p>
    <w:p w14:paraId="3C53ABA6" w14:textId="7B9A7B54" w:rsidR="00CA3F08" w:rsidRPr="008C0617" w:rsidRDefault="006034DC" w:rsidP="00EB667E">
      <w:pPr>
        <w:pStyle w:val="ListParagraph"/>
        <w:numPr>
          <w:ilvl w:val="0"/>
          <w:numId w:val="23"/>
        </w:numPr>
        <w:spacing w:line="276" w:lineRule="auto"/>
        <w:ind w:left="1134" w:hanging="567"/>
      </w:pPr>
      <w:bookmarkStart w:id="5" w:name="_Hlk79072164"/>
      <w:r w:rsidRPr="008C0617">
        <w:rPr>
          <w:rFonts w:ascii="Arial" w:hAnsi="Arial" w:cs="Arial"/>
        </w:rPr>
        <w:t xml:space="preserve">The approved landscape plans are to be amended </w:t>
      </w:r>
      <w:r w:rsidR="00CA3F08" w:rsidRPr="008C0617">
        <w:rPr>
          <w:rFonts w:ascii="Arial" w:hAnsi="Arial" w:cs="Arial"/>
          <w:color w:val="000000"/>
        </w:rPr>
        <w:t>to</w:t>
      </w:r>
      <w:r w:rsidR="008C0617" w:rsidRPr="008C0617">
        <w:rPr>
          <w:rFonts w:ascii="Arial" w:hAnsi="Arial" w:cs="Arial"/>
          <w:color w:val="000000"/>
        </w:rPr>
        <w:t>:</w:t>
      </w:r>
      <w:r w:rsidRPr="008C0617">
        <w:rPr>
          <w:rFonts w:ascii="Arial" w:hAnsi="Arial" w:cs="Arial"/>
          <w:color w:val="000000"/>
        </w:rPr>
        <w:t xml:space="preserve"> (</w:t>
      </w:r>
      <w:r w:rsidR="008C0617" w:rsidRPr="008C0617">
        <w:rPr>
          <w:rFonts w:ascii="Arial" w:hAnsi="Arial" w:cs="Arial"/>
          <w:color w:val="000000"/>
        </w:rPr>
        <w:t>a</w:t>
      </w:r>
      <w:r w:rsidRPr="008C0617">
        <w:rPr>
          <w:rFonts w:ascii="Arial" w:hAnsi="Arial" w:cs="Arial"/>
          <w:color w:val="000000"/>
        </w:rPr>
        <w:t>) correlate with the T</w:t>
      </w:r>
      <w:r w:rsidR="008C0617" w:rsidRPr="008C0617">
        <w:rPr>
          <w:rFonts w:ascii="Arial" w:hAnsi="Arial" w:cs="Arial"/>
          <w:color w:val="000000"/>
        </w:rPr>
        <w:t xml:space="preserve">ree </w:t>
      </w:r>
      <w:r w:rsidRPr="008C0617">
        <w:rPr>
          <w:rFonts w:ascii="Arial" w:hAnsi="Arial" w:cs="Arial"/>
          <w:color w:val="000000"/>
        </w:rPr>
        <w:t>R</w:t>
      </w:r>
      <w:r w:rsidR="008C0617" w:rsidRPr="008C0617">
        <w:rPr>
          <w:rFonts w:ascii="Arial" w:hAnsi="Arial" w:cs="Arial"/>
          <w:color w:val="000000"/>
        </w:rPr>
        <w:t xml:space="preserve">etention and </w:t>
      </w:r>
      <w:r w:rsidRPr="008C0617">
        <w:rPr>
          <w:rFonts w:ascii="Arial" w:hAnsi="Arial" w:cs="Arial"/>
          <w:color w:val="000000"/>
        </w:rPr>
        <w:t>R</w:t>
      </w:r>
      <w:r w:rsidR="008C0617" w:rsidRPr="008C0617">
        <w:rPr>
          <w:rFonts w:ascii="Arial" w:hAnsi="Arial" w:cs="Arial"/>
          <w:color w:val="000000"/>
        </w:rPr>
        <w:t xml:space="preserve">emoval </w:t>
      </w:r>
      <w:r w:rsidRPr="008C0617">
        <w:rPr>
          <w:rFonts w:ascii="Arial" w:hAnsi="Arial" w:cs="Arial"/>
          <w:color w:val="000000"/>
        </w:rPr>
        <w:t>P</w:t>
      </w:r>
      <w:r w:rsidR="008C0617" w:rsidRPr="008C0617">
        <w:rPr>
          <w:rFonts w:ascii="Arial" w:hAnsi="Arial" w:cs="Arial"/>
          <w:color w:val="000000"/>
        </w:rPr>
        <w:t xml:space="preserve">lan (TRRP) </w:t>
      </w:r>
      <w:r w:rsidRPr="008C0617">
        <w:rPr>
          <w:rFonts w:ascii="Arial" w:hAnsi="Arial" w:cs="Arial"/>
          <w:color w:val="000000"/>
        </w:rPr>
        <w:t xml:space="preserve">including any </w:t>
      </w:r>
      <w:r w:rsidR="00F83983" w:rsidRPr="008C0617">
        <w:rPr>
          <w:rFonts w:ascii="Arial" w:hAnsi="Arial" w:cs="Arial"/>
          <w:color w:val="000000"/>
        </w:rPr>
        <w:t xml:space="preserve">Outer and Inner </w:t>
      </w:r>
      <w:r w:rsidR="00746287">
        <w:rPr>
          <w:rFonts w:ascii="Arial" w:hAnsi="Arial" w:cs="Arial"/>
          <w:color w:val="000000"/>
        </w:rPr>
        <w:t>P</w:t>
      </w:r>
      <w:r w:rsidR="00F83983" w:rsidRPr="008C0617">
        <w:rPr>
          <w:rFonts w:ascii="Arial" w:hAnsi="Arial" w:cs="Arial"/>
          <w:color w:val="000000"/>
        </w:rPr>
        <w:t xml:space="preserve">rotection </w:t>
      </w:r>
      <w:r w:rsidR="00746287">
        <w:rPr>
          <w:rFonts w:ascii="Arial" w:hAnsi="Arial" w:cs="Arial"/>
          <w:color w:val="000000"/>
        </w:rPr>
        <w:t>A</w:t>
      </w:r>
      <w:r w:rsidR="00F83983" w:rsidRPr="008C0617">
        <w:rPr>
          <w:rFonts w:ascii="Arial" w:hAnsi="Arial" w:cs="Arial"/>
          <w:color w:val="000000"/>
        </w:rPr>
        <w:t>reas</w:t>
      </w:r>
      <w:r w:rsidRPr="008C0617">
        <w:rPr>
          <w:rFonts w:ascii="Arial" w:hAnsi="Arial" w:cs="Arial"/>
          <w:color w:val="000000"/>
        </w:rPr>
        <w:t xml:space="preserve"> and the </w:t>
      </w:r>
      <w:r w:rsidR="00F83983" w:rsidRPr="008C0617">
        <w:rPr>
          <w:rFonts w:ascii="Arial" w:hAnsi="Arial" w:cs="Arial"/>
          <w:color w:val="000000"/>
        </w:rPr>
        <w:t>final endorsed A</w:t>
      </w:r>
      <w:r w:rsidR="008C0617" w:rsidRPr="008C0617">
        <w:rPr>
          <w:rFonts w:ascii="Arial" w:hAnsi="Arial" w:cs="Arial"/>
          <w:color w:val="000000"/>
        </w:rPr>
        <w:t xml:space="preserve">rboricultural </w:t>
      </w:r>
      <w:r w:rsidR="00F83983" w:rsidRPr="008C0617">
        <w:rPr>
          <w:rFonts w:ascii="Arial" w:hAnsi="Arial" w:cs="Arial"/>
          <w:color w:val="000000"/>
        </w:rPr>
        <w:t>I</w:t>
      </w:r>
      <w:r w:rsidR="008C0617" w:rsidRPr="008C0617">
        <w:rPr>
          <w:rFonts w:ascii="Arial" w:hAnsi="Arial" w:cs="Arial"/>
          <w:color w:val="000000"/>
        </w:rPr>
        <w:t xml:space="preserve">mpact </w:t>
      </w:r>
      <w:r w:rsidR="00F83983" w:rsidRPr="008C0617">
        <w:rPr>
          <w:rFonts w:ascii="Arial" w:hAnsi="Arial" w:cs="Arial"/>
          <w:color w:val="000000"/>
        </w:rPr>
        <w:t>A</w:t>
      </w:r>
      <w:r w:rsidR="008C0617" w:rsidRPr="008C0617">
        <w:rPr>
          <w:rFonts w:ascii="Arial" w:hAnsi="Arial" w:cs="Arial"/>
          <w:color w:val="000000"/>
        </w:rPr>
        <w:t>ssessment (AIA)</w:t>
      </w:r>
      <w:r w:rsidR="00F83983" w:rsidRPr="008C0617">
        <w:rPr>
          <w:rFonts w:ascii="Arial" w:hAnsi="Arial" w:cs="Arial"/>
          <w:color w:val="000000"/>
        </w:rPr>
        <w:t xml:space="preserve"> and the approved V</w:t>
      </w:r>
      <w:r w:rsidR="008C0617" w:rsidRPr="008C0617">
        <w:rPr>
          <w:rFonts w:ascii="Arial" w:hAnsi="Arial" w:cs="Arial"/>
          <w:color w:val="000000"/>
        </w:rPr>
        <w:t xml:space="preserve">egetation </w:t>
      </w:r>
      <w:r w:rsidR="00F83983" w:rsidRPr="008C0617">
        <w:rPr>
          <w:rFonts w:ascii="Arial" w:hAnsi="Arial" w:cs="Arial"/>
          <w:color w:val="000000"/>
        </w:rPr>
        <w:t>M</w:t>
      </w:r>
      <w:r w:rsidR="008C0617" w:rsidRPr="008C0617">
        <w:rPr>
          <w:rFonts w:ascii="Arial" w:hAnsi="Arial" w:cs="Arial"/>
          <w:color w:val="000000"/>
        </w:rPr>
        <w:t xml:space="preserve">anagement </w:t>
      </w:r>
      <w:r w:rsidR="00F83983" w:rsidRPr="008C0617">
        <w:rPr>
          <w:rFonts w:ascii="Arial" w:hAnsi="Arial" w:cs="Arial"/>
          <w:color w:val="000000"/>
        </w:rPr>
        <w:t>P</w:t>
      </w:r>
      <w:r w:rsidR="008C0617" w:rsidRPr="008C0617">
        <w:rPr>
          <w:rFonts w:ascii="Arial" w:hAnsi="Arial" w:cs="Arial"/>
          <w:color w:val="000000"/>
        </w:rPr>
        <w:t>lan (VMP)</w:t>
      </w:r>
      <w:r w:rsidR="00F83983" w:rsidRPr="008C0617">
        <w:rPr>
          <w:rFonts w:ascii="Arial" w:hAnsi="Arial" w:cs="Arial"/>
          <w:color w:val="000000"/>
        </w:rPr>
        <w:t xml:space="preserve">.  Trees marked for removal on the landscape plans are to correlate with the final endorsed </w:t>
      </w:r>
      <w:r w:rsidR="008C0617" w:rsidRPr="008C0617">
        <w:rPr>
          <w:rFonts w:ascii="Arial" w:hAnsi="Arial" w:cs="Arial"/>
          <w:color w:val="000000"/>
        </w:rPr>
        <w:t>TRR</w:t>
      </w:r>
      <w:r w:rsidR="00746287">
        <w:rPr>
          <w:rFonts w:ascii="Arial" w:hAnsi="Arial" w:cs="Arial"/>
          <w:color w:val="000000"/>
        </w:rPr>
        <w:t>P</w:t>
      </w:r>
      <w:r w:rsidR="008C0617" w:rsidRPr="008C0617">
        <w:rPr>
          <w:rFonts w:ascii="Arial" w:hAnsi="Arial" w:cs="Arial"/>
          <w:color w:val="000000"/>
        </w:rPr>
        <w:t>;</w:t>
      </w:r>
      <w:r w:rsidR="00F83983" w:rsidRPr="008C0617">
        <w:rPr>
          <w:rFonts w:ascii="Arial" w:hAnsi="Arial" w:cs="Arial"/>
          <w:color w:val="000000"/>
        </w:rPr>
        <w:t xml:space="preserve"> (</w:t>
      </w:r>
      <w:r w:rsidR="008C0617" w:rsidRPr="008C0617">
        <w:rPr>
          <w:rFonts w:ascii="Arial" w:hAnsi="Arial" w:cs="Arial"/>
          <w:color w:val="000000"/>
        </w:rPr>
        <w:t>b</w:t>
      </w:r>
      <w:r w:rsidR="00F83983" w:rsidRPr="008C0617">
        <w:rPr>
          <w:rFonts w:ascii="Arial" w:hAnsi="Arial" w:cs="Arial"/>
          <w:color w:val="000000"/>
        </w:rPr>
        <w:t xml:space="preserve">) </w:t>
      </w:r>
      <w:r w:rsidR="00CA3F08" w:rsidRPr="008C0617">
        <w:rPr>
          <w:rFonts w:ascii="Arial" w:hAnsi="Arial" w:cs="Arial"/>
          <w:color w:val="000000"/>
        </w:rPr>
        <w:t>have regard to the recommendations within Section 7.1 of the Flora and Fauna Report, prepared by Travers Bushfire and Ecology, dated 25/10/2017</w:t>
      </w:r>
      <w:r w:rsidR="008C0617" w:rsidRPr="008C0617">
        <w:rPr>
          <w:rFonts w:ascii="Arial" w:hAnsi="Arial" w:cs="Arial"/>
          <w:color w:val="000000"/>
        </w:rPr>
        <w:t>;</w:t>
      </w:r>
      <w:r w:rsidR="00F83983" w:rsidRPr="008C0617">
        <w:rPr>
          <w:rFonts w:ascii="Arial" w:hAnsi="Arial" w:cs="Arial"/>
          <w:color w:val="000000"/>
        </w:rPr>
        <w:t xml:space="preserve"> (</w:t>
      </w:r>
      <w:r w:rsidR="008C0617" w:rsidRPr="008C0617">
        <w:rPr>
          <w:rFonts w:ascii="Arial" w:hAnsi="Arial" w:cs="Arial"/>
          <w:color w:val="000000"/>
        </w:rPr>
        <w:t>c</w:t>
      </w:r>
      <w:r w:rsidR="00F83983" w:rsidRPr="008C0617">
        <w:rPr>
          <w:rFonts w:ascii="Arial" w:hAnsi="Arial" w:cs="Arial"/>
          <w:color w:val="000000"/>
        </w:rPr>
        <w:t>) to indicate that no burial plots or areas for ash scattering are to be located within the 15m buffer landscape areas</w:t>
      </w:r>
      <w:r w:rsidR="00B9704B">
        <w:rPr>
          <w:rFonts w:ascii="Arial" w:hAnsi="Arial" w:cs="Arial"/>
          <w:color w:val="000000"/>
        </w:rPr>
        <w:t xml:space="preserve">; and (d) </w:t>
      </w:r>
      <w:r w:rsidR="00B9704B" w:rsidRPr="00B9704B">
        <w:rPr>
          <w:rFonts w:ascii="Arial" w:hAnsi="Arial" w:cs="Arial"/>
          <w:color w:val="000000"/>
        </w:rPr>
        <w:t>provide for the additional replacement plantings agreed to as compensation for those trees supported for removal in the AIA.</w:t>
      </w:r>
    </w:p>
    <w:bookmarkEnd w:id="5"/>
    <w:p w14:paraId="70ECC8CF" w14:textId="77777777" w:rsidR="00CA3F08" w:rsidRPr="006C0DE3" w:rsidRDefault="00CA3F08" w:rsidP="00CA3F08">
      <w:pPr>
        <w:pStyle w:val="ListParagraph"/>
        <w:shd w:val="clear" w:color="auto" w:fill="FFFFFF"/>
        <w:spacing w:line="276" w:lineRule="auto"/>
        <w:ind w:left="1800"/>
        <w:rPr>
          <w:rFonts w:ascii="Arial" w:hAnsi="Arial" w:cs="Arial"/>
          <w:color w:val="201F1E"/>
        </w:rPr>
      </w:pPr>
    </w:p>
    <w:p w14:paraId="46E08E4E" w14:textId="04698E85" w:rsidR="00CA3F08" w:rsidRPr="00552701" w:rsidRDefault="00F83983" w:rsidP="00EB667E">
      <w:pPr>
        <w:pStyle w:val="ListParagraph"/>
        <w:numPr>
          <w:ilvl w:val="0"/>
          <w:numId w:val="23"/>
        </w:numPr>
        <w:spacing w:line="276" w:lineRule="auto"/>
        <w:ind w:left="1134" w:hanging="567"/>
        <w:rPr>
          <w:rFonts w:ascii="Arial" w:hAnsi="Arial" w:cs="Arial"/>
          <w:color w:val="201F1E"/>
        </w:rPr>
      </w:pPr>
      <w:bookmarkStart w:id="6" w:name="_Hlk79072233"/>
      <w:r w:rsidRPr="00552701">
        <w:rPr>
          <w:rFonts w:ascii="Arial" w:hAnsi="Arial" w:cs="Arial"/>
        </w:rPr>
        <w:t xml:space="preserve">The approved </w:t>
      </w:r>
      <w:r w:rsidR="00CA3F08" w:rsidRPr="00552701">
        <w:rPr>
          <w:rFonts w:ascii="Arial" w:hAnsi="Arial" w:cs="Arial"/>
        </w:rPr>
        <w:t xml:space="preserve">Burial Extent and Types Plan </w:t>
      </w:r>
      <w:r w:rsidRPr="00552701">
        <w:rPr>
          <w:rFonts w:ascii="Arial" w:hAnsi="Arial" w:cs="Arial"/>
        </w:rPr>
        <w:t>is to be amended so that it indicates</w:t>
      </w:r>
      <w:r w:rsidR="00CA3F08" w:rsidRPr="00552701">
        <w:rPr>
          <w:rFonts w:ascii="Arial" w:hAnsi="Arial" w:cs="Arial"/>
        </w:rPr>
        <w:t xml:space="preserve"> the reduction in height of headstone memorials to 450mm maximum for the areas of the site </w:t>
      </w:r>
      <w:r w:rsidR="008C0617" w:rsidRPr="00552701">
        <w:rPr>
          <w:rFonts w:ascii="Arial" w:hAnsi="Arial" w:cs="Arial"/>
        </w:rPr>
        <w:t>which will impact</w:t>
      </w:r>
      <w:r w:rsidR="00CA3F08" w:rsidRPr="00552701">
        <w:rPr>
          <w:rFonts w:ascii="Arial" w:hAnsi="Arial" w:cs="Arial"/>
        </w:rPr>
        <w:t xml:space="preserve"> the visual amenity of the residential dwelling at 115 Park Road, Wallacia, and which indicates that no burial plots, ash internments or areas for ash scattering are to be located within the 15m buffer landscape areas.</w:t>
      </w:r>
    </w:p>
    <w:bookmarkEnd w:id="6"/>
    <w:p w14:paraId="5B57E447" w14:textId="77777777" w:rsidR="0036086A" w:rsidRPr="0036086A" w:rsidRDefault="0036086A" w:rsidP="0036086A">
      <w:pPr>
        <w:pStyle w:val="ListParagraph"/>
        <w:spacing w:line="276" w:lineRule="auto"/>
        <w:ind w:left="927"/>
        <w:rPr>
          <w:rFonts w:ascii="Arial" w:hAnsi="Arial" w:cs="Arial"/>
        </w:rPr>
      </w:pPr>
    </w:p>
    <w:p w14:paraId="16C16A28" w14:textId="64CA3D2F" w:rsidR="00CB59C6" w:rsidRDefault="00CB59C6" w:rsidP="00EB667E">
      <w:pPr>
        <w:numPr>
          <w:ilvl w:val="0"/>
          <w:numId w:val="2"/>
        </w:numPr>
        <w:spacing w:after="0" w:line="276" w:lineRule="auto"/>
        <w:ind w:left="567" w:hanging="567"/>
        <w:rPr>
          <w:rFonts w:ascii="Arial" w:hAnsi="Arial" w:cs="Arial"/>
        </w:rPr>
      </w:pPr>
      <w:r>
        <w:rPr>
          <w:rFonts w:ascii="Arial" w:hAnsi="Arial" w:cs="Arial"/>
          <w:b/>
          <w:bCs/>
        </w:rPr>
        <w:t xml:space="preserve">Prior to the issue of the Construction Certificate, </w:t>
      </w:r>
      <w:r>
        <w:rPr>
          <w:rFonts w:ascii="Arial" w:hAnsi="Arial" w:cs="Arial"/>
        </w:rPr>
        <w:t xml:space="preserve">an approval to install the internal private pump station to pump all wastewater generated from the Cemetery and associated buildings to Sydney Water’s reticulated sewer system will require Council consent through submission of a Section 68 application to install a wastewater management system. </w:t>
      </w:r>
    </w:p>
    <w:p w14:paraId="3D9A2ECF" w14:textId="77777777" w:rsidR="00AC2F22" w:rsidRDefault="00AC2F22" w:rsidP="00AC2F22">
      <w:pPr>
        <w:spacing w:after="0" w:line="276" w:lineRule="auto"/>
        <w:ind w:left="567"/>
        <w:rPr>
          <w:rFonts w:ascii="Arial" w:hAnsi="Arial" w:cs="Arial"/>
        </w:rPr>
      </w:pPr>
    </w:p>
    <w:p w14:paraId="2A17FA8F" w14:textId="062F47AC" w:rsidR="00A25DA2" w:rsidRDefault="00A25DA2" w:rsidP="00EB667E">
      <w:pPr>
        <w:numPr>
          <w:ilvl w:val="0"/>
          <w:numId w:val="2"/>
        </w:numPr>
        <w:spacing w:after="0" w:line="276" w:lineRule="auto"/>
        <w:ind w:left="567" w:hanging="567"/>
        <w:rPr>
          <w:rFonts w:ascii="Arial" w:hAnsi="Arial" w:cs="Arial"/>
        </w:rPr>
      </w:pPr>
      <w:r>
        <w:rPr>
          <w:rFonts w:ascii="Arial" w:hAnsi="Arial" w:cs="Arial"/>
          <w:b/>
          <w:bCs/>
        </w:rPr>
        <w:t xml:space="preserve">Prior to the issue of a Construction Certificate for each Phase of the development </w:t>
      </w:r>
      <w:r w:rsidRPr="00A25DA2">
        <w:rPr>
          <w:rFonts w:ascii="Arial" w:hAnsi="Arial" w:cs="Arial"/>
        </w:rPr>
        <w:t>and in accordance with the recommendations of the stamped approved Preliminary Geotechnical, Groundwater and Salinity Assessment: Proposed Nepean Gardens, Wallacia NSW document prepared by Martens Consulting Engineers (P1706171JR01V02), dated 6 December 2019</w:t>
      </w:r>
      <w:r>
        <w:rPr>
          <w:rFonts w:ascii="Arial" w:hAnsi="Arial" w:cs="Arial"/>
        </w:rPr>
        <w:t xml:space="preserve">, </w:t>
      </w:r>
      <w:r w:rsidR="00AC2F22">
        <w:rPr>
          <w:rFonts w:ascii="Arial" w:hAnsi="Arial" w:cs="Arial"/>
        </w:rPr>
        <w:t>a Saline Soils Management Strategy is to be prepared for the site and is to address the recommendations of part 6.6 of the above-mentioned document.</w:t>
      </w:r>
    </w:p>
    <w:p w14:paraId="3E4FFBDC" w14:textId="24B6A218" w:rsidR="00AC2F22" w:rsidRDefault="00AC2F22" w:rsidP="00AC2F22">
      <w:pPr>
        <w:pStyle w:val="ListParagraph"/>
        <w:rPr>
          <w:rFonts w:ascii="Arial" w:hAnsi="Arial" w:cs="Arial"/>
        </w:rPr>
      </w:pPr>
    </w:p>
    <w:p w14:paraId="37792A13" w14:textId="3C72A333" w:rsidR="00AC2F22" w:rsidRDefault="00AC2F22" w:rsidP="00AC2F22">
      <w:pPr>
        <w:spacing w:after="0" w:line="276" w:lineRule="auto"/>
        <w:ind w:left="567"/>
        <w:rPr>
          <w:rFonts w:ascii="Arial" w:hAnsi="Arial" w:cs="Arial"/>
        </w:rPr>
      </w:pPr>
      <w:r>
        <w:rPr>
          <w:rFonts w:ascii="Arial" w:hAnsi="Arial" w:cs="Arial"/>
        </w:rPr>
        <w:t>A copy of the Saline Soils Management Strategy is to be provided to Penrith City Council at the issue of the relevant Construction Certificate and the recommendations of the Strategy are to be adopted in the management practices of the cemetery and golf course in perpetuity.</w:t>
      </w:r>
    </w:p>
    <w:p w14:paraId="59C5808B" w14:textId="77777777" w:rsidR="00432CD0" w:rsidRDefault="00432CD0" w:rsidP="00432CD0">
      <w:pPr>
        <w:spacing w:after="0" w:line="276" w:lineRule="auto"/>
        <w:ind w:left="567"/>
        <w:rPr>
          <w:rFonts w:ascii="Arial" w:hAnsi="Arial" w:cs="Arial"/>
        </w:rPr>
      </w:pPr>
    </w:p>
    <w:p w14:paraId="2CC778F3" w14:textId="568BF589" w:rsidR="00432CD0" w:rsidRPr="00432CD0" w:rsidRDefault="00432CD0" w:rsidP="00EB667E">
      <w:pPr>
        <w:numPr>
          <w:ilvl w:val="0"/>
          <w:numId w:val="2"/>
        </w:numPr>
        <w:spacing w:after="0" w:line="276" w:lineRule="auto"/>
        <w:ind w:left="567" w:hanging="567"/>
        <w:rPr>
          <w:rFonts w:ascii="Arial" w:hAnsi="Arial" w:cs="Arial"/>
        </w:rPr>
      </w:pPr>
      <w:r>
        <w:rPr>
          <w:rFonts w:ascii="Arial" w:hAnsi="Arial" w:cs="Arial"/>
          <w:b/>
          <w:bCs/>
        </w:rPr>
        <w:t xml:space="preserve">Prior to the issue of a Construction Certificate </w:t>
      </w:r>
      <w:r w:rsidRPr="0001248D">
        <w:rPr>
          <w:rFonts w:ascii="Arial" w:hAnsi="Arial" w:cs="Arial"/>
          <w:b/>
          <w:bCs/>
        </w:rPr>
        <w:t xml:space="preserve">for the relevant Phase, </w:t>
      </w:r>
      <w:r w:rsidRPr="0001248D">
        <w:rPr>
          <w:rFonts w:ascii="Arial" w:hAnsi="Arial" w:cs="Arial"/>
        </w:rPr>
        <w:t xml:space="preserve">the Certifier shall ensure that the wastewater disposal system is generally in accordance with the ‘Sewer and Water Servicing Sketch’ plan by Warren Smith &amp; Partners, Job No </w:t>
      </w:r>
      <w:r w:rsidRPr="0001248D">
        <w:rPr>
          <w:rFonts w:ascii="Arial" w:hAnsi="Arial" w:cs="Arial"/>
        </w:rPr>
        <w:lastRenderedPageBreak/>
        <w:t>5936000, Drawing No SK-11, Issue 2, dated 06/11/2020 and complies with the requirements of the letter from Sydney Water, Case No 188145, dated 18/02/2021.</w:t>
      </w:r>
    </w:p>
    <w:p w14:paraId="7B77BB98" w14:textId="77777777" w:rsidR="00432CD0" w:rsidRPr="00432CD0" w:rsidRDefault="00432CD0" w:rsidP="00432CD0">
      <w:pPr>
        <w:spacing w:after="0" w:line="240" w:lineRule="auto"/>
        <w:ind w:left="394"/>
        <w:contextualSpacing/>
        <w:rPr>
          <w:rFonts w:ascii="Arial" w:eastAsia="Times New Roman" w:hAnsi="Arial" w:cs="Arial"/>
        </w:rPr>
      </w:pPr>
    </w:p>
    <w:p w14:paraId="3B64B4B3" w14:textId="77777777" w:rsidR="00432CD0" w:rsidRPr="00432CD0" w:rsidRDefault="00432CD0" w:rsidP="00432CD0">
      <w:pPr>
        <w:spacing w:after="0" w:line="240" w:lineRule="auto"/>
        <w:ind w:left="567"/>
        <w:contextualSpacing/>
        <w:rPr>
          <w:rFonts w:ascii="Arial" w:eastAsia="Times New Roman" w:hAnsi="Arial" w:cs="Arial"/>
        </w:rPr>
      </w:pPr>
      <w:r w:rsidRPr="00432CD0">
        <w:rPr>
          <w:rFonts w:ascii="Arial" w:eastAsia="Times New Roman" w:hAnsi="Arial" w:cs="Arial"/>
        </w:rPr>
        <w:t>The Certifier shall ensure that the location of the rising main is not in conflict with, and located clear of, the future road widening area for Park Road zoned SP2 Infrastructure (Classified Road) under Penrith LEP 2010.</w:t>
      </w:r>
    </w:p>
    <w:p w14:paraId="217501E2" w14:textId="77777777" w:rsidR="00432CD0" w:rsidRPr="00432CD0" w:rsidRDefault="00432CD0" w:rsidP="00432CD0">
      <w:pPr>
        <w:spacing w:after="0" w:line="240" w:lineRule="auto"/>
        <w:ind w:left="394"/>
        <w:contextualSpacing/>
        <w:rPr>
          <w:rFonts w:ascii="Arial" w:eastAsia="Times New Roman" w:hAnsi="Arial" w:cs="Arial"/>
        </w:rPr>
      </w:pPr>
    </w:p>
    <w:p w14:paraId="20D60030" w14:textId="77777777" w:rsidR="00432CD0" w:rsidRPr="00432CD0" w:rsidRDefault="00432CD0" w:rsidP="00432CD0">
      <w:pPr>
        <w:spacing w:after="0" w:line="240" w:lineRule="auto"/>
        <w:ind w:left="567"/>
        <w:contextualSpacing/>
        <w:rPr>
          <w:rFonts w:ascii="Arial" w:eastAsia="Times New Roman" w:hAnsi="Arial" w:cs="Arial"/>
        </w:rPr>
      </w:pPr>
      <w:r w:rsidRPr="00432CD0">
        <w:rPr>
          <w:rFonts w:ascii="Arial" w:eastAsia="Times New Roman" w:hAnsi="Arial" w:cs="Arial"/>
        </w:rPr>
        <w:t>All pump stations are to be located above the 1% AEP flood level for both local and mainstream flooding events.</w:t>
      </w:r>
    </w:p>
    <w:p w14:paraId="4CD1F70C" w14:textId="77777777" w:rsidR="00432CD0" w:rsidRPr="00432CD0" w:rsidRDefault="00432CD0" w:rsidP="00432CD0">
      <w:pPr>
        <w:spacing w:after="0" w:line="240" w:lineRule="auto"/>
        <w:ind w:left="394"/>
        <w:contextualSpacing/>
        <w:rPr>
          <w:rFonts w:ascii="Arial" w:eastAsia="Times New Roman" w:hAnsi="Arial" w:cs="Arial"/>
        </w:rPr>
      </w:pPr>
    </w:p>
    <w:p w14:paraId="691F9F30" w14:textId="123E44A9" w:rsidR="00432CD0" w:rsidRDefault="00432CD0" w:rsidP="00432CD0">
      <w:pPr>
        <w:spacing w:after="0" w:line="240" w:lineRule="auto"/>
        <w:ind w:left="567"/>
        <w:contextualSpacing/>
        <w:rPr>
          <w:rFonts w:ascii="Arial" w:eastAsia="Times New Roman" w:hAnsi="Arial" w:cs="Arial"/>
        </w:rPr>
      </w:pPr>
      <w:r w:rsidRPr="00432CD0">
        <w:rPr>
          <w:rFonts w:ascii="Arial" w:eastAsia="Times New Roman" w:hAnsi="Arial" w:cs="Arial"/>
        </w:rPr>
        <w:t>Full details are to be submitted with the application for the formal approval of construction plans.</w:t>
      </w:r>
    </w:p>
    <w:p w14:paraId="79DCB938" w14:textId="23BA9188" w:rsidR="006C5372" w:rsidRDefault="006C5372" w:rsidP="00432CD0">
      <w:pPr>
        <w:spacing w:after="0" w:line="240" w:lineRule="auto"/>
        <w:ind w:left="567"/>
        <w:contextualSpacing/>
        <w:rPr>
          <w:rFonts w:ascii="Arial" w:eastAsia="Times New Roman" w:hAnsi="Arial" w:cs="Arial"/>
        </w:rPr>
      </w:pPr>
    </w:p>
    <w:p w14:paraId="2048F4A1" w14:textId="302F46BD" w:rsidR="006C5372" w:rsidRPr="006C5372" w:rsidRDefault="006C5372" w:rsidP="00EB667E">
      <w:pPr>
        <w:numPr>
          <w:ilvl w:val="0"/>
          <w:numId w:val="2"/>
        </w:numPr>
        <w:spacing w:after="0" w:line="276" w:lineRule="auto"/>
        <w:ind w:left="567" w:hanging="567"/>
        <w:rPr>
          <w:rFonts w:ascii="Arial" w:eastAsia="Times New Roman" w:hAnsi="Arial" w:cs="Arial"/>
        </w:rPr>
      </w:pPr>
      <w:r w:rsidRPr="006C5372">
        <w:rPr>
          <w:rFonts w:ascii="Arial" w:eastAsia="Times New Roman" w:hAnsi="Arial" w:cs="Arial"/>
          <w:b/>
          <w:bCs/>
        </w:rPr>
        <w:t xml:space="preserve">Prior to the </w:t>
      </w:r>
      <w:r>
        <w:rPr>
          <w:rFonts w:ascii="Arial" w:eastAsia="Times New Roman" w:hAnsi="Arial" w:cs="Arial"/>
          <w:b/>
          <w:bCs/>
        </w:rPr>
        <w:t>issue of a Construction Certificate for the relevant Phase of the approved development</w:t>
      </w:r>
      <w:r w:rsidRPr="006C5372">
        <w:rPr>
          <w:rFonts w:ascii="Arial" w:eastAsia="Times New Roman" w:hAnsi="Arial" w:cs="Arial"/>
        </w:rPr>
        <w:t xml:space="preserve">, the Certifier shall ensure that the development is compatible with the recommendations of the </w:t>
      </w:r>
      <w:r w:rsidRPr="0001248D">
        <w:rPr>
          <w:rFonts w:ascii="Arial" w:eastAsia="Times New Roman" w:hAnsi="Arial" w:cs="Arial"/>
        </w:rPr>
        <w:t>Updated Flood Modelling letter and plans prepared by Martins and Associates Pty Ltd, reference number P17606171JC10V02, dated 23 December 2020.</w:t>
      </w:r>
    </w:p>
    <w:p w14:paraId="476DCF5E" w14:textId="77777777" w:rsidR="006C5372" w:rsidRPr="00432CD0" w:rsidRDefault="006C5372" w:rsidP="00432CD0">
      <w:pPr>
        <w:spacing w:after="0" w:line="240" w:lineRule="auto"/>
        <w:ind w:left="567"/>
        <w:contextualSpacing/>
        <w:rPr>
          <w:rFonts w:ascii="Arial" w:eastAsia="Times New Roman" w:hAnsi="Arial" w:cs="Arial"/>
        </w:rPr>
      </w:pPr>
    </w:p>
    <w:p w14:paraId="0D4CB184" w14:textId="090AF5FA" w:rsidR="005B717F" w:rsidRDefault="005B717F" w:rsidP="00EB667E">
      <w:pPr>
        <w:numPr>
          <w:ilvl w:val="0"/>
          <w:numId w:val="2"/>
        </w:numPr>
        <w:spacing w:after="0" w:line="276" w:lineRule="auto"/>
        <w:ind w:left="567" w:hanging="567"/>
        <w:rPr>
          <w:rFonts w:ascii="Arial" w:hAnsi="Arial" w:cs="Arial"/>
        </w:rPr>
      </w:pPr>
      <w:r>
        <w:rPr>
          <w:rFonts w:ascii="Arial" w:hAnsi="Arial" w:cs="Arial"/>
          <w:b/>
          <w:bCs/>
        </w:rPr>
        <w:t xml:space="preserve">Prior to the issue of a construction certificate in relation to </w:t>
      </w:r>
      <w:r w:rsidR="00134B4B">
        <w:rPr>
          <w:rFonts w:ascii="Arial" w:hAnsi="Arial" w:cs="Arial"/>
          <w:b/>
          <w:bCs/>
        </w:rPr>
        <w:t>Phase 1</w:t>
      </w:r>
      <w:r>
        <w:rPr>
          <w:rFonts w:ascii="Arial" w:hAnsi="Arial" w:cs="Arial"/>
          <w:b/>
          <w:bCs/>
        </w:rPr>
        <w:t xml:space="preserve"> and prior to commencing any tree removal</w:t>
      </w:r>
      <w:r w:rsidRPr="005B717F">
        <w:rPr>
          <w:rFonts w:ascii="Arial" w:hAnsi="Arial" w:cs="Arial"/>
        </w:rPr>
        <w:t>, the Harrison Golf, golf course design plan set</w:t>
      </w:r>
      <w:r w:rsidR="00F414AC">
        <w:rPr>
          <w:rFonts w:ascii="Arial" w:hAnsi="Arial" w:cs="Arial"/>
        </w:rPr>
        <w:t>, dated 19 November 2020, Revision G, drawing nos. W917-DA-00 through W917-DA-12, are</w:t>
      </w:r>
      <w:r w:rsidRPr="005B717F">
        <w:rPr>
          <w:rFonts w:ascii="Arial" w:hAnsi="Arial" w:cs="Arial"/>
        </w:rPr>
        <w:t xml:space="preserve"> to be amended to reflect the Council endorsed Tree Retention and Removal Plan.</w:t>
      </w:r>
    </w:p>
    <w:p w14:paraId="7858A36E" w14:textId="77777777" w:rsidR="00E232E7" w:rsidRDefault="00E232E7" w:rsidP="00E232E7">
      <w:pPr>
        <w:pStyle w:val="ListParagraph"/>
        <w:rPr>
          <w:rFonts w:ascii="Arial" w:hAnsi="Arial" w:cs="Arial"/>
        </w:rPr>
      </w:pPr>
    </w:p>
    <w:p w14:paraId="63A89E3E" w14:textId="1D276089" w:rsidR="00E232E7" w:rsidRPr="00E232E7" w:rsidRDefault="00E232E7" w:rsidP="00EB667E">
      <w:pPr>
        <w:numPr>
          <w:ilvl w:val="0"/>
          <w:numId w:val="2"/>
        </w:numPr>
        <w:spacing w:after="0" w:line="276" w:lineRule="auto"/>
        <w:ind w:left="567" w:hanging="567"/>
        <w:rPr>
          <w:rFonts w:ascii="Arial" w:eastAsia="Times New Roman" w:hAnsi="Arial" w:cs="Arial"/>
        </w:rPr>
      </w:pPr>
      <w:bookmarkStart w:id="7" w:name="_Hlk66710495"/>
      <w:r w:rsidRPr="00E232E7">
        <w:rPr>
          <w:rFonts w:ascii="Arial" w:eastAsia="Times New Roman" w:hAnsi="Arial" w:cs="Arial"/>
          <w:b/>
          <w:bCs/>
        </w:rPr>
        <w:t xml:space="preserve">Prior to the </w:t>
      </w:r>
      <w:bookmarkEnd w:id="7"/>
      <w:r>
        <w:rPr>
          <w:rFonts w:ascii="Arial" w:eastAsia="Times New Roman" w:hAnsi="Arial" w:cs="Arial"/>
          <w:b/>
          <w:bCs/>
        </w:rPr>
        <w:t>issue of a Construction Certificate</w:t>
      </w:r>
      <w:r w:rsidRPr="00E232E7">
        <w:rPr>
          <w:rFonts w:ascii="Arial" w:eastAsia="Times New Roman" w:hAnsi="Arial" w:cs="Arial"/>
        </w:rPr>
        <w:t>, an Infrastructure Restoration Bond is to be lodged with Penrith City Council for development involving works around Penrith City Council's Public Infrastructure Assets. The bond and applicable fees are in accordance with Council’s adopted Fees and Charges.</w:t>
      </w:r>
    </w:p>
    <w:p w14:paraId="56CB930E" w14:textId="77777777" w:rsidR="00E232E7" w:rsidRPr="00E232E7" w:rsidRDefault="00E232E7" w:rsidP="009844EA">
      <w:pPr>
        <w:spacing w:after="0" w:line="276" w:lineRule="auto"/>
        <w:ind w:left="394"/>
        <w:rPr>
          <w:rFonts w:ascii="Arial" w:eastAsia="Times New Roman" w:hAnsi="Arial" w:cs="Arial"/>
        </w:rPr>
      </w:pPr>
    </w:p>
    <w:p w14:paraId="5AD55474" w14:textId="77777777" w:rsidR="00E232E7" w:rsidRPr="00E232E7" w:rsidRDefault="00E232E7" w:rsidP="009844EA">
      <w:pPr>
        <w:spacing w:after="0" w:line="276" w:lineRule="auto"/>
        <w:ind w:left="567"/>
        <w:rPr>
          <w:rFonts w:ascii="Arial" w:eastAsia="Times New Roman" w:hAnsi="Arial" w:cs="Arial"/>
        </w:rPr>
      </w:pPr>
      <w:r w:rsidRPr="00E232E7">
        <w:rPr>
          <w:rFonts w:ascii="Arial" w:eastAsia="Times New Roman" w:hAnsi="Arial" w:cs="Arial"/>
        </w:rPr>
        <w:t>An application form together with an information sheet and conditions are available on Council’s website.</w:t>
      </w:r>
    </w:p>
    <w:p w14:paraId="4515D436" w14:textId="77777777" w:rsidR="00E232E7" w:rsidRPr="00E232E7" w:rsidRDefault="00E232E7" w:rsidP="009844EA">
      <w:pPr>
        <w:spacing w:after="0" w:line="276" w:lineRule="auto"/>
        <w:ind w:left="394"/>
        <w:rPr>
          <w:rFonts w:ascii="Arial" w:eastAsia="Times New Roman" w:hAnsi="Arial" w:cs="Arial"/>
        </w:rPr>
      </w:pPr>
    </w:p>
    <w:p w14:paraId="717AEEEF" w14:textId="048B2036" w:rsidR="00E232E7" w:rsidRDefault="00E232E7" w:rsidP="009844EA">
      <w:pPr>
        <w:spacing w:after="0" w:line="276" w:lineRule="auto"/>
        <w:ind w:left="567"/>
        <w:rPr>
          <w:rFonts w:ascii="Arial" w:eastAsia="Times New Roman" w:hAnsi="Arial" w:cs="Arial"/>
        </w:rPr>
      </w:pPr>
      <w:r w:rsidRPr="00E232E7">
        <w:rPr>
          <w:rFonts w:ascii="Arial" w:eastAsia="Times New Roman" w:hAnsi="Arial" w:cs="Arial"/>
        </w:rPr>
        <w:t>Contact Penrith City Council's Asset Management Department on 4732 7777 or visit Penrith City Council’s website for more information.</w:t>
      </w:r>
    </w:p>
    <w:p w14:paraId="685F676B" w14:textId="2F0F6FBB" w:rsidR="00134B4B" w:rsidRDefault="00134B4B" w:rsidP="00E232E7">
      <w:pPr>
        <w:spacing w:after="0" w:line="240" w:lineRule="auto"/>
        <w:ind w:left="567"/>
        <w:rPr>
          <w:rFonts w:ascii="Arial" w:eastAsia="Times New Roman" w:hAnsi="Arial" w:cs="Arial"/>
        </w:rPr>
      </w:pPr>
    </w:p>
    <w:p w14:paraId="3CFD3F72" w14:textId="77777777" w:rsidR="00134B4B" w:rsidRPr="00134B4B" w:rsidRDefault="00134B4B" w:rsidP="00EB667E">
      <w:pPr>
        <w:numPr>
          <w:ilvl w:val="0"/>
          <w:numId w:val="2"/>
        </w:numPr>
        <w:spacing w:after="0" w:line="276" w:lineRule="auto"/>
        <w:ind w:left="567" w:hanging="567"/>
        <w:rPr>
          <w:rFonts w:ascii="Arial" w:eastAsia="Times New Roman" w:hAnsi="Arial" w:cs="Arial"/>
        </w:rPr>
      </w:pPr>
      <w:r w:rsidRPr="00134B4B">
        <w:rPr>
          <w:rFonts w:ascii="Arial" w:eastAsia="Times New Roman" w:hAnsi="Arial" w:cs="Arial"/>
          <w:b/>
          <w:bCs/>
        </w:rPr>
        <w:t>Prior to the commencement of operations</w:t>
      </w:r>
      <w:r w:rsidRPr="00134B4B">
        <w:rPr>
          <w:rFonts w:ascii="Arial" w:eastAsia="Times New Roman" w:hAnsi="Arial" w:cs="Arial"/>
        </w:rPr>
        <w:t xml:space="preserve">, a Maintenance Bond is to be lodged with Penrith City Council for any civil works within the verge area of Park Road. </w:t>
      </w:r>
    </w:p>
    <w:p w14:paraId="5A77D194" w14:textId="77777777" w:rsidR="00134B4B" w:rsidRPr="00134B4B" w:rsidRDefault="00134B4B" w:rsidP="009844EA">
      <w:pPr>
        <w:spacing w:after="0" w:line="276" w:lineRule="auto"/>
        <w:ind w:left="394"/>
        <w:rPr>
          <w:rFonts w:ascii="Arial" w:eastAsia="Times New Roman" w:hAnsi="Arial" w:cs="Arial"/>
        </w:rPr>
      </w:pPr>
    </w:p>
    <w:p w14:paraId="41AFFA73" w14:textId="77777777" w:rsidR="00134B4B" w:rsidRPr="00134B4B" w:rsidRDefault="00134B4B" w:rsidP="009844EA">
      <w:pPr>
        <w:spacing w:after="0" w:line="276" w:lineRule="auto"/>
        <w:ind w:left="567"/>
        <w:rPr>
          <w:rFonts w:ascii="Arial" w:eastAsia="Times New Roman" w:hAnsi="Arial" w:cs="Arial"/>
        </w:rPr>
      </w:pPr>
      <w:r w:rsidRPr="00134B4B">
        <w:rPr>
          <w:rFonts w:ascii="Arial" w:eastAsia="Times New Roman" w:hAnsi="Arial" w:cs="Arial"/>
        </w:rPr>
        <w:t>The value of the bond shall be determined in accordance with Penrith City Council’s adopted Fees and Charges.</w:t>
      </w:r>
    </w:p>
    <w:p w14:paraId="1727E5E5" w14:textId="77777777" w:rsidR="00134B4B" w:rsidRPr="00134B4B" w:rsidRDefault="00134B4B" w:rsidP="009844EA">
      <w:pPr>
        <w:spacing w:after="0" w:line="276" w:lineRule="auto"/>
        <w:ind w:left="394"/>
        <w:rPr>
          <w:rFonts w:ascii="Arial" w:eastAsia="Times New Roman" w:hAnsi="Arial" w:cs="Arial"/>
        </w:rPr>
      </w:pPr>
    </w:p>
    <w:p w14:paraId="76B78A71" w14:textId="357121A7" w:rsidR="00134B4B" w:rsidRPr="00134B4B" w:rsidRDefault="009844EA" w:rsidP="009844EA">
      <w:pPr>
        <w:spacing w:after="0" w:line="276" w:lineRule="auto"/>
        <w:ind w:left="567"/>
        <w:rPr>
          <w:rFonts w:ascii="Arial" w:eastAsia="Times New Roman" w:hAnsi="Arial" w:cs="Arial"/>
        </w:rPr>
      </w:pPr>
      <w:r w:rsidRPr="009844EA">
        <w:rPr>
          <w:rFonts w:ascii="Arial" w:eastAsia="Times New Roman" w:hAnsi="Arial" w:cs="Arial"/>
          <w:u w:val="single"/>
        </w:rPr>
        <w:t>Advisory n</w:t>
      </w:r>
      <w:r w:rsidR="00134B4B" w:rsidRPr="00134B4B">
        <w:rPr>
          <w:rFonts w:ascii="Arial" w:eastAsia="Times New Roman" w:hAnsi="Arial" w:cs="Arial"/>
          <w:u w:val="single"/>
        </w:rPr>
        <w:t>ote</w:t>
      </w:r>
      <w:r w:rsidR="00134B4B" w:rsidRPr="00134B4B">
        <w:rPr>
          <w:rFonts w:ascii="Arial" w:eastAsia="Times New Roman" w:hAnsi="Arial" w:cs="Arial"/>
        </w:rPr>
        <w:t>:</w:t>
      </w:r>
    </w:p>
    <w:p w14:paraId="7E3E1612" w14:textId="5024DE41" w:rsidR="00134B4B" w:rsidRDefault="00134B4B" w:rsidP="009844EA">
      <w:pPr>
        <w:spacing w:after="0" w:line="276" w:lineRule="auto"/>
        <w:ind w:left="567"/>
        <w:rPr>
          <w:rFonts w:ascii="Arial" w:eastAsia="Times New Roman" w:hAnsi="Arial" w:cs="Arial"/>
        </w:rPr>
      </w:pPr>
      <w:r w:rsidRPr="00134B4B">
        <w:rPr>
          <w:rFonts w:ascii="Arial" w:eastAsia="Times New Roman" w:hAnsi="Arial" w:cs="Arial"/>
        </w:rPr>
        <w:t>Contact Penrith City Council’s Development Engineering Department on 4732 7777 for further information relating to bond requirements.</w:t>
      </w:r>
    </w:p>
    <w:p w14:paraId="7CAC1AEC" w14:textId="7191D734" w:rsidR="00E232E7" w:rsidRDefault="00E232E7" w:rsidP="00E232E7">
      <w:pPr>
        <w:spacing w:after="0" w:line="240" w:lineRule="auto"/>
        <w:ind w:left="567"/>
        <w:rPr>
          <w:rFonts w:ascii="Arial" w:eastAsia="Times New Roman" w:hAnsi="Arial" w:cs="Arial"/>
        </w:rPr>
      </w:pPr>
    </w:p>
    <w:p w14:paraId="02BDE36C" w14:textId="63794E6A" w:rsidR="00E232E7" w:rsidRPr="00E232E7" w:rsidRDefault="00E232E7" w:rsidP="00EB667E">
      <w:pPr>
        <w:numPr>
          <w:ilvl w:val="0"/>
          <w:numId w:val="2"/>
        </w:numPr>
        <w:spacing w:after="0" w:line="276" w:lineRule="auto"/>
        <w:ind w:left="567" w:hanging="567"/>
        <w:rPr>
          <w:rFonts w:ascii="Arial" w:eastAsia="Times New Roman" w:hAnsi="Arial" w:cs="Arial"/>
        </w:rPr>
      </w:pPr>
      <w:r w:rsidRPr="00236731">
        <w:rPr>
          <w:rFonts w:ascii="Arial" w:eastAsia="Times New Roman" w:hAnsi="Arial" w:cs="Arial"/>
          <w:b/>
          <w:bCs/>
        </w:rPr>
        <w:t>Prior to the issue of a Construction Certificate for each phase (being Phase 1 and Phase 2) of the development</w:t>
      </w:r>
      <w:r w:rsidRPr="00236731">
        <w:rPr>
          <w:rFonts w:ascii="Arial" w:eastAsia="Times New Roman" w:hAnsi="Arial" w:cs="Arial"/>
        </w:rPr>
        <w:t>,</w:t>
      </w:r>
      <w:r w:rsidRPr="00E232E7">
        <w:rPr>
          <w:rFonts w:ascii="Arial" w:eastAsia="Times New Roman" w:hAnsi="Arial" w:cs="Arial"/>
        </w:rPr>
        <w:t xml:space="preserve"> a Section 138 Roads Act application, including payment of application and inspection fees together with any applicable bonds, shall be lodged and approved by Penrith City Council (being the Roads Authority for any </w:t>
      </w:r>
      <w:r w:rsidRPr="00E232E7">
        <w:rPr>
          <w:rFonts w:ascii="Arial" w:eastAsia="Times New Roman" w:hAnsi="Arial" w:cs="Arial"/>
        </w:rPr>
        <w:lastRenderedPageBreak/>
        <w:t>works required within the verge area of Park Road).  These works may include but are not limited to the following:</w:t>
      </w:r>
    </w:p>
    <w:p w14:paraId="49CA5F08" w14:textId="77777777" w:rsidR="00E232E7" w:rsidRPr="00E232E7" w:rsidRDefault="00E232E7" w:rsidP="00E232E7">
      <w:pPr>
        <w:spacing w:after="0" w:line="240" w:lineRule="auto"/>
        <w:ind w:left="426"/>
        <w:rPr>
          <w:rFonts w:ascii="Arial" w:eastAsia="Times New Roman" w:hAnsi="Arial" w:cs="Arial"/>
        </w:rPr>
      </w:pPr>
    </w:p>
    <w:p w14:paraId="73AC839B" w14:textId="0FD8C475" w:rsidR="00E232E7" w:rsidRPr="00E232E7" w:rsidRDefault="00E232E7" w:rsidP="00EB667E">
      <w:pPr>
        <w:pStyle w:val="ListParagraph"/>
        <w:numPr>
          <w:ilvl w:val="0"/>
          <w:numId w:val="17"/>
        </w:numPr>
        <w:spacing w:after="240"/>
        <w:ind w:left="1134" w:hanging="567"/>
        <w:rPr>
          <w:rFonts w:ascii="Arial" w:hAnsi="Arial" w:cs="Arial"/>
        </w:rPr>
      </w:pPr>
      <w:r w:rsidRPr="00E232E7">
        <w:rPr>
          <w:rFonts w:ascii="Arial" w:hAnsi="Arial" w:cs="Arial"/>
        </w:rPr>
        <w:t>Vehicular crossings including kerb reinstatement of redundant vehicular crossings</w:t>
      </w:r>
      <w:r w:rsidR="00134714">
        <w:rPr>
          <w:rFonts w:ascii="Arial" w:hAnsi="Arial" w:cs="Arial"/>
        </w:rPr>
        <w:t xml:space="preserve"> and the workshop access road vehicle crossing from Park Road</w:t>
      </w:r>
      <w:r w:rsidRPr="00E232E7">
        <w:rPr>
          <w:rFonts w:ascii="Arial" w:hAnsi="Arial" w:cs="Arial"/>
        </w:rPr>
        <w:t>,</w:t>
      </w:r>
    </w:p>
    <w:p w14:paraId="45179A33" w14:textId="02039B94" w:rsidR="00E232E7" w:rsidRDefault="00E232E7" w:rsidP="00EB667E">
      <w:pPr>
        <w:pStyle w:val="ListParagraph"/>
        <w:numPr>
          <w:ilvl w:val="0"/>
          <w:numId w:val="17"/>
        </w:numPr>
        <w:spacing w:after="240"/>
        <w:ind w:left="1134" w:hanging="567"/>
        <w:rPr>
          <w:rFonts w:ascii="Arial" w:hAnsi="Arial" w:cs="Arial"/>
        </w:rPr>
      </w:pPr>
      <w:r w:rsidRPr="00E232E7">
        <w:rPr>
          <w:rFonts w:ascii="Arial" w:hAnsi="Arial" w:cs="Arial"/>
        </w:rPr>
        <w:t>Provision of a 1.5m wide concrete footpath for the full frontage of the golf clubhouse in Park Road</w:t>
      </w:r>
      <w:r>
        <w:rPr>
          <w:rFonts w:ascii="Arial" w:hAnsi="Arial" w:cs="Arial"/>
        </w:rPr>
        <w:t>,</w:t>
      </w:r>
    </w:p>
    <w:p w14:paraId="5F743B8E" w14:textId="4153D228" w:rsidR="00E232E7" w:rsidRDefault="00E232E7" w:rsidP="00EB667E">
      <w:pPr>
        <w:pStyle w:val="ListParagraph"/>
        <w:numPr>
          <w:ilvl w:val="0"/>
          <w:numId w:val="17"/>
        </w:numPr>
        <w:spacing w:after="240"/>
        <w:ind w:left="1134" w:hanging="567"/>
        <w:rPr>
          <w:rFonts w:ascii="Arial" w:hAnsi="Arial" w:cs="Arial"/>
        </w:rPr>
      </w:pPr>
      <w:r>
        <w:rPr>
          <w:rFonts w:ascii="Arial" w:hAnsi="Arial" w:cs="Arial"/>
        </w:rPr>
        <w:t xml:space="preserve">Road </w:t>
      </w:r>
      <w:r w:rsidRPr="00E232E7">
        <w:rPr>
          <w:rFonts w:ascii="Arial" w:hAnsi="Arial" w:cs="Arial"/>
        </w:rPr>
        <w:t>opening for utilities and stormwater (including stormwater connection to Penrith City Council roads and other Penrith City Council owned drainage)</w:t>
      </w:r>
      <w:r>
        <w:rPr>
          <w:rFonts w:ascii="Arial" w:hAnsi="Arial" w:cs="Arial"/>
        </w:rPr>
        <w:t>,</w:t>
      </w:r>
    </w:p>
    <w:p w14:paraId="47B2140F" w14:textId="4B1E6151" w:rsidR="00E232E7" w:rsidRDefault="00E232E7" w:rsidP="00EB667E">
      <w:pPr>
        <w:pStyle w:val="ListParagraph"/>
        <w:numPr>
          <w:ilvl w:val="0"/>
          <w:numId w:val="17"/>
        </w:numPr>
        <w:spacing w:after="240"/>
        <w:ind w:left="1134" w:hanging="567"/>
        <w:rPr>
          <w:rFonts w:ascii="Arial" w:hAnsi="Arial" w:cs="Arial"/>
        </w:rPr>
      </w:pPr>
      <w:r w:rsidRPr="00E232E7">
        <w:rPr>
          <w:rFonts w:ascii="Arial" w:hAnsi="Arial" w:cs="Arial"/>
        </w:rPr>
        <w:t>Road occupancy or road closures</w:t>
      </w:r>
      <w:r>
        <w:rPr>
          <w:rFonts w:ascii="Arial" w:hAnsi="Arial" w:cs="Arial"/>
        </w:rPr>
        <w:t>,</w:t>
      </w:r>
    </w:p>
    <w:p w14:paraId="678832B2" w14:textId="273F0D71" w:rsidR="00E232E7" w:rsidRDefault="00E232E7" w:rsidP="00EB667E">
      <w:pPr>
        <w:pStyle w:val="ListParagraph"/>
        <w:numPr>
          <w:ilvl w:val="0"/>
          <w:numId w:val="17"/>
        </w:numPr>
        <w:spacing w:after="240"/>
        <w:ind w:left="1134" w:hanging="567"/>
        <w:rPr>
          <w:rFonts w:ascii="Arial" w:hAnsi="Arial" w:cs="Arial"/>
        </w:rPr>
      </w:pPr>
      <w:r w:rsidRPr="00E232E7">
        <w:rPr>
          <w:rFonts w:ascii="Arial" w:hAnsi="Arial" w:cs="Arial"/>
        </w:rPr>
        <w:t>The placement of hoardings, structures, containers, waster skips, signs etc. in the road reserve</w:t>
      </w:r>
      <w:r>
        <w:rPr>
          <w:rFonts w:ascii="Arial" w:hAnsi="Arial" w:cs="Arial"/>
        </w:rPr>
        <w:t>,</w:t>
      </w:r>
      <w:r w:rsidR="00134714">
        <w:rPr>
          <w:rFonts w:ascii="Arial" w:hAnsi="Arial" w:cs="Arial"/>
        </w:rPr>
        <w:t xml:space="preserve"> and</w:t>
      </w:r>
    </w:p>
    <w:p w14:paraId="7ED4C807" w14:textId="23158B71" w:rsidR="00E232E7" w:rsidRPr="00E232E7" w:rsidRDefault="00E232E7" w:rsidP="00EB667E">
      <w:pPr>
        <w:pStyle w:val="ListParagraph"/>
        <w:numPr>
          <w:ilvl w:val="0"/>
          <w:numId w:val="17"/>
        </w:numPr>
        <w:ind w:left="1134" w:hanging="567"/>
        <w:rPr>
          <w:rFonts w:ascii="Arial" w:hAnsi="Arial" w:cs="Arial"/>
        </w:rPr>
      </w:pPr>
      <w:r w:rsidRPr="00E232E7">
        <w:rPr>
          <w:rFonts w:ascii="Arial" w:hAnsi="Arial" w:cs="Arial"/>
        </w:rPr>
        <w:t>Temporary construction access</w:t>
      </w:r>
      <w:r w:rsidR="00C466C7">
        <w:rPr>
          <w:rFonts w:ascii="Arial" w:hAnsi="Arial" w:cs="Arial"/>
        </w:rPr>
        <w:t>.</w:t>
      </w:r>
    </w:p>
    <w:p w14:paraId="04D79C79" w14:textId="6487FA43" w:rsidR="00E232E7" w:rsidRPr="00E232E7" w:rsidRDefault="00E232E7" w:rsidP="00E232E7">
      <w:pPr>
        <w:spacing w:after="0" w:line="240" w:lineRule="auto"/>
        <w:ind w:left="719" w:hanging="293"/>
        <w:rPr>
          <w:rFonts w:ascii="Arial" w:eastAsia="Times New Roman" w:hAnsi="Arial" w:cs="Arial"/>
        </w:rPr>
      </w:pPr>
    </w:p>
    <w:p w14:paraId="5E9A779E" w14:textId="77777777" w:rsidR="00E232E7" w:rsidRPr="00E232E7" w:rsidRDefault="00E232E7" w:rsidP="00E232E7">
      <w:pPr>
        <w:spacing w:after="0" w:line="240" w:lineRule="auto"/>
        <w:ind w:left="567"/>
        <w:rPr>
          <w:rFonts w:ascii="Arial" w:eastAsia="Times New Roman" w:hAnsi="Arial" w:cs="Arial"/>
        </w:rPr>
      </w:pPr>
      <w:r w:rsidRPr="00E232E7">
        <w:rPr>
          <w:rFonts w:ascii="Arial" w:eastAsia="Times New Roman" w:hAnsi="Arial" w:cs="Arial"/>
        </w:rPr>
        <w:t>All works shall be carried out in accordance with the Roads Act approval, the development consent, including the stamped approved plans, and Penrith City Council’s specifications, guidelines and best engineering practice.</w:t>
      </w:r>
    </w:p>
    <w:p w14:paraId="66EBC1F0" w14:textId="77777777" w:rsidR="00E232E7" w:rsidRPr="00E232E7" w:rsidRDefault="00E232E7" w:rsidP="00E232E7">
      <w:pPr>
        <w:spacing w:after="0" w:line="240" w:lineRule="auto"/>
        <w:ind w:left="426"/>
        <w:rPr>
          <w:rFonts w:ascii="Arial" w:eastAsia="Times New Roman" w:hAnsi="Arial" w:cs="Arial"/>
        </w:rPr>
      </w:pPr>
    </w:p>
    <w:p w14:paraId="7D7BF059" w14:textId="77777777" w:rsidR="00E232E7" w:rsidRPr="00E232E7" w:rsidRDefault="00E232E7" w:rsidP="008879AE">
      <w:pPr>
        <w:spacing w:after="0" w:line="240" w:lineRule="auto"/>
        <w:ind w:left="567"/>
        <w:rPr>
          <w:rFonts w:ascii="Arial" w:eastAsia="Times New Roman" w:hAnsi="Arial" w:cs="Arial"/>
        </w:rPr>
      </w:pPr>
      <w:r w:rsidRPr="00E232E7">
        <w:rPr>
          <w:rFonts w:ascii="Arial" w:eastAsia="Times New Roman" w:hAnsi="Arial" w:cs="Arial"/>
        </w:rPr>
        <w:t>Contact Penrith City Council's Asset Management Department on 4732 7777 or visit Penrith City Council’s website for more information.</w:t>
      </w:r>
    </w:p>
    <w:p w14:paraId="16C07035" w14:textId="77777777" w:rsidR="00E232E7" w:rsidRPr="00E232E7" w:rsidRDefault="00E232E7" w:rsidP="00E232E7">
      <w:pPr>
        <w:spacing w:after="0" w:line="240" w:lineRule="auto"/>
        <w:ind w:left="426"/>
        <w:rPr>
          <w:rFonts w:ascii="Arial" w:eastAsia="Times New Roman" w:hAnsi="Arial" w:cs="Arial"/>
        </w:rPr>
      </w:pPr>
    </w:p>
    <w:p w14:paraId="6F9D6E0E" w14:textId="27340267" w:rsidR="00E232E7" w:rsidRPr="00E232E7" w:rsidRDefault="008879AE" w:rsidP="00DB6220">
      <w:pPr>
        <w:spacing w:after="0" w:line="276" w:lineRule="auto"/>
        <w:ind w:left="567"/>
        <w:rPr>
          <w:rFonts w:ascii="Arial" w:eastAsia="Times New Roman" w:hAnsi="Arial" w:cs="Arial"/>
        </w:rPr>
      </w:pPr>
      <w:r w:rsidRPr="008879AE">
        <w:rPr>
          <w:rFonts w:ascii="Arial" w:eastAsia="Times New Roman" w:hAnsi="Arial" w:cs="Arial"/>
          <w:u w:val="single"/>
        </w:rPr>
        <w:t>Advisory n</w:t>
      </w:r>
      <w:r w:rsidR="00E232E7" w:rsidRPr="00E232E7">
        <w:rPr>
          <w:rFonts w:ascii="Arial" w:eastAsia="Times New Roman" w:hAnsi="Arial" w:cs="Arial"/>
          <w:u w:val="single"/>
        </w:rPr>
        <w:t>ote</w:t>
      </w:r>
      <w:r w:rsidRPr="002A4464">
        <w:rPr>
          <w:rFonts w:ascii="Arial" w:eastAsia="Times New Roman" w:hAnsi="Arial" w:cs="Arial"/>
          <w:u w:val="single"/>
        </w:rPr>
        <w:t>s</w:t>
      </w:r>
      <w:r w:rsidR="00E232E7" w:rsidRPr="00E232E7">
        <w:rPr>
          <w:rFonts w:ascii="Arial" w:eastAsia="Times New Roman" w:hAnsi="Arial" w:cs="Arial"/>
          <w:u w:val="single"/>
        </w:rPr>
        <w:t>:</w:t>
      </w:r>
    </w:p>
    <w:p w14:paraId="43030E17" w14:textId="52C61CB0" w:rsidR="008879AE" w:rsidRPr="00DB6220" w:rsidRDefault="00E232E7" w:rsidP="00EB667E">
      <w:pPr>
        <w:pStyle w:val="ListParagraph"/>
        <w:numPr>
          <w:ilvl w:val="0"/>
          <w:numId w:val="6"/>
        </w:numPr>
        <w:spacing w:line="276" w:lineRule="auto"/>
        <w:ind w:left="1134" w:hanging="567"/>
        <w:rPr>
          <w:rFonts w:ascii="Arial" w:hAnsi="Arial" w:cs="Arial"/>
        </w:rPr>
      </w:pPr>
      <w:r w:rsidRPr="008879AE">
        <w:rPr>
          <w:rFonts w:ascii="Arial" w:hAnsi="Arial" w:cs="Arial"/>
        </w:rPr>
        <w:t>Where Penrith City Council is the Certifier for the development, the Roads Act approval for the above works may be issued concurrently.</w:t>
      </w:r>
    </w:p>
    <w:p w14:paraId="556A6D44" w14:textId="50B3368F" w:rsidR="008879AE" w:rsidRPr="00DB6220" w:rsidRDefault="00E232E7" w:rsidP="00EB667E">
      <w:pPr>
        <w:pStyle w:val="ListParagraph"/>
        <w:numPr>
          <w:ilvl w:val="0"/>
          <w:numId w:val="6"/>
        </w:numPr>
        <w:spacing w:line="276" w:lineRule="auto"/>
        <w:ind w:left="1134" w:hanging="567"/>
        <w:rPr>
          <w:rFonts w:ascii="Arial" w:hAnsi="Arial" w:cs="Arial"/>
        </w:rPr>
      </w:pPr>
      <w:r w:rsidRPr="00E232E7">
        <w:rPr>
          <w:rFonts w:ascii="Arial" w:hAnsi="Arial" w:cs="Arial"/>
        </w:rPr>
        <w:t xml:space="preserve">Separate approval will be required from Transport for New South Wales </w:t>
      </w:r>
      <w:r w:rsidRPr="002065A5">
        <w:rPr>
          <w:rFonts w:ascii="Arial" w:hAnsi="Arial" w:cs="Arial"/>
        </w:rPr>
        <w:t xml:space="preserve">(TfNSW) for works within Park Road </w:t>
      </w:r>
      <w:r w:rsidR="00C466C7" w:rsidRPr="002065A5">
        <w:rPr>
          <w:rFonts w:ascii="Arial" w:hAnsi="Arial" w:cs="Arial"/>
        </w:rPr>
        <w:t xml:space="preserve">in particular works </w:t>
      </w:r>
      <w:r w:rsidRPr="002065A5">
        <w:rPr>
          <w:rFonts w:ascii="Arial" w:hAnsi="Arial" w:cs="Arial"/>
        </w:rPr>
        <w:t>between table drain to table drain</w:t>
      </w:r>
    </w:p>
    <w:p w14:paraId="4916521B" w14:textId="01A76A97" w:rsidR="00E232E7" w:rsidRDefault="00E232E7" w:rsidP="00EB667E">
      <w:pPr>
        <w:pStyle w:val="ListParagraph"/>
        <w:numPr>
          <w:ilvl w:val="0"/>
          <w:numId w:val="6"/>
        </w:numPr>
        <w:spacing w:line="276" w:lineRule="auto"/>
        <w:ind w:left="1134" w:hanging="567"/>
        <w:rPr>
          <w:rFonts w:ascii="Arial" w:hAnsi="Arial" w:cs="Arial"/>
        </w:rPr>
      </w:pPr>
      <w:r w:rsidRPr="00E232E7">
        <w:rPr>
          <w:rFonts w:ascii="Arial" w:hAnsi="Arial" w:cs="Arial"/>
        </w:rPr>
        <w:t>All works associated with the Roads Act approval must be completed prior to the commencement of operations.</w:t>
      </w:r>
    </w:p>
    <w:p w14:paraId="0EB0C6C0" w14:textId="77777777" w:rsidR="00B802E1" w:rsidRPr="00B802E1" w:rsidRDefault="00B802E1" w:rsidP="00B802E1">
      <w:pPr>
        <w:spacing w:line="276" w:lineRule="auto"/>
        <w:rPr>
          <w:rFonts w:ascii="Arial" w:hAnsi="Arial" w:cs="Arial"/>
        </w:rPr>
      </w:pPr>
    </w:p>
    <w:p w14:paraId="7D7E77C5" w14:textId="400A6A20" w:rsidR="00B802E1" w:rsidRPr="00B802E1" w:rsidRDefault="00AA0A7A" w:rsidP="00EB667E">
      <w:pPr>
        <w:numPr>
          <w:ilvl w:val="0"/>
          <w:numId w:val="2"/>
        </w:numPr>
        <w:spacing w:after="0" w:line="276" w:lineRule="auto"/>
        <w:ind w:left="567" w:hanging="567"/>
        <w:rPr>
          <w:rFonts w:ascii="Arial" w:eastAsia="Times New Roman" w:hAnsi="Arial" w:cs="Arial"/>
        </w:rPr>
      </w:pPr>
      <w:r w:rsidRPr="00236731">
        <w:rPr>
          <w:rFonts w:ascii="Arial" w:eastAsia="Times New Roman" w:hAnsi="Arial" w:cs="Arial"/>
          <w:b/>
          <w:bCs/>
        </w:rPr>
        <w:t>Prior to the issue of a Construction Certificate and p</w:t>
      </w:r>
      <w:r w:rsidR="00B802E1" w:rsidRPr="00236731">
        <w:rPr>
          <w:rFonts w:ascii="Arial" w:eastAsia="Times New Roman" w:hAnsi="Arial" w:cs="Arial"/>
          <w:b/>
          <w:bCs/>
        </w:rPr>
        <w:t>rior to the issue of a Roads Act Approval</w:t>
      </w:r>
      <w:r w:rsidR="00B802E1" w:rsidRPr="00236731">
        <w:rPr>
          <w:rFonts w:ascii="Arial" w:eastAsia="Times New Roman" w:hAnsi="Arial" w:cs="Arial"/>
        </w:rPr>
        <w:t>,</w:t>
      </w:r>
      <w:r w:rsidR="00B802E1" w:rsidRPr="00B802E1">
        <w:rPr>
          <w:rFonts w:ascii="Arial" w:eastAsia="Times New Roman" w:hAnsi="Arial" w:cs="Arial"/>
        </w:rPr>
        <w:t xml:space="preserve"> a Performance Bond is to be lodged with Penrith City Council for any civil works within the verge area of Park Road.</w:t>
      </w:r>
    </w:p>
    <w:p w14:paraId="77C5CAF5" w14:textId="77777777" w:rsidR="00B802E1" w:rsidRPr="00B802E1" w:rsidRDefault="00B802E1" w:rsidP="00B802E1">
      <w:pPr>
        <w:spacing w:after="0" w:line="240" w:lineRule="auto"/>
        <w:ind w:left="394"/>
        <w:rPr>
          <w:rFonts w:ascii="Arial" w:eastAsia="Times New Roman" w:hAnsi="Arial" w:cs="Arial"/>
        </w:rPr>
      </w:pPr>
    </w:p>
    <w:p w14:paraId="7A0805B9" w14:textId="77777777" w:rsidR="00B802E1" w:rsidRPr="00B802E1" w:rsidRDefault="00B802E1" w:rsidP="00B802E1">
      <w:pPr>
        <w:spacing w:after="0" w:line="240" w:lineRule="auto"/>
        <w:ind w:left="567"/>
        <w:rPr>
          <w:rFonts w:ascii="Arial" w:eastAsia="Times New Roman" w:hAnsi="Arial" w:cs="Arial"/>
        </w:rPr>
      </w:pPr>
      <w:r w:rsidRPr="00B802E1">
        <w:rPr>
          <w:rFonts w:ascii="Arial" w:eastAsia="Times New Roman" w:hAnsi="Arial" w:cs="Arial"/>
        </w:rPr>
        <w:t xml:space="preserve">The value of the bond shall be determined in accordance with Penrith City Council’s adopted Fees and Charges.  </w:t>
      </w:r>
    </w:p>
    <w:p w14:paraId="20D079A1" w14:textId="77777777" w:rsidR="00B802E1" w:rsidRPr="00B802E1" w:rsidRDefault="00B802E1" w:rsidP="00B802E1">
      <w:pPr>
        <w:spacing w:after="0" w:line="240" w:lineRule="auto"/>
        <w:ind w:left="394"/>
        <w:rPr>
          <w:rFonts w:ascii="Arial" w:eastAsia="Times New Roman" w:hAnsi="Arial" w:cs="Arial"/>
        </w:rPr>
      </w:pPr>
    </w:p>
    <w:p w14:paraId="78D6CCDB" w14:textId="04E9CAB4" w:rsidR="00B802E1" w:rsidRPr="00B802E1" w:rsidRDefault="00B802E1" w:rsidP="00B802E1">
      <w:pPr>
        <w:spacing w:after="0" w:line="240" w:lineRule="auto"/>
        <w:ind w:left="567"/>
        <w:rPr>
          <w:rFonts w:ascii="Arial" w:eastAsia="Times New Roman" w:hAnsi="Arial" w:cs="Arial"/>
        </w:rPr>
      </w:pPr>
      <w:r w:rsidRPr="00B802E1">
        <w:rPr>
          <w:rFonts w:ascii="Arial" w:eastAsia="Times New Roman" w:hAnsi="Arial" w:cs="Arial"/>
          <w:u w:val="single"/>
        </w:rPr>
        <w:t>Advisory note</w:t>
      </w:r>
      <w:r w:rsidRPr="00B802E1">
        <w:rPr>
          <w:rFonts w:ascii="Arial" w:eastAsia="Times New Roman" w:hAnsi="Arial" w:cs="Arial"/>
        </w:rPr>
        <w:t>:</w:t>
      </w:r>
    </w:p>
    <w:p w14:paraId="6C784BAC" w14:textId="6602CF90" w:rsidR="00B802E1" w:rsidRPr="00B802E1" w:rsidRDefault="00B802E1" w:rsidP="00B802E1">
      <w:pPr>
        <w:spacing w:after="0" w:line="240" w:lineRule="auto"/>
        <w:ind w:left="567"/>
        <w:rPr>
          <w:rFonts w:ascii="Arial" w:eastAsia="Times New Roman" w:hAnsi="Arial" w:cs="Arial"/>
        </w:rPr>
      </w:pPr>
      <w:r w:rsidRPr="00B802E1">
        <w:rPr>
          <w:rFonts w:ascii="Arial" w:eastAsia="Times New Roman" w:hAnsi="Arial" w:cs="Arial"/>
        </w:rPr>
        <w:t>Contact Penrith City Council’s Development Engineering Department on 4732 7777 for further information relating to bond requirements</w:t>
      </w:r>
    </w:p>
    <w:p w14:paraId="1F46B717" w14:textId="77777777" w:rsidR="00C466C7" w:rsidRPr="00C466C7" w:rsidRDefault="00C466C7" w:rsidP="00C466C7">
      <w:pPr>
        <w:pStyle w:val="ListParagraph"/>
        <w:rPr>
          <w:rFonts w:ascii="Arial" w:hAnsi="Arial" w:cs="Arial"/>
        </w:rPr>
      </w:pPr>
    </w:p>
    <w:p w14:paraId="740D97DA" w14:textId="53D09D82" w:rsidR="00C466C7" w:rsidRPr="00C466C7" w:rsidRDefault="00C466C7" w:rsidP="00EB667E">
      <w:pPr>
        <w:numPr>
          <w:ilvl w:val="0"/>
          <w:numId w:val="2"/>
        </w:numPr>
        <w:spacing w:after="0" w:line="276" w:lineRule="auto"/>
        <w:ind w:left="567" w:hanging="567"/>
        <w:rPr>
          <w:rFonts w:ascii="Arial" w:eastAsia="Times New Roman" w:hAnsi="Arial" w:cs="Arial"/>
        </w:rPr>
      </w:pPr>
      <w:r w:rsidRPr="00236731">
        <w:rPr>
          <w:rFonts w:ascii="Arial" w:eastAsia="Times New Roman" w:hAnsi="Arial" w:cs="Arial"/>
          <w:b/>
          <w:bCs/>
        </w:rPr>
        <w:t>Prior to the issue of a Construction Certificate</w:t>
      </w:r>
      <w:r w:rsidRPr="00236731">
        <w:rPr>
          <w:rFonts w:ascii="Arial" w:eastAsia="Times New Roman" w:hAnsi="Arial" w:cs="Arial"/>
        </w:rPr>
        <w:t>,</w:t>
      </w:r>
      <w:r w:rsidRPr="00C466C7">
        <w:rPr>
          <w:rFonts w:ascii="Arial" w:eastAsia="Times New Roman" w:hAnsi="Arial" w:cs="Arial"/>
        </w:rPr>
        <w:t xml:space="preserve"> the Certifier shall ensure that any applicable application, including the payment of application and inspection fees, and lodgement of any Works Authorisation Deeds (WAD), has been lodged with and approved by the Transport for New South Wales (TfNSW) for any road and intersection works within Park Road.</w:t>
      </w:r>
    </w:p>
    <w:p w14:paraId="488789B2" w14:textId="77777777" w:rsidR="00C466C7" w:rsidRPr="00C466C7" w:rsidRDefault="00C466C7" w:rsidP="00DB6220">
      <w:pPr>
        <w:spacing w:after="0" w:line="276" w:lineRule="auto"/>
        <w:ind w:left="426"/>
        <w:rPr>
          <w:rFonts w:ascii="Arial" w:eastAsia="Times New Roman" w:hAnsi="Arial" w:cs="Arial"/>
        </w:rPr>
      </w:pPr>
    </w:p>
    <w:p w14:paraId="037449FA" w14:textId="22A5BB30" w:rsidR="00C466C7" w:rsidRDefault="00C466C7" w:rsidP="00DB6220">
      <w:pPr>
        <w:spacing w:after="0" w:line="276" w:lineRule="auto"/>
        <w:ind w:left="567"/>
        <w:rPr>
          <w:rFonts w:ascii="Arial" w:eastAsia="Times New Roman" w:hAnsi="Arial" w:cs="Arial"/>
        </w:rPr>
      </w:pPr>
      <w:r w:rsidRPr="00C466C7">
        <w:rPr>
          <w:rFonts w:ascii="Arial" w:eastAsia="Times New Roman" w:hAnsi="Arial" w:cs="Arial"/>
        </w:rPr>
        <w:lastRenderedPageBreak/>
        <w:t>A copy of the TfNSW approval shall be submitted to Penrith City Council prior to Penrith City Council issuing any Roads Act approval.</w:t>
      </w:r>
    </w:p>
    <w:p w14:paraId="4B0AEA17" w14:textId="7CC36365" w:rsidR="00C466C7" w:rsidRDefault="00C466C7" w:rsidP="00C466C7">
      <w:pPr>
        <w:spacing w:after="0" w:line="276" w:lineRule="auto"/>
        <w:ind w:left="567"/>
        <w:rPr>
          <w:rFonts w:ascii="Arial" w:eastAsia="Times New Roman" w:hAnsi="Arial" w:cs="Arial"/>
        </w:rPr>
      </w:pPr>
    </w:p>
    <w:p w14:paraId="018C0DA4" w14:textId="74CCF800" w:rsidR="00C466C7" w:rsidRPr="009E4CAB" w:rsidRDefault="00C466C7" w:rsidP="00EB667E">
      <w:pPr>
        <w:numPr>
          <w:ilvl w:val="0"/>
          <w:numId w:val="2"/>
        </w:numPr>
        <w:spacing w:after="0" w:line="276" w:lineRule="auto"/>
        <w:ind w:left="567" w:hanging="567"/>
        <w:rPr>
          <w:rFonts w:ascii="Arial" w:eastAsia="Times New Roman" w:hAnsi="Arial" w:cs="Arial"/>
        </w:rPr>
      </w:pPr>
      <w:r w:rsidRPr="00C466C7">
        <w:rPr>
          <w:rFonts w:ascii="Arial" w:eastAsia="Times New Roman" w:hAnsi="Arial" w:cs="Arial"/>
          <w:b/>
          <w:bCs/>
        </w:rPr>
        <w:t xml:space="preserve">Prior to the </w:t>
      </w:r>
      <w:r w:rsidR="00DB6220">
        <w:rPr>
          <w:rFonts w:ascii="Arial" w:eastAsia="Times New Roman" w:hAnsi="Arial" w:cs="Arial"/>
          <w:b/>
          <w:bCs/>
        </w:rPr>
        <w:t>issue of a Construction Certificate</w:t>
      </w:r>
      <w:r w:rsidRPr="00C466C7">
        <w:rPr>
          <w:rFonts w:ascii="Arial" w:eastAsia="Times New Roman" w:hAnsi="Arial" w:cs="Arial"/>
        </w:rPr>
        <w:t>, a Traffic and Parking Review Report, plans and documentation shall be provided to the satisfaction of Council</w:t>
      </w:r>
      <w:r w:rsidR="00DB6220">
        <w:rPr>
          <w:rFonts w:ascii="Arial" w:eastAsia="Times New Roman" w:hAnsi="Arial" w:cs="Arial"/>
        </w:rPr>
        <w:t xml:space="preserve">.  The documentation is to </w:t>
      </w:r>
      <w:r w:rsidRPr="00C466C7">
        <w:rPr>
          <w:rFonts w:ascii="Arial" w:eastAsia="Times New Roman" w:hAnsi="Arial" w:cs="Arial"/>
        </w:rPr>
        <w:t>include</w:t>
      </w:r>
      <w:r w:rsidR="00DB6220">
        <w:rPr>
          <w:rFonts w:ascii="Arial" w:eastAsia="Times New Roman" w:hAnsi="Arial" w:cs="Arial"/>
        </w:rPr>
        <w:t xml:space="preserve"> an</w:t>
      </w:r>
      <w:r w:rsidRPr="00C466C7">
        <w:rPr>
          <w:rFonts w:ascii="Arial" w:eastAsia="Times New Roman" w:hAnsi="Arial" w:cs="Arial"/>
        </w:rPr>
        <w:t xml:space="preserve"> assessment of the impact traffic and parking generated by the golf clubhouse redevelopment and activities </w:t>
      </w:r>
      <w:r w:rsidR="00DB6220">
        <w:rPr>
          <w:rFonts w:ascii="Arial" w:eastAsia="Times New Roman" w:hAnsi="Arial" w:cs="Arial"/>
        </w:rPr>
        <w:t xml:space="preserve">associated with the </w:t>
      </w:r>
      <w:r w:rsidRPr="00C466C7">
        <w:rPr>
          <w:rFonts w:ascii="Arial" w:eastAsia="Times New Roman" w:hAnsi="Arial" w:cs="Arial"/>
        </w:rPr>
        <w:t xml:space="preserve">golf clubhouse </w:t>
      </w:r>
      <w:r w:rsidR="00DB6220">
        <w:rPr>
          <w:rFonts w:ascii="Arial" w:eastAsia="Times New Roman" w:hAnsi="Arial" w:cs="Arial"/>
        </w:rPr>
        <w:t xml:space="preserve">and community facility will have and shall </w:t>
      </w:r>
      <w:r w:rsidRPr="00C466C7">
        <w:rPr>
          <w:rFonts w:ascii="Arial" w:eastAsia="Times New Roman" w:hAnsi="Arial" w:cs="Arial"/>
        </w:rPr>
        <w:t>include:</w:t>
      </w:r>
    </w:p>
    <w:p w14:paraId="74F40705" w14:textId="0A471A09" w:rsidR="00C466C7" w:rsidRDefault="00C466C7" w:rsidP="00EB667E">
      <w:pPr>
        <w:pStyle w:val="ListParagraph"/>
        <w:numPr>
          <w:ilvl w:val="0"/>
          <w:numId w:val="18"/>
        </w:numPr>
        <w:spacing w:line="276" w:lineRule="auto"/>
        <w:ind w:hanging="547"/>
        <w:contextualSpacing/>
        <w:rPr>
          <w:rFonts w:ascii="Arial" w:hAnsi="Arial" w:cs="Arial"/>
        </w:rPr>
      </w:pPr>
      <w:r w:rsidRPr="00DB6220">
        <w:rPr>
          <w:rFonts w:ascii="Arial" w:hAnsi="Arial" w:cs="Arial"/>
        </w:rPr>
        <w:t>Park Road and Golf Clubhouse access driveway intersection and driveway treatment.</w:t>
      </w:r>
    </w:p>
    <w:p w14:paraId="64BE888F" w14:textId="77777777" w:rsidR="002065A5" w:rsidRPr="00DB6220" w:rsidRDefault="002065A5" w:rsidP="002065A5">
      <w:pPr>
        <w:pStyle w:val="ListParagraph"/>
        <w:spacing w:line="276" w:lineRule="auto"/>
        <w:ind w:left="1114"/>
        <w:contextualSpacing/>
        <w:rPr>
          <w:rFonts w:ascii="Arial" w:hAnsi="Arial" w:cs="Arial"/>
        </w:rPr>
      </w:pPr>
    </w:p>
    <w:p w14:paraId="50BE3EBB" w14:textId="26B7019C" w:rsidR="00C466C7" w:rsidRDefault="00C466C7" w:rsidP="00EB667E">
      <w:pPr>
        <w:numPr>
          <w:ilvl w:val="0"/>
          <w:numId w:val="18"/>
        </w:numPr>
        <w:spacing w:after="0" w:line="276" w:lineRule="auto"/>
        <w:ind w:hanging="547"/>
        <w:contextualSpacing/>
        <w:rPr>
          <w:rFonts w:ascii="Arial" w:eastAsia="Times New Roman" w:hAnsi="Arial" w:cs="Arial"/>
        </w:rPr>
      </w:pPr>
      <w:r w:rsidRPr="00C466C7">
        <w:rPr>
          <w:rFonts w:ascii="Arial" w:eastAsia="Times New Roman" w:hAnsi="Arial" w:cs="Arial"/>
        </w:rPr>
        <w:t>Adjustments to the car park to be in accordance with AS</w:t>
      </w:r>
      <w:r w:rsidR="00DB6220">
        <w:rPr>
          <w:rFonts w:ascii="Arial" w:eastAsia="Times New Roman" w:hAnsi="Arial" w:cs="Arial"/>
        </w:rPr>
        <w:t xml:space="preserve"> </w:t>
      </w:r>
      <w:r w:rsidRPr="00C466C7">
        <w:rPr>
          <w:rFonts w:ascii="Arial" w:eastAsia="Times New Roman" w:hAnsi="Arial" w:cs="Arial"/>
        </w:rPr>
        <w:t>2890.1, DDA compliances and best practice including provision of a separate accessible pedestrian path at least 1.5m wide and preferably 1.8m wide from the footpath (shown on plans to be 1.2m wide but will need to be at least 1.5m wide) at the verge frontage through the car park to the building entry / exit. This will require re-arrangement of the car park set out and car parking spaces.</w:t>
      </w:r>
    </w:p>
    <w:p w14:paraId="55C57ABD" w14:textId="77777777" w:rsidR="00DB6220" w:rsidRPr="00C466C7" w:rsidRDefault="00DB6220" w:rsidP="00DB6220">
      <w:pPr>
        <w:spacing w:after="0" w:line="276" w:lineRule="auto"/>
        <w:ind w:left="1114"/>
        <w:contextualSpacing/>
        <w:rPr>
          <w:rFonts w:ascii="Arial" w:eastAsia="Times New Roman" w:hAnsi="Arial" w:cs="Arial"/>
        </w:rPr>
      </w:pPr>
    </w:p>
    <w:p w14:paraId="2D797150" w14:textId="14027FED" w:rsidR="00C466C7" w:rsidRDefault="00C466C7" w:rsidP="00EB667E">
      <w:pPr>
        <w:pStyle w:val="ListParagraph"/>
        <w:numPr>
          <w:ilvl w:val="0"/>
          <w:numId w:val="18"/>
        </w:numPr>
        <w:spacing w:line="276" w:lineRule="auto"/>
        <w:ind w:hanging="547"/>
        <w:contextualSpacing/>
        <w:rPr>
          <w:rFonts w:ascii="Arial" w:hAnsi="Arial" w:cs="Arial"/>
        </w:rPr>
      </w:pPr>
      <w:r w:rsidRPr="00C466C7">
        <w:rPr>
          <w:rFonts w:ascii="Arial" w:hAnsi="Arial" w:cs="Arial"/>
        </w:rPr>
        <w:t>Addressing any existing or proposed car park arrangements that have a long dead-end aisle requiring the last car space to be no stopping and cross hatch markings to allow three point turns out requiring a loss in car parking spaces.</w:t>
      </w:r>
    </w:p>
    <w:p w14:paraId="3EF263B7" w14:textId="77777777" w:rsidR="00DB6220" w:rsidRPr="00C466C7" w:rsidRDefault="00DB6220" w:rsidP="00DB6220">
      <w:pPr>
        <w:spacing w:after="0" w:line="276" w:lineRule="auto"/>
        <w:contextualSpacing/>
        <w:rPr>
          <w:rFonts w:ascii="Arial" w:eastAsia="Times New Roman" w:hAnsi="Arial" w:cs="Arial"/>
        </w:rPr>
      </w:pPr>
    </w:p>
    <w:p w14:paraId="0533114A" w14:textId="77777777" w:rsidR="00DB6220" w:rsidRDefault="00C466C7" w:rsidP="00EB667E">
      <w:pPr>
        <w:pStyle w:val="ListParagraph"/>
        <w:numPr>
          <w:ilvl w:val="0"/>
          <w:numId w:val="18"/>
        </w:numPr>
        <w:spacing w:line="276" w:lineRule="auto"/>
        <w:ind w:hanging="547"/>
        <w:contextualSpacing/>
        <w:rPr>
          <w:rFonts w:ascii="Arial" w:hAnsi="Arial" w:cs="Arial"/>
        </w:rPr>
      </w:pPr>
      <w:r w:rsidRPr="00C466C7">
        <w:rPr>
          <w:rFonts w:ascii="Arial" w:hAnsi="Arial" w:cs="Arial"/>
        </w:rPr>
        <w:t xml:space="preserve">Addressing the access and manoeuvring requirements for any existing or proposed waste vehicle and any other service or delivery heavy vehicle. </w:t>
      </w:r>
    </w:p>
    <w:p w14:paraId="132AE89A" w14:textId="77777777" w:rsidR="00DB6220" w:rsidRDefault="00DB6220" w:rsidP="00DB6220">
      <w:pPr>
        <w:pStyle w:val="ListParagraph"/>
        <w:rPr>
          <w:rFonts w:ascii="Arial" w:hAnsi="Arial" w:cs="Arial"/>
        </w:rPr>
      </w:pPr>
    </w:p>
    <w:p w14:paraId="26FCDAB0" w14:textId="461B2AA8" w:rsidR="00C466C7" w:rsidRDefault="00C466C7" w:rsidP="00DB6220">
      <w:pPr>
        <w:spacing w:after="0" w:line="276" w:lineRule="auto"/>
        <w:ind w:left="1114"/>
        <w:contextualSpacing/>
        <w:rPr>
          <w:rFonts w:ascii="Arial" w:eastAsia="Times New Roman" w:hAnsi="Arial" w:cs="Arial"/>
        </w:rPr>
      </w:pPr>
      <w:r w:rsidRPr="00C466C7">
        <w:rPr>
          <w:rFonts w:ascii="Arial" w:eastAsia="Times New Roman" w:hAnsi="Arial" w:cs="Arial"/>
        </w:rPr>
        <w:t>Any reversing in the public car park areas should be eliminated or less desirably, managed by restricting reversing areas to a lesser pedestrian activity area, including limiting access vehicles to 8.8m long or less. Provision of a Waste Vehicle, Service Vehicle and Delivery Vehicle Operational Management Plan that includes waste and service vehicles arriving/ leaving out of hours and temporarily fencing off this section of the car park in these out of hours times.</w:t>
      </w:r>
    </w:p>
    <w:p w14:paraId="1B404C9F" w14:textId="0CC81E39" w:rsidR="00D202F1" w:rsidRDefault="00D202F1" w:rsidP="00DB6220">
      <w:pPr>
        <w:spacing w:after="0" w:line="276" w:lineRule="auto"/>
        <w:ind w:left="1114"/>
        <w:contextualSpacing/>
        <w:rPr>
          <w:rFonts w:ascii="Arial" w:eastAsia="Times New Roman" w:hAnsi="Arial" w:cs="Arial"/>
        </w:rPr>
      </w:pPr>
    </w:p>
    <w:p w14:paraId="2DF4544E" w14:textId="26958385" w:rsidR="00D202F1" w:rsidRPr="00D202F1" w:rsidRDefault="00D202F1" w:rsidP="00EB667E">
      <w:pPr>
        <w:numPr>
          <w:ilvl w:val="0"/>
          <w:numId w:val="2"/>
        </w:numPr>
        <w:spacing w:after="0" w:line="276" w:lineRule="auto"/>
        <w:ind w:left="567" w:hanging="567"/>
        <w:rPr>
          <w:rFonts w:ascii="Arial" w:eastAsia="Times New Roman" w:hAnsi="Arial" w:cs="Arial"/>
        </w:rPr>
      </w:pPr>
      <w:r w:rsidRPr="00D202F1">
        <w:rPr>
          <w:rFonts w:ascii="Arial" w:eastAsia="Times New Roman" w:hAnsi="Arial" w:cs="Arial"/>
          <w:b/>
          <w:bCs/>
        </w:rPr>
        <w:t xml:space="preserve">Prior to the </w:t>
      </w:r>
      <w:r w:rsidR="000342CE">
        <w:rPr>
          <w:rFonts w:ascii="Arial" w:eastAsia="Times New Roman" w:hAnsi="Arial" w:cs="Arial"/>
          <w:b/>
          <w:bCs/>
        </w:rPr>
        <w:t>issue of a Construction Certificate for each Phase of the development</w:t>
      </w:r>
      <w:r w:rsidRPr="00D202F1">
        <w:rPr>
          <w:rFonts w:ascii="Arial" w:eastAsia="Times New Roman" w:hAnsi="Arial" w:cs="Arial"/>
        </w:rPr>
        <w:t>, the Certifier shall ensure that engineering plans are consistent with the stamped approved plans and that all engineering works have been designed in accordance with the development consent, Penrith City Council’s Design Guidelines for Engineering Works for Subdivisions and Developments, Engineering Construction Specification for Civil Works, Austroads Guidelines and best engineering practice.</w:t>
      </w:r>
    </w:p>
    <w:p w14:paraId="115312D3" w14:textId="77777777" w:rsidR="00D202F1" w:rsidRPr="00D202F1" w:rsidRDefault="00D202F1" w:rsidP="00D202F1">
      <w:pPr>
        <w:spacing w:after="0" w:line="240" w:lineRule="auto"/>
        <w:ind w:left="426"/>
        <w:rPr>
          <w:rFonts w:ascii="Arial" w:eastAsia="Times New Roman" w:hAnsi="Arial" w:cs="Arial"/>
        </w:rPr>
      </w:pPr>
    </w:p>
    <w:p w14:paraId="3B05DE00" w14:textId="77777777" w:rsidR="00D202F1" w:rsidRPr="00D202F1" w:rsidRDefault="00D202F1" w:rsidP="00D202F1">
      <w:pPr>
        <w:spacing w:after="0" w:line="240" w:lineRule="auto"/>
        <w:ind w:left="567"/>
        <w:rPr>
          <w:rFonts w:ascii="Arial" w:eastAsia="Times New Roman" w:hAnsi="Arial" w:cs="Arial"/>
        </w:rPr>
      </w:pPr>
      <w:r w:rsidRPr="00D202F1">
        <w:rPr>
          <w:rFonts w:ascii="Arial" w:eastAsia="Times New Roman" w:hAnsi="Arial" w:cs="Arial"/>
        </w:rPr>
        <w:t>The engineering works may include but are not limited to the following:</w:t>
      </w:r>
    </w:p>
    <w:p w14:paraId="6B228C6D" w14:textId="77777777" w:rsidR="00D202F1" w:rsidRPr="00D202F1" w:rsidRDefault="00D202F1" w:rsidP="00D202F1">
      <w:pPr>
        <w:spacing w:after="0" w:line="240" w:lineRule="auto"/>
        <w:ind w:left="426"/>
        <w:rPr>
          <w:rFonts w:ascii="Arial" w:eastAsia="Times New Roman" w:hAnsi="Arial" w:cs="Arial"/>
        </w:rPr>
      </w:pPr>
    </w:p>
    <w:p w14:paraId="2772170D" w14:textId="0D8FA7E3" w:rsidR="00D202F1" w:rsidRPr="00D202F1" w:rsidRDefault="00D202F1" w:rsidP="00EB667E">
      <w:pPr>
        <w:pStyle w:val="ListParagraph"/>
        <w:numPr>
          <w:ilvl w:val="0"/>
          <w:numId w:val="6"/>
        </w:numPr>
        <w:ind w:left="1134" w:hanging="567"/>
        <w:rPr>
          <w:rFonts w:ascii="Arial" w:hAnsi="Arial" w:cs="Arial"/>
        </w:rPr>
      </w:pPr>
      <w:r w:rsidRPr="00D202F1">
        <w:rPr>
          <w:rFonts w:ascii="Arial" w:hAnsi="Arial" w:cs="Arial"/>
        </w:rPr>
        <w:t>Public and private roads</w:t>
      </w:r>
      <w:r>
        <w:rPr>
          <w:rFonts w:ascii="Arial" w:hAnsi="Arial" w:cs="Arial"/>
        </w:rPr>
        <w:t>,</w:t>
      </w:r>
    </w:p>
    <w:p w14:paraId="5EEB2576" w14:textId="5B285B12" w:rsidR="00D202F1" w:rsidRPr="00D202F1" w:rsidRDefault="00D202F1" w:rsidP="00EB667E">
      <w:pPr>
        <w:pStyle w:val="ListParagraph"/>
        <w:numPr>
          <w:ilvl w:val="0"/>
          <w:numId w:val="6"/>
        </w:numPr>
        <w:ind w:left="1134" w:hanging="567"/>
        <w:rPr>
          <w:rFonts w:ascii="Arial" w:hAnsi="Arial" w:cs="Arial"/>
        </w:rPr>
      </w:pPr>
      <w:r w:rsidRPr="00D202F1">
        <w:rPr>
          <w:rFonts w:ascii="Arial" w:hAnsi="Arial" w:cs="Arial"/>
        </w:rPr>
        <w:t>Stormwater management (quantity and quality)</w:t>
      </w:r>
      <w:r>
        <w:rPr>
          <w:rFonts w:ascii="Arial" w:hAnsi="Arial" w:cs="Arial"/>
        </w:rPr>
        <w:t>,</w:t>
      </w:r>
    </w:p>
    <w:p w14:paraId="7E09149A" w14:textId="363AB6CE" w:rsidR="00D202F1" w:rsidRPr="00D202F1" w:rsidRDefault="00D202F1" w:rsidP="00EB667E">
      <w:pPr>
        <w:pStyle w:val="ListParagraph"/>
        <w:numPr>
          <w:ilvl w:val="0"/>
          <w:numId w:val="6"/>
        </w:numPr>
        <w:ind w:left="1134" w:hanging="567"/>
        <w:rPr>
          <w:rFonts w:ascii="Arial" w:hAnsi="Arial" w:cs="Arial"/>
        </w:rPr>
      </w:pPr>
      <w:r w:rsidRPr="00D202F1">
        <w:rPr>
          <w:rFonts w:ascii="Arial" w:hAnsi="Arial" w:cs="Arial"/>
        </w:rPr>
        <w:t>Inte</w:t>
      </w:r>
      <w:r>
        <w:rPr>
          <w:rFonts w:ascii="Arial" w:hAnsi="Arial" w:cs="Arial"/>
        </w:rPr>
        <w:t>r-</w:t>
      </w:r>
      <w:r w:rsidRPr="00D202F1">
        <w:rPr>
          <w:rFonts w:ascii="Arial" w:hAnsi="Arial" w:cs="Arial"/>
        </w:rPr>
        <w:t>allotment drainage</w:t>
      </w:r>
      <w:r>
        <w:rPr>
          <w:rFonts w:ascii="Arial" w:hAnsi="Arial" w:cs="Arial"/>
        </w:rPr>
        <w:t>,</w:t>
      </w:r>
    </w:p>
    <w:p w14:paraId="3D685800" w14:textId="0583BA95" w:rsidR="00D202F1" w:rsidRPr="00D202F1" w:rsidRDefault="00D202F1" w:rsidP="00EB667E">
      <w:pPr>
        <w:pStyle w:val="ListParagraph"/>
        <w:numPr>
          <w:ilvl w:val="0"/>
          <w:numId w:val="6"/>
        </w:numPr>
        <w:ind w:left="1134" w:hanging="567"/>
        <w:rPr>
          <w:rFonts w:ascii="Arial" w:hAnsi="Arial" w:cs="Arial"/>
        </w:rPr>
      </w:pPr>
      <w:r w:rsidRPr="00D202F1">
        <w:rPr>
          <w:rFonts w:ascii="Arial" w:hAnsi="Arial" w:cs="Arial"/>
        </w:rPr>
        <w:t>Private access driveways</w:t>
      </w:r>
      <w:r>
        <w:rPr>
          <w:rFonts w:ascii="Arial" w:hAnsi="Arial" w:cs="Arial"/>
        </w:rPr>
        <w:t>,</w:t>
      </w:r>
    </w:p>
    <w:p w14:paraId="6704BBCF" w14:textId="29998D05" w:rsidR="00D202F1" w:rsidRPr="00D202F1" w:rsidRDefault="00D202F1" w:rsidP="00EB667E">
      <w:pPr>
        <w:pStyle w:val="ListParagraph"/>
        <w:numPr>
          <w:ilvl w:val="0"/>
          <w:numId w:val="6"/>
        </w:numPr>
        <w:ind w:left="1134" w:hanging="567"/>
        <w:rPr>
          <w:rFonts w:ascii="Arial" w:hAnsi="Arial" w:cs="Arial"/>
        </w:rPr>
      </w:pPr>
      <w:r w:rsidRPr="00D202F1">
        <w:rPr>
          <w:rFonts w:ascii="Arial" w:hAnsi="Arial" w:cs="Arial"/>
        </w:rPr>
        <w:t>Sediment and erosion control measures</w:t>
      </w:r>
      <w:r>
        <w:rPr>
          <w:rFonts w:ascii="Arial" w:hAnsi="Arial" w:cs="Arial"/>
        </w:rPr>
        <w:t>,</w:t>
      </w:r>
    </w:p>
    <w:p w14:paraId="3BA5DCCD" w14:textId="02C3B6B6" w:rsidR="00D202F1" w:rsidRPr="00D202F1" w:rsidRDefault="00D202F1" w:rsidP="00EB667E">
      <w:pPr>
        <w:pStyle w:val="ListParagraph"/>
        <w:numPr>
          <w:ilvl w:val="0"/>
          <w:numId w:val="6"/>
        </w:numPr>
        <w:ind w:left="1134" w:hanging="567"/>
        <w:rPr>
          <w:rFonts w:ascii="Arial" w:hAnsi="Arial" w:cs="Arial"/>
        </w:rPr>
      </w:pPr>
      <w:r w:rsidRPr="00D202F1">
        <w:rPr>
          <w:rFonts w:ascii="Arial" w:hAnsi="Arial" w:cs="Arial"/>
        </w:rPr>
        <w:t>Flood control measures</w:t>
      </w:r>
      <w:r>
        <w:rPr>
          <w:rFonts w:ascii="Arial" w:hAnsi="Arial" w:cs="Arial"/>
        </w:rPr>
        <w:t>,</w:t>
      </w:r>
    </w:p>
    <w:p w14:paraId="65146DD3" w14:textId="294518F1" w:rsidR="00D202F1" w:rsidRPr="00D202F1" w:rsidRDefault="00D202F1" w:rsidP="00EB667E">
      <w:pPr>
        <w:pStyle w:val="ListParagraph"/>
        <w:numPr>
          <w:ilvl w:val="0"/>
          <w:numId w:val="6"/>
        </w:numPr>
        <w:ind w:left="1134" w:hanging="567"/>
        <w:rPr>
          <w:rFonts w:ascii="Arial" w:hAnsi="Arial" w:cs="Arial"/>
        </w:rPr>
      </w:pPr>
      <w:r w:rsidRPr="00D202F1">
        <w:rPr>
          <w:rFonts w:ascii="Arial" w:hAnsi="Arial" w:cs="Arial"/>
        </w:rPr>
        <w:t>Overland flow paths</w:t>
      </w:r>
      <w:r>
        <w:rPr>
          <w:rFonts w:ascii="Arial" w:hAnsi="Arial" w:cs="Arial"/>
        </w:rPr>
        <w:t>,</w:t>
      </w:r>
    </w:p>
    <w:p w14:paraId="5BC6312F" w14:textId="12DAD441" w:rsidR="00D202F1" w:rsidRPr="00D202F1" w:rsidRDefault="00D202F1" w:rsidP="00EB667E">
      <w:pPr>
        <w:pStyle w:val="ListParagraph"/>
        <w:numPr>
          <w:ilvl w:val="0"/>
          <w:numId w:val="6"/>
        </w:numPr>
        <w:ind w:left="1134" w:hanging="567"/>
        <w:rPr>
          <w:rFonts w:ascii="Arial" w:hAnsi="Arial" w:cs="Arial"/>
        </w:rPr>
      </w:pPr>
      <w:r w:rsidRPr="00D202F1">
        <w:rPr>
          <w:rFonts w:ascii="Arial" w:hAnsi="Arial" w:cs="Arial"/>
        </w:rPr>
        <w:t>Traffic facilities</w:t>
      </w:r>
      <w:r>
        <w:rPr>
          <w:rFonts w:ascii="Arial" w:hAnsi="Arial" w:cs="Arial"/>
        </w:rPr>
        <w:t>,</w:t>
      </w:r>
    </w:p>
    <w:p w14:paraId="5D59C9BD" w14:textId="700D8D83" w:rsidR="00D202F1" w:rsidRPr="00D202F1" w:rsidRDefault="00D202F1" w:rsidP="00EB667E">
      <w:pPr>
        <w:pStyle w:val="ListParagraph"/>
        <w:numPr>
          <w:ilvl w:val="0"/>
          <w:numId w:val="6"/>
        </w:numPr>
        <w:ind w:left="1134" w:hanging="567"/>
        <w:rPr>
          <w:rFonts w:ascii="Arial" w:hAnsi="Arial" w:cs="Arial"/>
        </w:rPr>
      </w:pPr>
      <w:r w:rsidRPr="00D202F1">
        <w:rPr>
          <w:rFonts w:ascii="Arial" w:hAnsi="Arial" w:cs="Arial"/>
        </w:rPr>
        <w:lastRenderedPageBreak/>
        <w:t>Earthworks</w:t>
      </w:r>
      <w:r>
        <w:rPr>
          <w:rFonts w:ascii="Arial" w:hAnsi="Arial" w:cs="Arial"/>
        </w:rPr>
        <w:t>,</w:t>
      </w:r>
    </w:p>
    <w:p w14:paraId="589D468E" w14:textId="52FADADE" w:rsidR="00D202F1" w:rsidRPr="00D202F1" w:rsidRDefault="00D202F1" w:rsidP="00EB667E">
      <w:pPr>
        <w:pStyle w:val="ListParagraph"/>
        <w:numPr>
          <w:ilvl w:val="0"/>
          <w:numId w:val="6"/>
        </w:numPr>
        <w:ind w:left="1134" w:hanging="567"/>
        <w:rPr>
          <w:rFonts w:ascii="Arial" w:hAnsi="Arial" w:cs="Arial"/>
        </w:rPr>
      </w:pPr>
      <w:r w:rsidRPr="00D202F1">
        <w:rPr>
          <w:rFonts w:ascii="Arial" w:hAnsi="Arial" w:cs="Arial"/>
        </w:rPr>
        <w:t>Bridges, culverts, retaining walls and other structures</w:t>
      </w:r>
      <w:r>
        <w:rPr>
          <w:rFonts w:ascii="Arial" w:hAnsi="Arial" w:cs="Arial"/>
        </w:rPr>
        <w:t>,</w:t>
      </w:r>
    </w:p>
    <w:p w14:paraId="24A888D5" w14:textId="7CAB4F49" w:rsidR="00D202F1" w:rsidRPr="00D202F1" w:rsidRDefault="00D202F1" w:rsidP="00EB667E">
      <w:pPr>
        <w:pStyle w:val="ListParagraph"/>
        <w:numPr>
          <w:ilvl w:val="0"/>
          <w:numId w:val="6"/>
        </w:numPr>
        <w:ind w:left="1134" w:hanging="567"/>
        <w:rPr>
          <w:rFonts w:ascii="Arial" w:hAnsi="Arial" w:cs="Arial"/>
        </w:rPr>
      </w:pPr>
      <w:r w:rsidRPr="00D202F1">
        <w:rPr>
          <w:rFonts w:ascii="Arial" w:hAnsi="Arial" w:cs="Arial"/>
        </w:rPr>
        <w:t>Landscaping and embellishment works</w:t>
      </w:r>
      <w:r>
        <w:rPr>
          <w:rFonts w:ascii="Arial" w:hAnsi="Arial" w:cs="Arial"/>
        </w:rPr>
        <w:t>.</w:t>
      </w:r>
    </w:p>
    <w:p w14:paraId="709625A6" w14:textId="77777777" w:rsidR="00D202F1" w:rsidRPr="00D202F1" w:rsidRDefault="00D202F1" w:rsidP="00D202F1">
      <w:pPr>
        <w:spacing w:after="0" w:line="240" w:lineRule="auto"/>
        <w:ind w:left="426"/>
        <w:rPr>
          <w:rFonts w:ascii="Arial" w:eastAsia="Times New Roman" w:hAnsi="Arial" w:cs="Arial"/>
        </w:rPr>
      </w:pPr>
    </w:p>
    <w:p w14:paraId="4B2F3C14" w14:textId="68377F6C" w:rsidR="00D202F1" w:rsidRDefault="00D202F1" w:rsidP="00D202F1">
      <w:pPr>
        <w:spacing w:after="0" w:line="240" w:lineRule="auto"/>
        <w:ind w:left="567"/>
        <w:rPr>
          <w:rFonts w:ascii="Arial" w:eastAsia="Times New Roman" w:hAnsi="Arial" w:cs="Arial"/>
        </w:rPr>
      </w:pPr>
      <w:r w:rsidRPr="00D202F1">
        <w:rPr>
          <w:rFonts w:ascii="Arial" w:eastAsia="Times New Roman" w:hAnsi="Arial" w:cs="Arial"/>
        </w:rPr>
        <w:t>The engineering works must be supported by engineering plans, calculations, specifications and any certification relied upon.</w:t>
      </w:r>
    </w:p>
    <w:p w14:paraId="34204E64" w14:textId="566C2B58" w:rsidR="00F6639A" w:rsidRDefault="00F6639A" w:rsidP="00D202F1">
      <w:pPr>
        <w:spacing w:after="0" w:line="240" w:lineRule="auto"/>
        <w:ind w:left="567"/>
        <w:rPr>
          <w:rFonts w:ascii="Arial" w:eastAsia="Times New Roman" w:hAnsi="Arial" w:cs="Arial"/>
        </w:rPr>
      </w:pPr>
    </w:p>
    <w:p w14:paraId="160A33D5" w14:textId="2052F7A5" w:rsidR="00F6639A" w:rsidRDefault="00F6639A" w:rsidP="00EB667E">
      <w:pPr>
        <w:numPr>
          <w:ilvl w:val="0"/>
          <w:numId w:val="2"/>
        </w:numPr>
        <w:spacing w:after="0" w:line="276" w:lineRule="auto"/>
        <w:ind w:left="567" w:hanging="567"/>
        <w:rPr>
          <w:rFonts w:ascii="Arial" w:eastAsia="Times New Roman" w:hAnsi="Arial" w:cs="Arial"/>
        </w:rPr>
      </w:pPr>
      <w:r w:rsidRPr="00F6639A">
        <w:rPr>
          <w:rFonts w:ascii="Arial" w:eastAsia="Times New Roman" w:hAnsi="Arial" w:cs="Arial"/>
          <w:b/>
          <w:bCs/>
        </w:rPr>
        <w:t xml:space="preserve">Prior to the issue of a Construction Certificate for </w:t>
      </w:r>
      <w:r w:rsidR="000342CE">
        <w:rPr>
          <w:rFonts w:ascii="Arial" w:eastAsia="Times New Roman" w:hAnsi="Arial" w:cs="Arial"/>
          <w:b/>
          <w:bCs/>
        </w:rPr>
        <w:t>each</w:t>
      </w:r>
      <w:r w:rsidRPr="00F6639A">
        <w:rPr>
          <w:rFonts w:ascii="Arial" w:eastAsia="Times New Roman" w:hAnsi="Arial" w:cs="Arial"/>
          <w:b/>
          <w:bCs/>
        </w:rPr>
        <w:t xml:space="preserve"> </w:t>
      </w:r>
      <w:r w:rsidR="000342CE">
        <w:rPr>
          <w:rFonts w:ascii="Arial" w:eastAsia="Times New Roman" w:hAnsi="Arial" w:cs="Arial"/>
          <w:b/>
          <w:bCs/>
        </w:rPr>
        <w:t>P</w:t>
      </w:r>
      <w:r w:rsidRPr="00F6639A">
        <w:rPr>
          <w:rFonts w:ascii="Arial" w:eastAsia="Times New Roman" w:hAnsi="Arial" w:cs="Arial"/>
          <w:b/>
          <w:bCs/>
        </w:rPr>
        <w:t>hase of the development</w:t>
      </w:r>
      <w:r>
        <w:rPr>
          <w:rFonts w:ascii="Arial" w:eastAsia="Times New Roman" w:hAnsi="Arial" w:cs="Arial"/>
        </w:rPr>
        <w:t>, a</w:t>
      </w:r>
      <w:r w:rsidRPr="00F6639A">
        <w:rPr>
          <w:rFonts w:ascii="Arial" w:eastAsia="Times New Roman" w:hAnsi="Arial" w:cs="Arial"/>
        </w:rPr>
        <w:t xml:space="preserve"> Stage 3 (detailed design) Road Safety Audit (RSA) shall be undertaken in accordance with Austroads Guide to Road Safety Part 6: Road Safety Audit, on the proposed road and intersection works in Park Road by an accredited auditor who is independent of the design consultant. </w:t>
      </w:r>
    </w:p>
    <w:p w14:paraId="7BEA9AF4" w14:textId="77777777" w:rsidR="00F6639A" w:rsidRDefault="00F6639A" w:rsidP="00F6639A">
      <w:pPr>
        <w:spacing w:after="0" w:line="276" w:lineRule="auto"/>
        <w:ind w:left="567"/>
        <w:rPr>
          <w:rFonts w:ascii="Arial" w:eastAsia="Times New Roman" w:hAnsi="Arial" w:cs="Arial"/>
          <w:b/>
          <w:bCs/>
        </w:rPr>
      </w:pPr>
    </w:p>
    <w:p w14:paraId="29D38451" w14:textId="207321F6" w:rsidR="00F6639A" w:rsidRPr="00F6639A" w:rsidRDefault="00F6639A" w:rsidP="008A187F">
      <w:pPr>
        <w:spacing w:after="0" w:line="276" w:lineRule="auto"/>
        <w:ind w:left="567"/>
        <w:rPr>
          <w:rFonts w:ascii="Arial" w:eastAsia="Times New Roman" w:hAnsi="Arial" w:cs="Arial"/>
        </w:rPr>
      </w:pPr>
      <w:r w:rsidRPr="00F6639A">
        <w:rPr>
          <w:rFonts w:ascii="Arial" w:eastAsia="Times New Roman" w:hAnsi="Arial" w:cs="Arial"/>
        </w:rPr>
        <w:t>A copy of the RSA shall accompany the design plans submitted with the Roads Act application.</w:t>
      </w:r>
    </w:p>
    <w:p w14:paraId="3287D04C" w14:textId="77777777" w:rsidR="00F6639A" w:rsidRPr="00F6639A" w:rsidRDefault="00F6639A" w:rsidP="008A187F">
      <w:pPr>
        <w:spacing w:after="0" w:line="276" w:lineRule="auto"/>
        <w:ind w:left="426"/>
        <w:rPr>
          <w:rFonts w:ascii="Arial" w:eastAsia="Times New Roman" w:hAnsi="Arial" w:cs="Arial"/>
        </w:rPr>
      </w:pPr>
    </w:p>
    <w:p w14:paraId="1F4EC848" w14:textId="77777777" w:rsidR="00F6639A" w:rsidRPr="00F6639A" w:rsidRDefault="00F6639A" w:rsidP="008A187F">
      <w:pPr>
        <w:spacing w:after="0" w:line="276" w:lineRule="auto"/>
        <w:ind w:left="567"/>
        <w:rPr>
          <w:rFonts w:ascii="Arial" w:eastAsia="Times New Roman" w:hAnsi="Arial" w:cs="Arial"/>
        </w:rPr>
      </w:pPr>
      <w:r w:rsidRPr="00F6639A">
        <w:rPr>
          <w:rFonts w:ascii="Arial" w:eastAsia="Times New Roman" w:hAnsi="Arial" w:cs="Arial"/>
          <w:b/>
          <w:bCs/>
        </w:rPr>
        <w:t>Prior to the Section 138 Roads Act approval</w:t>
      </w:r>
      <w:r w:rsidRPr="00F6639A">
        <w:rPr>
          <w:rFonts w:ascii="Arial" w:eastAsia="Times New Roman" w:hAnsi="Arial" w:cs="Arial"/>
        </w:rPr>
        <w:t>, the Certifier shall ensure that the recommendations of the RSA have been considered in the final design, through review of the Road Safety Audit Checklist, including Findings, Recommendations and Corrective Actions.</w:t>
      </w:r>
    </w:p>
    <w:p w14:paraId="2C662F60" w14:textId="77777777" w:rsidR="00F6639A" w:rsidRPr="00F6639A" w:rsidRDefault="00F6639A" w:rsidP="008A187F">
      <w:pPr>
        <w:spacing w:after="0" w:line="276" w:lineRule="auto"/>
        <w:ind w:left="426"/>
        <w:rPr>
          <w:rFonts w:ascii="Arial" w:eastAsia="Times New Roman" w:hAnsi="Arial" w:cs="Arial"/>
        </w:rPr>
      </w:pPr>
    </w:p>
    <w:p w14:paraId="673438B5" w14:textId="6A474835" w:rsidR="00F6639A" w:rsidRDefault="00F6639A" w:rsidP="008A187F">
      <w:pPr>
        <w:spacing w:after="0" w:line="276" w:lineRule="auto"/>
        <w:ind w:left="567"/>
        <w:rPr>
          <w:rFonts w:ascii="Arial" w:eastAsia="Times New Roman" w:hAnsi="Arial" w:cs="Arial"/>
        </w:rPr>
      </w:pPr>
      <w:r w:rsidRPr="00F6639A">
        <w:rPr>
          <w:rFonts w:ascii="Arial" w:eastAsia="Times New Roman" w:hAnsi="Arial" w:cs="Arial"/>
        </w:rPr>
        <w:t>A copy of the Road Safety Audit shall be submitted to Penrith City Council by the applicant or Certifier for information purposes</w:t>
      </w:r>
      <w:r w:rsidR="008A187F">
        <w:rPr>
          <w:rFonts w:ascii="Arial" w:eastAsia="Times New Roman" w:hAnsi="Arial" w:cs="Arial"/>
        </w:rPr>
        <w:t>.</w:t>
      </w:r>
    </w:p>
    <w:p w14:paraId="4BAA0AEB" w14:textId="5571C844" w:rsidR="008A187F" w:rsidRDefault="008A187F" w:rsidP="00F6639A">
      <w:pPr>
        <w:spacing w:after="0" w:line="240" w:lineRule="auto"/>
        <w:ind w:left="567"/>
        <w:rPr>
          <w:rFonts w:ascii="Arial" w:eastAsia="Times New Roman" w:hAnsi="Arial" w:cs="Arial"/>
        </w:rPr>
      </w:pPr>
    </w:p>
    <w:p w14:paraId="58B311BA" w14:textId="77777777" w:rsidR="008A187F" w:rsidRPr="008A187F" w:rsidRDefault="008A187F" w:rsidP="00EB667E">
      <w:pPr>
        <w:numPr>
          <w:ilvl w:val="0"/>
          <w:numId w:val="2"/>
        </w:numPr>
        <w:spacing w:after="0" w:line="276" w:lineRule="auto"/>
        <w:ind w:left="567" w:hanging="567"/>
        <w:rPr>
          <w:rFonts w:ascii="Arial" w:eastAsia="Times New Roman" w:hAnsi="Arial" w:cs="Arial"/>
        </w:rPr>
      </w:pPr>
      <w:r w:rsidRPr="008A187F">
        <w:rPr>
          <w:rFonts w:ascii="Arial" w:eastAsia="Times New Roman" w:hAnsi="Arial" w:cs="Arial"/>
          <w:b/>
          <w:bCs/>
        </w:rPr>
        <w:t>Prior to the commencement of works approved by this consent</w:t>
      </w:r>
      <w:r w:rsidRPr="008A187F">
        <w:rPr>
          <w:rFonts w:ascii="Arial" w:eastAsia="Times New Roman" w:hAnsi="Arial" w:cs="Arial"/>
        </w:rPr>
        <w:t>, the Certifier shall ensure that:</w:t>
      </w:r>
    </w:p>
    <w:p w14:paraId="68BBE848" w14:textId="77777777" w:rsidR="008A187F" w:rsidRPr="008A187F" w:rsidRDefault="008A187F" w:rsidP="008A187F">
      <w:pPr>
        <w:spacing w:after="0" w:line="276" w:lineRule="auto"/>
        <w:ind w:left="426"/>
        <w:rPr>
          <w:rFonts w:ascii="Arial" w:eastAsia="Times New Roman" w:hAnsi="Arial" w:cs="Arial"/>
        </w:rPr>
      </w:pPr>
    </w:p>
    <w:p w14:paraId="0BCAF896" w14:textId="39883693" w:rsidR="008A187F" w:rsidRPr="008A187F" w:rsidRDefault="008A187F" w:rsidP="00EB667E">
      <w:pPr>
        <w:pStyle w:val="ListParagraph"/>
        <w:numPr>
          <w:ilvl w:val="0"/>
          <w:numId w:val="19"/>
        </w:numPr>
        <w:spacing w:line="276" w:lineRule="auto"/>
        <w:ind w:left="1134" w:hanging="567"/>
        <w:rPr>
          <w:rFonts w:ascii="Arial" w:hAnsi="Arial" w:cs="Arial"/>
        </w:rPr>
      </w:pPr>
      <w:r w:rsidRPr="008A187F">
        <w:rPr>
          <w:rFonts w:ascii="Arial" w:hAnsi="Arial" w:cs="Arial"/>
        </w:rPr>
        <w:t>Off street access and parking complies with AS</w:t>
      </w:r>
      <w:r w:rsidR="00021009">
        <w:rPr>
          <w:rFonts w:ascii="Arial" w:hAnsi="Arial" w:cs="Arial"/>
        </w:rPr>
        <w:t xml:space="preserve"> </w:t>
      </w:r>
      <w:r w:rsidRPr="008A187F">
        <w:rPr>
          <w:rFonts w:ascii="Arial" w:hAnsi="Arial" w:cs="Arial"/>
        </w:rPr>
        <w:t>2890.1</w:t>
      </w:r>
      <w:r w:rsidR="00DF37E0">
        <w:rPr>
          <w:rFonts w:ascii="Arial" w:hAnsi="Arial" w:cs="Arial"/>
        </w:rPr>
        <w:t>,</w:t>
      </w:r>
    </w:p>
    <w:p w14:paraId="77CB3EB0" w14:textId="6808ED65" w:rsidR="008A187F" w:rsidRDefault="008A187F" w:rsidP="00EB667E">
      <w:pPr>
        <w:pStyle w:val="ListParagraph"/>
        <w:numPr>
          <w:ilvl w:val="0"/>
          <w:numId w:val="19"/>
        </w:numPr>
        <w:spacing w:line="276" w:lineRule="auto"/>
        <w:ind w:left="1134" w:hanging="567"/>
        <w:rPr>
          <w:rFonts w:ascii="Arial" w:hAnsi="Arial" w:cs="Arial"/>
        </w:rPr>
      </w:pPr>
      <w:r w:rsidRPr="008A187F">
        <w:rPr>
          <w:rFonts w:ascii="Arial" w:hAnsi="Arial" w:cs="Arial"/>
        </w:rPr>
        <w:t>Sight distances for driveways at the street frontage have been provided in accordance with AS</w:t>
      </w:r>
      <w:r w:rsidR="00021009">
        <w:rPr>
          <w:rFonts w:ascii="Arial" w:hAnsi="Arial" w:cs="Arial"/>
        </w:rPr>
        <w:t xml:space="preserve"> </w:t>
      </w:r>
      <w:r w:rsidRPr="008A187F">
        <w:rPr>
          <w:rFonts w:ascii="Arial" w:hAnsi="Arial" w:cs="Arial"/>
        </w:rPr>
        <w:t>2890.1. The required sight lines around the driveway entrances shall not to be compromised by landscaping, fencing or signage</w:t>
      </w:r>
      <w:r w:rsidR="00DF37E0">
        <w:rPr>
          <w:rFonts w:ascii="Arial" w:hAnsi="Arial" w:cs="Arial"/>
        </w:rPr>
        <w:t>, and</w:t>
      </w:r>
      <w:r w:rsidRPr="008A187F">
        <w:rPr>
          <w:rFonts w:ascii="Arial" w:hAnsi="Arial" w:cs="Arial"/>
        </w:rPr>
        <w:t xml:space="preserve"> </w:t>
      </w:r>
    </w:p>
    <w:p w14:paraId="54D998B8" w14:textId="0E5897FB" w:rsidR="008A187F" w:rsidRPr="008A187F" w:rsidRDefault="008A187F" w:rsidP="00EB667E">
      <w:pPr>
        <w:pStyle w:val="ListParagraph"/>
        <w:numPr>
          <w:ilvl w:val="0"/>
          <w:numId w:val="19"/>
        </w:numPr>
        <w:spacing w:line="276" w:lineRule="auto"/>
        <w:ind w:left="1134" w:hanging="567"/>
        <w:rPr>
          <w:rFonts w:ascii="Arial" w:hAnsi="Arial" w:cs="Arial"/>
        </w:rPr>
      </w:pPr>
      <w:r>
        <w:rPr>
          <w:rFonts w:ascii="Arial" w:hAnsi="Arial" w:cs="Arial"/>
        </w:rPr>
        <w:t>A</w:t>
      </w:r>
      <w:r w:rsidRPr="008A187F">
        <w:rPr>
          <w:rFonts w:ascii="Arial" w:hAnsi="Arial" w:cs="Arial"/>
        </w:rPr>
        <w:t>ll cars can enter and exit the site in a forward direction.</w:t>
      </w:r>
    </w:p>
    <w:p w14:paraId="05979FF7" w14:textId="24E080F4" w:rsidR="00CC4582" w:rsidRDefault="00CC4582" w:rsidP="00CC4582">
      <w:pPr>
        <w:spacing w:after="0" w:line="276" w:lineRule="auto"/>
        <w:rPr>
          <w:rFonts w:ascii="Arial" w:hAnsi="Arial" w:cs="Arial"/>
        </w:rPr>
      </w:pPr>
    </w:p>
    <w:p w14:paraId="389502D9" w14:textId="1CB59169" w:rsidR="00CC4582" w:rsidRDefault="00CC4582" w:rsidP="00EB667E">
      <w:pPr>
        <w:numPr>
          <w:ilvl w:val="0"/>
          <w:numId w:val="2"/>
        </w:numPr>
        <w:spacing w:after="0" w:line="276" w:lineRule="auto"/>
        <w:ind w:left="567" w:hanging="567"/>
        <w:rPr>
          <w:rFonts w:ascii="Arial" w:hAnsi="Arial" w:cs="Arial"/>
          <w:b/>
          <w:bCs/>
        </w:rPr>
      </w:pPr>
      <w:r w:rsidRPr="00CC4582">
        <w:rPr>
          <w:rFonts w:ascii="Arial" w:hAnsi="Arial" w:cs="Arial"/>
          <w:b/>
          <w:bCs/>
        </w:rPr>
        <w:t>Prior to the issue of a</w:t>
      </w:r>
      <w:r w:rsidR="000342CE">
        <w:rPr>
          <w:rFonts w:ascii="Arial" w:hAnsi="Arial" w:cs="Arial"/>
          <w:b/>
          <w:bCs/>
        </w:rPr>
        <w:t>ny</w:t>
      </w:r>
      <w:r w:rsidRPr="00CC4582">
        <w:rPr>
          <w:rFonts w:ascii="Arial" w:hAnsi="Arial" w:cs="Arial"/>
          <w:b/>
          <w:bCs/>
        </w:rPr>
        <w:t xml:space="preserve"> Construction Certificate in relation to works approved </w:t>
      </w:r>
      <w:r w:rsidR="000342CE">
        <w:rPr>
          <w:rFonts w:ascii="Arial" w:hAnsi="Arial" w:cs="Arial"/>
          <w:b/>
          <w:bCs/>
        </w:rPr>
        <w:t>by</w:t>
      </w:r>
      <w:r w:rsidRPr="00CC4582">
        <w:rPr>
          <w:rFonts w:ascii="Arial" w:hAnsi="Arial" w:cs="Arial"/>
          <w:b/>
          <w:bCs/>
        </w:rPr>
        <w:t xml:space="preserve"> this consent</w:t>
      </w:r>
      <w:r w:rsidRPr="00CC4582">
        <w:rPr>
          <w:rFonts w:ascii="Arial" w:hAnsi="Arial" w:cs="Arial"/>
        </w:rPr>
        <w:t>, the class and number of ecosystem credits and species credits as specified in the final and approved Biodiversity Development Assessment Report must be retired to offset the residual biodiversity impacts of the development.</w:t>
      </w:r>
    </w:p>
    <w:p w14:paraId="49C99775" w14:textId="77777777" w:rsidR="00CC4582" w:rsidRPr="00CC4582" w:rsidRDefault="00CC4582" w:rsidP="006C0DE3">
      <w:pPr>
        <w:spacing w:after="0" w:line="276" w:lineRule="auto"/>
        <w:rPr>
          <w:rFonts w:ascii="Arial" w:hAnsi="Arial" w:cs="Arial"/>
          <w:b/>
          <w:bCs/>
        </w:rPr>
      </w:pPr>
    </w:p>
    <w:p w14:paraId="5024A29D" w14:textId="77777777" w:rsidR="00CC4582" w:rsidRDefault="00CC4582" w:rsidP="00CC4582">
      <w:pPr>
        <w:spacing w:after="0" w:line="276" w:lineRule="auto"/>
        <w:ind w:left="567"/>
        <w:rPr>
          <w:rFonts w:ascii="Arial" w:hAnsi="Arial" w:cs="Arial"/>
        </w:rPr>
      </w:pPr>
      <w:r w:rsidRPr="00CC4582">
        <w:rPr>
          <w:rFonts w:ascii="Arial" w:hAnsi="Arial" w:cs="Arial"/>
        </w:rPr>
        <w:t xml:space="preserve">The requirement to retire credits may be satisfied by payment to the Biodiversity Conservation Fund of an amount equivalent to the class and number of credits as calculated by the BAM Credit Calculator.  </w:t>
      </w:r>
    </w:p>
    <w:p w14:paraId="33A67930" w14:textId="77777777" w:rsidR="00CC4582" w:rsidRDefault="00CC4582" w:rsidP="00CC4582">
      <w:pPr>
        <w:spacing w:after="0" w:line="276" w:lineRule="auto"/>
        <w:ind w:left="567"/>
        <w:rPr>
          <w:rFonts w:ascii="Arial" w:hAnsi="Arial" w:cs="Arial"/>
        </w:rPr>
      </w:pPr>
    </w:p>
    <w:p w14:paraId="2CE4F393" w14:textId="19960D33" w:rsidR="00CC4582" w:rsidRDefault="00CC4582" w:rsidP="00CC4582">
      <w:pPr>
        <w:spacing w:after="0" w:line="276" w:lineRule="auto"/>
        <w:ind w:left="567"/>
        <w:rPr>
          <w:rFonts w:ascii="Arial" w:hAnsi="Arial" w:cs="Arial"/>
        </w:rPr>
      </w:pPr>
      <w:r w:rsidRPr="00CC4582">
        <w:rPr>
          <w:rFonts w:ascii="Arial" w:hAnsi="Arial" w:cs="Arial"/>
        </w:rPr>
        <w:t xml:space="preserve">Evidence of the retirement of credits or payment to the Biodiversity Conservation Fund in satisfaction of this condition must be provided to </w:t>
      </w:r>
      <w:r>
        <w:rPr>
          <w:rFonts w:ascii="Arial" w:hAnsi="Arial" w:cs="Arial"/>
        </w:rPr>
        <w:t xml:space="preserve">Penrith City </w:t>
      </w:r>
      <w:r w:rsidRPr="00CC4582">
        <w:rPr>
          <w:rFonts w:ascii="Arial" w:hAnsi="Arial" w:cs="Arial"/>
        </w:rPr>
        <w:t xml:space="preserve">Council prior to issue of </w:t>
      </w:r>
      <w:r>
        <w:rPr>
          <w:rFonts w:ascii="Arial" w:hAnsi="Arial" w:cs="Arial"/>
        </w:rPr>
        <w:t>a C</w:t>
      </w:r>
      <w:r w:rsidRPr="00CC4582">
        <w:rPr>
          <w:rFonts w:ascii="Arial" w:hAnsi="Arial" w:cs="Arial"/>
        </w:rPr>
        <w:t xml:space="preserve">onstruction </w:t>
      </w:r>
      <w:r>
        <w:rPr>
          <w:rFonts w:ascii="Arial" w:hAnsi="Arial" w:cs="Arial"/>
        </w:rPr>
        <w:t>C</w:t>
      </w:r>
      <w:r w:rsidRPr="00CC4582">
        <w:rPr>
          <w:rFonts w:ascii="Arial" w:hAnsi="Arial" w:cs="Arial"/>
        </w:rPr>
        <w:t>ertificate.</w:t>
      </w:r>
      <w:r>
        <w:rPr>
          <w:rFonts w:ascii="Arial" w:hAnsi="Arial" w:cs="Arial"/>
        </w:rPr>
        <w:t xml:space="preserve">  </w:t>
      </w:r>
    </w:p>
    <w:p w14:paraId="77EBD913" w14:textId="2DF39514" w:rsidR="000E7760" w:rsidRDefault="000E7760" w:rsidP="00CC4582">
      <w:pPr>
        <w:spacing w:after="0" w:line="276" w:lineRule="auto"/>
        <w:ind w:left="567"/>
        <w:rPr>
          <w:rFonts w:ascii="Arial" w:hAnsi="Arial" w:cs="Arial"/>
        </w:rPr>
      </w:pPr>
    </w:p>
    <w:p w14:paraId="4E25CBFA" w14:textId="77777777" w:rsidR="000E7760" w:rsidRPr="000E7760" w:rsidRDefault="000E7760" w:rsidP="000E7760">
      <w:pPr>
        <w:spacing w:after="0" w:line="276" w:lineRule="auto"/>
        <w:ind w:left="567"/>
        <w:rPr>
          <w:rFonts w:ascii="Arial" w:hAnsi="Arial" w:cs="Arial"/>
        </w:rPr>
      </w:pPr>
      <w:r w:rsidRPr="000E7760">
        <w:rPr>
          <w:rFonts w:ascii="Arial" w:hAnsi="Arial" w:cs="Arial"/>
        </w:rPr>
        <w:t>Ecosystem credits required to be retired – like for like*</w:t>
      </w:r>
    </w:p>
    <w:tbl>
      <w:tblPr>
        <w:tblStyle w:val="TableGrid"/>
        <w:tblW w:w="8080" w:type="dxa"/>
        <w:tblInd w:w="562" w:type="dxa"/>
        <w:tblLayout w:type="fixed"/>
        <w:tblLook w:val="06A0" w:firstRow="1" w:lastRow="0" w:firstColumn="1" w:lastColumn="0" w:noHBand="1" w:noVBand="1"/>
      </w:tblPr>
      <w:tblGrid>
        <w:gridCol w:w="2127"/>
        <w:gridCol w:w="2268"/>
        <w:gridCol w:w="3685"/>
      </w:tblGrid>
      <w:tr w:rsidR="000E7760" w:rsidRPr="000E7760" w14:paraId="7F444A99" w14:textId="77777777" w:rsidTr="000E7760">
        <w:tc>
          <w:tcPr>
            <w:tcW w:w="2127" w:type="dxa"/>
            <w:shd w:val="clear" w:color="auto" w:fill="D9D9D9" w:themeFill="background1" w:themeFillShade="D9"/>
          </w:tcPr>
          <w:p w14:paraId="1B0F0CF7" w14:textId="77777777" w:rsidR="000E7760" w:rsidRPr="000E7760" w:rsidRDefault="000E7760" w:rsidP="000E7760">
            <w:pPr>
              <w:spacing w:line="276" w:lineRule="auto"/>
              <w:jc w:val="center"/>
              <w:rPr>
                <w:rFonts w:ascii="Arial" w:eastAsiaTheme="minorHAnsi" w:hAnsi="Arial" w:cs="Arial"/>
              </w:rPr>
            </w:pPr>
            <w:r w:rsidRPr="000E7760">
              <w:rPr>
                <w:rFonts w:ascii="Arial" w:eastAsiaTheme="minorHAnsi" w:hAnsi="Arial" w:cs="Arial"/>
              </w:rPr>
              <w:t>Impacted plant community type</w:t>
            </w:r>
          </w:p>
        </w:tc>
        <w:tc>
          <w:tcPr>
            <w:tcW w:w="2268" w:type="dxa"/>
            <w:shd w:val="clear" w:color="auto" w:fill="D9D9D9" w:themeFill="background1" w:themeFillShade="D9"/>
          </w:tcPr>
          <w:p w14:paraId="2B711CB9" w14:textId="77777777" w:rsidR="000E7760" w:rsidRPr="000E7760" w:rsidRDefault="000E7760" w:rsidP="000E7760">
            <w:pPr>
              <w:spacing w:line="276" w:lineRule="auto"/>
              <w:jc w:val="center"/>
              <w:rPr>
                <w:rFonts w:ascii="Arial" w:eastAsiaTheme="minorHAnsi" w:hAnsi="Arial" w:cs="Arial"/>
              </w:rPr>
            </w:pPr>
            <w:r w:rsidRPr="000E7760">
              <w:rPr>
                <w:rFonts w:ascii="Arial" w:eastAsiaTheme="minorHAnsi" w:hAnsi="Arial" w:cs="Arial"/>
              </w:rPr>
              <w:t>PCT Name</w:t>
            </w:r>
          </w:p>
        </w:tc>
        <w:tc>
          <w:tcPr>
            <w:tcW w:w="3685" w:type="dxa"/>
            <w:shd w:val="clear" w:color="auto" w:fill="D9D9D9" w:themeFill="background1" w:themeFillShade="D9"/>
          </w:tcPr>
          <w:p w14:paraId="2D67B981" w14:textId="77777777" w:rsidR="000E7760" w:rsidRPr="000E7760" w:rsidRDefault="000E7760" w:rsidP="000E7760">
            <w:pPr>
              <w:spacing w:line="276" w:lineRule="auto"/>
              <w:jc w:val="both"/>
              <w:rPr>
                <w:rFonts w:ascii="Arial" w:eastAsiaTheme="minorHAnsi" w:hAnsi="Arial" w:cs="Arial"/>
              </w:rPr>
            </w:pPr>
            <w:r w:rsidRPr="000E7760">
              <w:rPr>
                <w:rFonts w:ascii="Arial" w:eastAsiaTheme="minorHAnsi" w:hAnsi="Arial" w:cs="Arial"/>
              </w:rPr>
              <w:t xml:space="preserve">Number of ecosystem credits </w:t>
            </w:r>
          </w:p>
        </w:tc>
      </w:tr>
      <w:tr w:rsidR="000E7760" w:rsidRPr="000E7760" w14:paraId="7D9695CC" w14:textId="77777777" w:rsidTr="000E7760">
        <w:tc>
          <w:tcPr>
            <w:tcW w:w="2127" w:type="dxa"/>
          </w:tcPr>
          <w:p w14:paraId="79EECD62" w14:textId="77777777" w:rsidR="000E7760" w:rsidRPr="000E7760" w:rsidRDefault="000E7760" w:rsidP="000E7760">
            <w:pPr>
              <w:spacing w:line="276" w:lineRule="auto"/>
              <w:jc w:val="both"/>
              <w:rPr>
                <w:rFonts w:ascii="Arial" w:eastAsiaTheme="minorHAnsi" w:hAnsi="Arial" w:cs="Arial"/>
              </w:rPr>
            </w:pPr>
            <w:r w:rsidRPr="000E7760">
              <w:rPr>
                <w:rFonts w:ascii="Arial" w:eastAsiaTheme="minorHAnsi" w:hAnsi="Arial" w:cs="Arial"/>
              </w:rPr>
              <w:lastRenderedPageBreak/>
              <w:t>835</w:t>
            </w:r>
          </w:p>
        </w:tc>
        <w:tc>
          <w:tcPr>
            <w:tcW w:w="2268" w:type="dxa"/>
          </w:tcPr>
          <w:p w14:paraId="594A27E7" w14:textId="77777777" w:rsidR="000E7760" w:rsidRPr="000E7760" w:rsidRDefault="000E7760" w:rsidP="00142473">
            <w:pPr>
              <w:spacing w:line="276" w:lineRule="auto"/>
              <w:rPr>
                <w:rFonts w:ascii="Arial" w:eastAsiaTheme="minorHAnsi" w:hAnsi="Arial" w:cs="Arial"/>
              </w:rPr>
            </w:pPr>
            <w:r w:rsidRPr="000E7760">
              <w:rPr>
                <w:rFonts w:ascii="Arial" w:eastAsiaTheme="minorHAnsi" w:hAnsi="Arial" w:cs="Arial"/>
              </w:rPr>
              <w:t>Cumberland riverflat forest</w:t>
            </w:r>
          </w:p>
        </w:tc>
        <w:tc>
          <w:tcPr>
            <w:tcW w:w="3685" w:type="dxa"/>
          </w:tcPr>
          <w:p w14:paraId="0CE9BA23" w14:textId="3CC01074" w:rsidR="000E7760" w:rsidRPr="000E7760" w:rsidRDefault="000F3C06" w:rsidP="000E7760">
            <w:pPr>
              <w:spacing w:line="276" w:lineRule="auto"/>
              <w:jc w:val="both"/>
              <w:rPr>
                <w:rFonts w:ascii="Arial" w:eastAsiaTheme="minorHAnsi" w:hAnsi="Arial" w:cs="Arial"/>
              </w:rPr>
            </w:pPr>
            <w:r>
              <w:rPr>
                <w:rFonts w:ascii="Arial" w:eastAsiaTheme="minorHAnsi" w:hAnsi="Arial" w:cs="Arial"/>
              </w:rPr>
              <w:t>2</w:t>
            </w:r>
            <w:r w:rsidR="000E7760" w:rsidRPr="000E7760">
              <w:rPr>
                <w:rFonts w:ascii="Arial" w:eastAsiaTheme="minorHAnsi" w:hAnsi="Arial" w:cs="Arial"/>
              </w:rPr>
              <w:t>*</w:t>
            </w:r>
          </w:p>
        </w:tc>
      </w:tr>
      <w:tr w:rsidR="000E7760" w:rsidRPr="000E7760" w14:paraId="71F20F4E" w14:textId="77777777" w:rsidTr="000E7760">
        <w:tc>
          <w:tcPr>
            <w:tcW w:w="2127" w:type="dxa"/>
          </w:tcPr>
          <w:p w14:paraId="14FD9F16" w14:textId="77777777" w:rsidR="000E7760" w:rsidRPr="000E7760" w:rsidRDefault="000E7760" w:rsidP="000E7760">
            <w:pPr>
              <w:spacing w:line="276" w:lineRule="auto"/>
              <w:jc w:val="both"/>
              <w:rPr>
                <w:rFonts w:ascii="Arial" w:eastAsiaTheme="minorHAnsi" w:hAnsi="Arial" w:cs="Arial"/>
              </w:rPr>
            </w:pPr>
            <w:r w:rsidRPr="000E7760">
              <w:rPr>
                <w:rFonts w:ascii="Arial" w:eastAsiaTheme="minorHAnsi" w:hAnsi="Arial" w:cs="Arial"/>
              </w:rPr>
              <w:t>850</w:t>
            </w:r>
          </w:p>
        </w:tc>
        <w:tc>
          <w:tcPr>
            <w:tcW w:w="2268" w:type="dxa"/>
          </w:tcPr>
          <w:p w14:paraId="60CCB8BA" w14:textId="77777777" w:rsidR="000E7760" w:rsidRPr="000E7760" w:rsidRDefault="000E7760" w:rsidP="00142473">
            <w:pPr>
              <w:spacing w:line="276" w:lineRule="auto"/>
              <w:rPr>
                <w:rFonts w:ascii="Arial" w:eastAsiaTheme="minorHAnsi" w:hAnsi="Arial" w:cs="Arial"/>
              </w:rPr>
            </w:pPr>
            <w:r w:rsidRPr="000E7760">
              <w:rPr>
                <w:rFonts w:ascii="Arial" w:eastAsiaTheme="minorHAnsi" w:hAnsi="Arial" w:cs="Arial"/>
              </w:rPr>
              <w:t>Cumberland shale hills woodland</w:t>
            </w:r>
          </w:p>
        </w:tc>
        <w:tc>
          <w:tcPr>
            <w:tcW w:w="3685" w:type="dxa"/>
          </w:tcPr>
          <w:p w14:paraId="28D79814" w14:textId="6073FEFE" w:rsidR="000E7760" w:rsidRPr="000E7760" w:rsidRDefault="000E7760" w:rsidP="000E7760">
            <w:pPr>
              <w:spacing w:line="276" w:lineRule="auto"/>
              <w:jc w:val="both"/>
              <w:rPr>
                <w:rFonts w:ascii="Arial" w:eastAsiaTheme="minorHAnsi" w:hAnsi="Arial" w:cs="Arial"/>
              </w:rPr>
            </w:pPr>
            <w:r w:rsidRPr="000E7760">
              <w:rPr>
                <w:rFonts w:ascii="Arial" w:eastAsiaTheme="minorHAnsi" w:hAnsi="Arial" w:cs="Arial"/>
              </w:rPr>
              <w:t>1</w:t>
            </w:r>
            <w:r w:rsidR="000F3C06">
              <w:rPr>
                <w:rFonts w:ascii="Arial" w:eastAsiaTheme="minorHAnsi" w:hAnsi="Arial" w:cs="Arial"/>
              </w:rPr>
              <w:t>1</w:t>
            </w:r>
            <w:r w:rsidRPr="000E7760">
              <w:rPr>
                <w:rFonts w:ascii="Arial" w:eastAsiaTheme="minorHAnsi" w:hAnsi="Arial" w:cs="Arial"/>
              </w:rPr>
              <w:t>*</w:t>
            </w:r>
          </w:p>
        </w:tc>
      </w:tr>
    </w:tbl>
    <w:p w14:paraId="6E420D95" w14:textId="77777777" w:rsidR="000E7760" w:rsidRPr="000E7760" w:rsidRDefault="000E7760" w:rsidP="000E7760">
      <w:pPr>
        <w:spacing w:after="0" w:line="276" w:lineRule="auto"/>
        <w:ind w:left="567"/>
        <w:jc w:val="both"/>
        <w:rPr>
          <w:rFonts w:ascii="Arial" w:hAnsi="Arial" w:cs="Arial"/>
        </w:rPr>
      </w:pPr>
      <w:r w:rsidRPr="000E7760">
        <w:rPr>
          <w:rFonts w:ascii="Arial" w:hAnsi="Arial" w:cs="Arial"/>
        </w:rPr>
        <w:t xml:space="preserve"> </w:t>
      </w:r>
    </w:p>
    <w:p w14:paraId="770FFCD8" w14:textId="77777777" w:rsidR="000E7760" w:rsidRPr="000E7760" w:rsidRDefault="000E7760" w:rsidP="000E7760">
      <w:pPr>
        <w:spacing w:after="0" w:line="276" w:lineRule="auto"/>
        <w:ind w:left="567"/>
        <w:jc w:val="both"/>
        <w:rPr>
          <w:rFonts w:ascii="Arial" w:hAnsi="Arial" w:cs="Arial"/>
        </w:rPr>
      </w:pPr>
      <w:r w:rsidRPr="000E7760">
        <w:rPr>
          <w:rFonts w:ascii="Arial" w:hAnsi="Arial" w:cs="Arial"/>
        </w:rPr>
        <w:t>Species credits required to be retired – like for like*</w:t>
      </w:r>
    </w:p>
    <w:tbl>
      <w:tblPr>
        <w:tblStyle w:val="TableGrid"/>
        <w:tblW w:w="8080" w:type="dxa"/>
        <w:tblInd w:w="562" w:type="dxa"/>
        <w:tblLayout w:type="fixed"/>
        <w:tblLook w:val="06A0" w:firstRow="1" w:lastRow="0" w:firstColumn="1" w:lastColumn="0" w:noHBand="1" w:noVBand="1"/>
      </w:tblPr>
      <w:tblGrid>
        <w:gridCol w:w="2127"/>
        <w:gridCol w:w="2268"/>
        <w:gridCol w:w="3685"/>
      </w:tblGrid>
      <w:tr w:rsidR="000E7760" w:rsidRPr="000E7760" w14:paraId="56460902" w14:textId="77777777" w:rsidTr="000E7760">
        <w:tc>
          <w:tcPr>
            <w:tcW w:w="2127" w:type="dxa"/>
            <w:shd w:val="clear" w:color="auto" w:fill="D9D9D9" w:themeFill="background1" w:themeFillShade="D9"/>
          </w:tcPr>
          <w:p w14:paraId="3B63E414" w14:textId="77777777" w:rsidR="000E7760" w:rsidRPr="000E7760" w:rsidRDefault="000E7760" w:rsidP="000E7760">
            <w:pPr>
              <w:spacing w:line="276" w:lineRule="auto"/>
              <w:jc w:val="center"/>
              <w:rPr>
                <w:rFonts w:ascii="Arial" w:eastAsiaTheme="minorHAnsi" w:hAnsi="Arial" w:cs="Arial"/>
              </w:rPr>
            </w:pPr>
            <w:r w:rsidRPr="000E7760">
              <w:rPr>
                <w:rFonts w:ascii="Arial" w:eastAsiaTheme="minorHAnsi" w:hAnsi="Arial" w:cs="Arial"/>
              </w:rPr>
              <w:t>Impacted species credit species</w:t>
            </w:r>
          </w:p>
        </w:tc>
        <w:tc>
          <w:tcPr>
            <w:tcW w:w="2268" w:type="dxa"/>
            <w:shd w:val="clear" w:color="auto" w:fill="D9D9D9" w:themeFill="background1" w:themeFillShade="D9"/>
          </w:tcPr>
          <w:p w14:paraId="0231A59E" w14:textId="77777777" w:rsidR="000E7760" w:rsidRPr="000E7760" w:rsidRDefault="000E7760" w:rsidP="000E7760">
            <w:pPr>
              <w:spacing w:line="276" w:lineRule="auto"/>
              <w:jc w:val="center"/>
              <w:rPr>
                <w:rFonts w:ascii="Arial" w:eastAsiaTheme="minorHAnsi" w:hAnsi="Arial" w:cs="Arial"/>
              </w:rPr>
            </w:pPr>
            <w:r w:rsidRPr="000E7760">
              <w:rPr>
                <w:rFonts w:ascii="Arial" w:eastAsiaTheme="minorHAnsi" w:hAnsi="Arial" w:cs="Arial"/>
              </w:rPr>
              <w:t>Common name</w:t>
            </w:r>
          </w:p>
        </w:tc>
        <w:tc>
          <w:tcPr>
            <w:tcW w:w="3685" w:type="dxa"/>
            <w:shd w:val="clear" w:color="auto" w:fill="D9D9D9" w:themeFill="background1" w:themeFillShade="D9"/>
          </w:tcPr>
          <w:p w14:paraId="45AB436A" w14:textId="77777777" w:rsidR="000E7760" w:rsidRPr="000E7760" w:rsidRDefault="000E7760" w:rsidP="000E7760">
            <w:pPr>
              <w:spacing w:line="276" w:lineRule="auto"/>
              <w:ind w:left="567"/>
              <w:jc w:val="both"/>
              <w:rPr>
                <w:rFonts w:ascii="Arial" w:eastAsiaTheme="minorHAnsi" w:hAnsi="Arial" w:cs="Arial"/>
              </w:rPr>
            </w:pPr>
            <w:r w:rsidRPr="000E7760">
              <w:rPr>
                <w:rFonts w:ascii="Arial" w:eastAsiaTheme="minorHAnsi" w:hAnsi="Arial" w:cs="Arial"/>
              </w:rPr>
              <w:t xml:space="preserve">Number of species credits </w:t>
            </w:r>
          </w:p>
        </w:tc>
      </w:tr>
      <w:tr w:rsidR="000E7760" w:rsidRPr="000E7760" w14:paraId="12C2FEB0" w14:textId="77777777" w:rsidTr="000E7760">
        <w:tc>
          <w:tcPr>
            <w:tcW w:w="2127" w:type="dxa"/>
          </w:tcPr>
          <w:p w14:paraId="57D477DA" w14:textId="77777777" w:rsidR="000E7760" w:rsidRPr="000E7760" w:rsidRDefault="000E7760" w:rsidP="000E7760">
            <w:pPr>
              <w:spacing w:line="276" w:lineRule="auto"/>
              <w:jc w:val="both"/>
              <w:rPr>
                <w:rFonts w:ascii="Arial" w:eastAsiaTheme="minorHAnsi" w:hAnsi="Arial" w:cs="Arial"/>
              </w:rPr>
            </w:pPr>
            <w:r w:rsidRPr="000E7760">
              <w:rPr>
                <w:rFonts w:ascii="Arial" w:eastAsiaTheme="minorHAnsi" w:hAnsi="Arial" w:cs="Arial"/>
              </w:rPr>
              <w:t>Chalinolobus dwyeri</w:t>
            </w:r>
          </w:p>
        </w:tc>
        <w:tc>
          <w:tcPr>
            <w:tcW w:w="2268" w:type="dxa"/>
          </w:tcPr>
          <w:p w14:paraId="0D06D624" w14:textId="77777777" w:rsidR="000E7760" w:rsidRPr="000E7760" w:rsidRDefault="000E7760" w:rsidP="00142473">
            <w:pPr>
              <w:spacing w:line="276" w:lineRule="auto"/>
              <w:rPr>
                <w:rFonts w:ascii="Arial" w:eastAsiaTheme="minorHAnsi" w:hAnsi="Arial" w:cs="Arial"/>
              </w:rPr>
            </w:pPr>
            <w:r w:rsidRPr="000E7760">
              <w:rPr>
                <w:rFonts w:ascii="Arial" w:eastAsiaTheme="minorHAnsi" w:hAnsi="Arial" w:cs="Arial"/>
              </w:rPr>
              <w:t>Large-eared Pied Bat</w:t>
            </w:r>
          </w:p>
        </w:tc>
        <w:tc>
          <w:tcPr>
            <w:tcW w:w="3685" w:type="dxa"/>
          </w:tcPr>
          <w:p w14:paraId="5A51E4CA" w14:textId="6AD91AB9" w:rsidR="000E7760" w:rsidRPr="000E7760" w:rsidRDefault="000F3C06" w:rsidP="000E7760">
            <w:pPr>
              <w:spacing w:line="276" w:lineRule="auto"/>
              <w:jc w:val="both"/>
              <w:rPr>
                <w:rFonts w:ascii="Arial" w:eastAsiaTheme="minorHAnsi" w:hAnsi="Arial" w:cs="Arial"/>
              </w:rPr>
            </w:pPr>
            <w:r>
              <w:rPr>
                <w:rFonts w:ascii="Arial" w:eastAsiaTheme="minorHAnsi" w:hAnsi="Arial" w:cs="Arial"/>
              </w:rPr>
              <w:t>7</w:t>
            </w:r>
            <w:r w:rsidR="000E7760" w:rsidRPr="000E7760">
              <w:rPr>
                <w:rFonts w:ascii="Arial" w:eastAsiaTheme="minorHAnsi" w:hAnsi="Arial" w:cs="Arial"/>
              </w:rPr>
              <w:t>*</w:t>
            </w:r>
          </w:p>
        </w:tc>
      </w:tr>
      <w:tr w:rsidR="000E7760" w:rsidRPr="000E7760" w14:paraId="331986C4" w14:textId="77777777" w:rsidTr="000E7760">
        <w:tc>
          <w:tcPr>
            <w:tcW w:w="2127" w:type="dxa"/>
          </w:tcPr>
          <w:p w14:paraId="5DB16F97" w14:textId="77777777" w:rsidR="000E7760" w:rsidRPr="000E7760" w:rsidRDefault="000E7760" w:rsidP="000E7760">
            <w:pPr>
              <w:spacing w:line="276" w:lineRule="auto"/>
              <w:jc w:val="both"/>
              <w:rPr>
                <w:rFonts w:ascii="Arial" w:eastAsiaTheme="minorHAnsi" w:hAnsi="Arial" w:cs="Arial"/>
              </w:rPr>
            </w:pPr>
            <w:r w:rsidRPr="000E7760">
              <w:rPr>
                <w:rFonts w:ascii="Arial" w:eastAsiaTheme="minorHAnsi" w:hAnsi="Arial" w:cs="Arial"/>
              </w:rPr>
              <w:t>Marsdenia viridiflora subsp.</w:t>
            </w:r>
          </w:p>
        </w:tc>
        <w:tc>
          <w:tcPr>
            <w:tcW w:w="2268" w:type="dxa"/>
          </w:tcPr>
          <w:p w14:paraId="7B12E2E5" w14:textId="77777777" w:rsidR="000E7760" w:rsidRPr="000E7760" w:rsidRDefault="000E7760" w:rsidP="000E7760">
            <w:pPr>
              <w:spacing w:line="276" w:lineRule="auto"/>
              <w:ind w:left="567"/>
              <w:jc w:val="both"/>
              <w:rPr>
                <w:rFonts w:ascii="Arial" w:eastAsiaTheme="minorHAnsi" w:hAnsi="Arial" w:cs="Arial"/>
              </w:rPr>
            </w:pPr>
          </w:p>
        </w:tc>
        <w:tc>
          <w:tcPr>
            <w:tcW w:w="3685" w:type="dxa"/>
          </w:tcPr>
          <w:p w14:paraId="1E9772BD" w14:textId="13AC936F" w:rsidR="000E7760" w:rsidRPr="000E7760" w:rsidRDefault="000F3C06" w:rsidP="000E7760">
            <w:pPr>
              <w:spacing w:line="276" w:lineRule="auto"/>
              <w:jc w:val="both"/>
              <w:rPr>
                <w:rFonts w:ascii="Arial" w:eastAsiaTheme="minorHAnsi" w:hAnsi="Arial" w:cs="Arial"/>
              </w:rPr>
            </w:pPr>
            <w:r>
              <w:rPr>
                <w:rFonts w:ascii="Arial" w:eastAsiaTheme="minorHAnsi" w:hAnsi="Arial" w:cs="Arial"/>
              </w:rPr>
              <w:t>3</w:t>
            </w:r>
            <w:r w:rsidR="000E7760" w:rsidRPr="000E7760">
              <w:rPr>
                <w:rFonts w:ascii="Arial" w:eastAsiaTheme="minorHAnsi" w:hAnsi="Arial" w:cs="Arial"/>
              </w:rPr>
              <w:t>*</w:t>
            </w:r>
          </w:p>
        </w:tc>
      </w:tr>
      <w:tr w:rsidR="000E7760" w:rsidRPr="000E7760" w14:paraId="43D7E194" w14:textId="77777777" w:rsidTr="000E7760">
        <w:tc>
          <w:tcPr>
            <w:tcW w:w="2127" w:type="dxa"/>
          </w:tcPr>
          <w:p w14:paraId="7553D954" w14:textId="77777777" w:rsidR="000E7760" w:rsidRPr="000E7760" w:rsidRDefault="000E7760" w:rsidP="000E7760">
            <w:pPr>
              <w:spacing w:line="276" w:lineRule="auto"/>
              <w:jc w:val="both"/>
              <w:rPr>
                <w:rFonts w:ascii="Arial" w:eastAsiaTheme="minorHAnsi" w:hAnsi="Arial" w:cs="Arial"/>
              </w:rPr>
            </w:pPr>
            <w:r w:rsidRPr="000E7760">
              <w:rPr>
                <w:rFonts w:ascii="Arial" w:eastAsiaTheme="minorHAnsi" w:hAnsi="Arial" w:cs="Arial"/>
              </w:rPr>
              <w:t>Myotis macropus</w:t>
            </w:r>
          </w:p>
        </w:tc>
        <w:tc>
          <w:tcPr>
            <w:tcW w:w="2268" w:type="dxa"/>
          </w:tcPr>
          <w:p w14:paraId="2CC55A56" w14:textId="77777777" w:rsidR="000E7760" w:rsidRPr="000E7760" w:rsidRDefault="000E7760" w:rsidP="00142473">
            <w:pPr>
              <w:spacing w:line="276" w:lineRule="auto"/>
              <w:rPr>
                <w:rFonts w:ascii="Arial" w:eastAsiaTheme="minorHAnsi" w:hAnsi="Arial" w:cs="Arial"/>
              </w:rPr>
            </w:pPr>
            <w:r w:rsidRPr="000E7760">
              <w:rPr>
                <w:rFonts w:ascii="Arial" w:eastAsiaTheme="minorHAnsi" w:hAnsi="Arial" w:cs="Arial"/>
              </w:rPr>
              <w:t>Southern Myotis</w:t>
            </w:r>
          </w:p>
        </w:tc>
        <w:tc>
          <w:tcPr>
            <w:tcW w:w="3685" w:type="dxa"/>
          </w:tcPr>
          <w:p w14:paraId="2A276199" w14:textId="77777777" w:rsidR="000E7760" w:rsidRPr="000E7760" w:rsidRDefault="000E7760" w:rsidP="000E7760">
            <w:pPr>
              <w:spacing w:line="276" w:lineRule="auto"/>
              <w:jc w:val="both"/>
              <w:rPr>
                <w:rFonts w:ascii="Arial" w:eastAsiaTheme="minorHAnsi" w:hAnsi="Arial" w:cs="Arial"/>
              </w:rPr>
            </w:pPr>
            <w:r w:rsidRPr="000E7760">
              <w:rPr>
                <w:rFonts w:ascii="Arial" w:eastAsiaTheme="minorHAnsi" w:hAnsi="Arial" w:cs="Arial"/>
              </w:rPr>
              <w:t>5*</w:t>
            </w:r>
          </w:p>
        </w:tc>
      </w:tr>
      <w:tr w:rsidR="000F3C06" w:rsidRPr="000E7760" w14:paraId="2BF6D6A2" w14:textId="77777777" w:rsidTr="000E7760">
        <w:tc>
          <w:tcPr>
            <w:tcW w:w="2127" w:type="dxa"/>
          </w:tcPr>
          <w:p w14:paraId="2E813676" w14:textId="680FBA42" w:rsidR="000F3C06" w:rsidRPr="000E7760" w:rsidRDefault="000F3C06" w:rsidP="000E7760">
            <w:pPr>
              <w:spacing w:line="276" w:lineRule="auto"/>
              <w:jc w:val="both"/>
              <w:rPr>
                <w:rFonts w:ascii="Arial" w:hAnsi="Arial" w:cs="Arial"/>
              </w:rPr>
            </w:pPr>
            <w:r>
              <w:rPr>
                <w:rFonts w:ascii="Arial" w:hAnsi="Arial" w:cs="Arial"/>
              </w:rPr>
              <w:t>Litoria aurea</w:t>
            </w:r>
          </w:p>
        </w:tc>
        <w:tc>
          <w:tcPr>
            <w:tcW w:w="2268" w:type="dxa"/>
          </w:tcPr>
          <w:p w14:paraId="2E132A61" w14:textId="4B61D077" w:rsidR="000F3C06" w:rsidRPr="000E7760" w:rsidRDefault="000F3C06" w:rsidP="00142473">
            <w:pPr>
              <w:spacing w:line="276" w:lineRule="auto"/>
              <w:rPr>
                <w:rFonts w:ascii="Arial" w:hAnsi="Arial" w:cs="Arial"/>
              </w:rPr>
            </w:pPr>
            <w:r>
              <w:rPr>
                <w:rFonts w:ascii="Arial" w:hAnsi="Arial" w:cs="Arial"/>
              </w:rPr>
              <w:t>Green and Golden Bell Frog</w:t>
            </w:r>
          </w:p>
        </w:tc>
        <w:tc>
          <w:tcPr>
            <w:tcW w:w="3685" w:type="dxa"/>
          </w:tcPr>
          <w:p w14:paraId="304D9917" w14:textId="18F02E32" w:rsidR="000F3C06" w:rsidRPr="000E7760" w:rsidRDefault="000F3C06" w:rsidP="000E7760">
            <w:pPr>
              <w:spacing w:line="276" w:lineRule="auto"/>
              <w:jc w:val="both"/>
              <w:rPr>
                <w:rFonts w:ascii="Arial" w:hAnsi="Arial" w:cs="Arial"/>
              </w:rPr>
            </w:pPr>
            <w:r>
              <w:rPr>
                <w:rFonts w:ascii="Arial" w:hAnsi="Arial" w:cs="Arial"/>
              </w:rPr>
              <w:t>5*</w:t>
            </w:r>
          </w:p>
        </w:tc>
      </w:tr>
    </w:tbl>
    <w:p w14:paraId="72F4C259" w14:textId="77777777" w:rsidR="000342CE" w:rsidRPr="000342CE" w:rsidRDefault="000342CE" w:rsidP="000342CE">
      <w:pPr>
        <w:spacing w:after="0" w:line="276" w:lineRule="auto"/>
        <w:rPr>
          <w:rFonts w:ascii="Arial" w:eastAsia="Times New Roman" w:hAnsi="Arial" w:cs="Arial"/>
        </w:rPr>
      </w:pPr>
    </w:p>
    <w:p w14:paraId="2756D3B1" w14:textId="2FDF8845" w:rsidR="00AA4AA1" w:rsidRPr="003F170C" w:rsidRDefault="00AA4AA1" w:rsidP="00EB667E">
      <w:pPr>
        <w:numPr>
          <w:ilvl w:val="0"/>
          <w:numId w:val="2"/>
        </w:numPr>
        <w:spacing w:after="0" w:line="276" w:lineRule="auto"/>
        <w:ind w:left="567" w:hanging="567"/>
        <w:rPr>
          <w:rFonts w:ascii="Arial" w:eastAsia="Times New Roman" w:hAnsi="Arial" w:cs="Arial"/>
        </w:rPr>
      </w:pPr>
      <w:r w:rsidRPr="009E0EB1">
        <w:rPr>
          <w:rFonts w:ascii="Arial" w:eastAsia="Times New Roman" w:hAnsi="Arial" w:cs="Arial"/>
          <w:b/>
          <w:bCs/>
        </w:rPr>
        <w:t>Prior to the issue of the Construction Certificate</w:t>
      </w:r>
      <w:r>
        <w:rPr>
          <w:rFonts w:ascii="Arial" w:eastAsia="Times New Roman" w:hAnsi="Arial" w:cs="Arial"/>
          <w:b/>
          <w:bCs/>
        </w:rPr>
        <w:t xml:space="preserve"> for the relevant phase</w:t>
      </w:r>
      <w:r>
        <w:rPr>
          <w:rFonts w:ascii="Arial" w:hAnsi="Arial" w:cs="Arial"/>
        </w:rPr>
        <w:t xml:space="preserve">, the recommendations provided in the Noise Emission Assessment prepared by Acoustic Logic (dated 9 May 2020, ref 20191301.1/1129A/R1/TT), the Response to Council Correspondence prepared by Acoustic Logic (dated 9 May 2020, ref 20191301.1/0206A/R1/VF) and the Nepean Gardens Cemetery – DA Noise Assessment prepared by Acoustic Logic (dated 8 November 2020, ref 20201221.1/0911A/R1/VF), shall be implemented and incorporated into the design and construction of the development, and shall be shown on plans </w:t>
      </w:r>
      <w:r>
        <w:rPr>
          <w:rFonts w:ascii="Arial" w:hAnsi="Arial" w:cs="Arial"/>
          <w:b/>
          <w:bCs/>
        </w:rPr>
        <w:t xml:space="preserve">accompanying the </w:t>
      </w:r>
      <w:r w:rsidR="00DF3698">
        <w:rPr>
          <w:rFonts w:ascii="Arial" w:hAnsi="Arial" w:cs="Arial"/>
          <w:b/>
          <w:bCs/>
        </w:rPr>
        <w:t xml:space="preserve">relevant </w:t>
      </w:r>
      <w:r>
        <w:rPr>
          <w:rFonts w:ascii="Arial" w:hAnsi="Arial" w:cs="Arial"/>
          <w:b/>
          <w:bCs/>
        </w:rPr>
        <w:t>Construction Certificate application</w:t>
      </w:r>
      <w:r>
        <w:rPr>
          <w:rFonts w:ascii="Arial" w:hAnsi="Arial" w:cs="Arial"/>
        </w:rPr>
        <w:t>.</w:t>
      </w:r>
    </w:p>
    <w:p w14:paraId="1F492E24" w14:textId="557BDDD7" w:rsidR="003F170C" w:rsidRDefault="003F170C" w:rsidP="003F170C">
      <w:pPr>
        <w:spacing w:after="0" w:line="276" w:lineRule="auto"/>
        <w:rPr>
          <w:rFonts w:ascii="Arial" w:eastAsia="Times New Roman" w:hAnsi="Arial" w:cs="Arial"/>
        </w:rPr>
      </w:pPr>
    </w:p>
    <w:p w14:paraId="67597D1B" w14:textId="651AD713" w:rsidR="003F170C" w:rsidRDefault="003F170C" w:rsidP="00EB667E">
      <w:pPr>
        <w:numPr>
          <w:ilvl w:val="0"/>
          <w:numId w:val="2"/>
        </w:numPr>
        <w:spacing w:after="0" w:line="276" w:lineRule="auto"/>
        <w:ind w:left="567" w:hanging="567"/>
        <w:rPr>
          <w:rFonts w:ascii="Arial" w:hAnsi="Arial" w:cs="Arial"/>
        </w:rPr>
      </w:pPr>
      <w:r>
        <w:rPr>
          <w:rFonts w:ascii="Arial" w:hAnsi="Arial" w:cs="Arial"/>
          <w:b/>
          <w:bCs/>
        </w:rPr>
        <w:t xml:space="preserve">Prior to the issue of the Construction Certificate for </w:t>
      </w:r>
      <w:r w:rsidR="000342CE">
        <w:rPr>
          <w:rFonts w:ascii="Arial" w:hAnsi="Arial" w:cs="Arial"/>
          <w:b/>
          <w:bCs/>
        </w:rPr>
        <w:t xml:space="preserve">Phase 1 (including </w:t>
      </w:r>
      <w:r>
        <w:rPr>
          <w:rFonts w:ascii="Arial" w:hAnsi="Arial" w:cs="Arial"/>
          <w:b/>
          <w:bCs/>
        </w:rPr>
        <w:t>the golf clubhouse and community facility (</w:t>
      </w:r>
      <w:r w:rsidR="00236731">
        <w:rPr>
          <w:rFonts w:ascii="Arial" w:hAnsi="Arial" w:cs="Arial"/>
          <w:b/>
          <w:bCs/>
        </w:rPr>
        <w:t xml:space="preserve">being the </w:t>
      </w:r>
      <w:r>
        <w:rPr>
          <w:rFonts w:ascii="Arial" w:hAnsi="Arial" w:cs="Arial"/>
          <w:b/>
          <w:bCs/>
        </w:rPr>
        <w:t>pool and gymnasium building)</w:t>
      </w:r>
      <w:r w:rsidR="000342CE">
        <w:rPr>
          <w:rFonts w:ascii="Arial" w:hAnsi="Arial" w:cs="Arial"/>
          <w:b/>
          <w:bCs/>
        </w:rPr>
        <w:t>)</w:t>
      </w:r>
      <w:r>
        <w:rPr>
          <w:rFonts w:ascii="Arial" w:hAnsi="Arial" w:cs="Arial"/>
          <w:b/>
          <w:bCs/>
        </w:rPr>
        <w:t>,</w:t>
      </w:r>
      <w:r>
        <w:rPr>
          <w:rFonts w:ascii="Arial" w:hAnsi="Arial" w:cs="Arial"/>
        </w:rPr>
        <w:t xml:space="preserve"> further details on the type and location of all mechanical plant and equipment associated with the development is to be provided to Council for consideration and </w:t>
      </w:r>
      <w:r w:rsidR="000342CE">
        <w:rPr>
          <w:rFonts w:ascii="Arial" w:hAnsi="Arial" w:cs="Arial"/>
        </w:rPr>
        <w:t>endorsement</w:t>
      </w:r>
      <w:r>
        <w:rPr>
          <w:rFonts w:ascii="Arial" w:hAnsi="Arial" w:cs="Arial"/>
        </w:rPr>
        <w:t>.  Suitable data and information on the noise impacts associated with this plant and equipment is also to be supplied to demonstrate compliance with established noise criteria.</w:t>
      </w:r>
    </w:p>
    <w:p w14:paraId="4903E50C" w14:textId="77777777" w:rsidR="00AA4AA1" w:rsidRPr="00AA4AA1" w:rsidRDefault="00AA4AA1" w:rsidP="003F170C">
      <w:pPr>
        <w:spacing w:after="0" w:line="276" w:lineRule="auto"/>
        <w:rPr>
          <w:rFonts w:ascii="Arial" w:eastAsia="Times New Roman" w:hAnsi="Arial" w:cs="Arial"/>
        </w:rPr>
      </w:pPr>
    </w:p>
    <w:p w14:paraId="3576DC98" w14:textId="03AF9F72" w:rsidR="00AA4AA1" w:rsidRPr="009E0EB1" w:rsidRDefault="00AA4AA1" w:rsidP="00EB667E">
      <w:pPr>
        <w:numPr>
          <w:ilvl w:val="0"/>
          <w:numId w:val="2"/>
        </w:numPr>
        <w:spacing w:after="0" w:line="276" w:lineRule="auto"/>
        <w:ind w:left="567" w:hanging="567"/>
        <w:rPr>
          <w:rFonts w:ascii="Arial" w:eastAsia="Times New Roman" w:hAnsi="Arial" w:cs="Arial"/>
        </w:rPr>
      </w:pPr>
      <w:r w:rsidRPr="009E0EB1">
        <w:rPr>
          <w:rFonts w:ascii="Arial" w:eastAsia="Times New Roman" w:hAnsi="Arial" w:cs="Arial"/>
          <w:b/>
          <w:bCs/>
        </w:rPr>
        <w:t>Prior to the issue of the Construction Certificate</w:t>
      </w:r>
      <w:r>
        <w:rPr>
          <w:rFonts w:ascii="Arial" w:eastAsia="Times New Roman" w:hAnsi="Arial" w:cs="Arial"/>
          <w:b/>
          <w:bCs/>
        </w:rPr>
        <w:t xml:space="preserve"> for </w:t>
      </w:r>
      <w:r w:rsidR="00413975">
        <w:rPr>
          <w:rFonts w:ascii="Arial" w:eastAsia="Times New Roman" w:hAnsi="Arial" w:cs="Arial"/>
          <w:b/>
          <w:bCs/>
        </w:rPr>
        <w:t>the relevant phase</w:t>
      </w:r>
      <w:r w:rsidR="00F2256B">
        <w:rPr>
          <w:rFonts w:ascii="Arial" w:eastAsia="Times New Roman" w:hAnsi="Arial" w:cs="Arial"/>
          <w:b/>
          <w:bCs/>
        </w:rPr>
        <w:t xml:space="preserve"> of the development</w:t>
      </w:r>
      <w:r w:rsidRPr="009E0EB1">
        <w:rPr>
          <w:rFonts w:ascii="Arial" w:eastAsia="Times New Roman" w:hAnsi="Arial" w:cs="Arial"/>
        </w:rPr>
        <w:t>, the engineering plans shall be amended to ensure that suitable access for maintenance of the cartridge system associated with the stormwater management system, is provided in accordance with the manufactures requirements.</w:t>
      </w:r>
    </w:p>
    <w:p w14:paraId="2BF987E4" w14:textId="77777777" w:rsidR="00AA4AA1" w:rsidRPr="009E0EB1" w:rsidRDefault="00AA4AA1" w:rsidP="00AA4AA1">
      <w:pPr>
        <w:spacing w:after="0" w:line="276" w:lineRule="auto"/>
        <w:ind w:left="567"/>
        <w:rPr>
          <w:rFonts w:ascii="Arial" w:eastAsia="Times New Roman" w:hAnsi="Arial" w:cs="Arial"/>
        </w:rPr>
      </w:pPr>
    </w:p>
    <w:p w14:paraId="1EDEF30C" w14:textId="77777777" w:rsidR="00AA4AA1" w:rsidRPr="009E0EB1" w:rsidRDefault="00AA4AA1" w:rsidP="00AA4AA1">
      <w:pPr>
        <w:spacing w:after="0" w:line="276" w:lineRule="auto"/>
        <w:ind w:left="567"/>
        <w:rPr>
          <w:rFonts w:ascii="Arial" w:eastAsia="Times New Roman" w:hAnsi="Arial" w:cs="Arial"/>
        </w:rPr>
      </w:pPr>
      <w:r w:rsidRPr="009E0EB1">
        <w:rPr>
          <w:rFonts w:ascii="Arial" w:eastAsia="Times New Roman" w:hAnsi="Arial" w:cs="Arial"/>
        </w:rPr>
        <w:t xml:space="preserve">The Stormwater Management System for Nepean Gardens Cemetery component of the development shall be consistent with the commitments made in </w:t>
      </w:r>
      <w:r w:rsidRPr="00236731">
        <w:rPr>
          <w:rFonts w:ascii="Arial" w:eastAsia="Times New Roman" w:hAnsi="Arial" w:cs="Arial"/>
        </w:rPr>
        <w:t>the Water Sensitive Urban Design Strategy and Stormwater Management Plan prepared by Stormy Water Solutions, Version 3, dated 16 April 2020 and concept Stormwater Plans prepared by Stormy Water Solutions, drawing numbers 1954/SWS/1- 6, Revision V5, dated 3 November 2020.</w:t>
      </w:r>
    </w:p>
    <w:p w14:paraId="6A1ED631" w14:textId="77777777" w:rsidR="00AA4AA1" w:rsidRPr="009E0EB1" w:rsidRDefault="00AA4AA1" w:rsidP="00AA4AA1">
      <w:pPr>
        <w:spacing w:after="0" w:line="276" w:lineRule="auto"/>
        <w:ind w:left="720"/>
        <w:rPr>
          <w:rFonts w:ascii="Arial" w:eastAsia="Times New Roman" w:hAnsi="Arial" w:cs="Arial"/>
        </w:rPr>
      </w:pPr>
    </w:p>
    <w:p w14:paraId="3C0C16E7" w14:textId="5701601C" w:rsidR="00AA4AA1" w:rsidRDefault="00AA4AA1" w:rsidP="00AA4AA1">
      <w:pPr>
        <w:spacing w:after="0" w:line="276" w:lineRule="auto"/>
        <w:ind w:left="567"/>
        <w:rPr>
          <w:rFonts w:ascii="Arial" w:eastAsia="Times New Roman" w:hAnsi="Arial" w:cs="Arial"/>
        </w:rPr>
      </w:pPr>
      <w:r w:rsidRPr="009E0EB1">
        <w:rPr>
          <w:rFonts w:ascii="Arial" w:eastAsia="Times New Roman" w:hAnsi="Arial" w:cs="Arial"/>
        </w:rPr>
        <w:t xml:space="preserve">Engineering plans and supporting calculations for the stormwater management systems are to be prepared by a suitably qualified person and </w:t>
      </w:r>
      <w:r w:rsidRPr="009E0EB1">
        <w:rPr>
          <w:rFonts w:ascii="Arial" w:eastAsia="Times New Roman" w:hAnsi="Arial" w:cs="Arial"/>
          <w:b/>
          <w:bCs/>
        </w:rPr>
        <w:t>shall accompany the application for a Construction Certificate</w:t>
      </w:r>
      <w:r>
        <w:rPr>
          <w:rFonts w:ascii="Arial" w:eastAsia="Times New Roman" w:hAnsi="Arial" w:cs="Arial"/>
          <w:b/>
          <w:bCs/>
        </w:rPr>
        <w:t xml:space="preserve"> for </w:t>
      </w:r>
      <w:r w:rsidR="00F2256B">
        <w:rPr>
          <w:rFonts w:ascii="Arial" w:eastAsia="Times New Roman" w:hAnsi="Arial" w:cs="Arial"/>
          <w:b/>
          <w:bCs/>
        </w:rPr>
        <w:t xml:space="preserve">each </w:t>
      </w:r>
      <w:r>
        <w:rPr>
          <w:rFonts w:ascii="Arial" w:eastAsia="Times New Roman" w:hAnsi="Arial" w:cs="Arial"/>
          <w:b/>
          <w:bCs/>
        </w:rPr>
        <w:t>phase</w:t>
      </w:r>
      <w:r w:rsidRPr="009E0EB1">
        <w:rPr>
          <w:rFonts w:ascii="Arial" w:eastAsia="Times New Roman" w:hAnsi="Arial" w:cs="Arial"/>
        </w:rPr>
        <w:t>. </w:t>
      </w:r>
    </w:p>
    <w:p w14:paraId="427A79A4" w14:textId="77777777" w:rsidR="00F2256B" w:rsidRDefault="00F2256B" w:rsidP="00F2256B">
      <w:pPr>
        <w:spacing w:after="0" w:line="240" w:lineRule="auto"/>
        <w:ind w:left="394"/>
        <w:contextualSpacing/>
        <w:rPr>
          <w:rFonts w:ascii="Arial" w:eastAsia="Times New Roman" w:hAnsi="Arial" w:cs="Arial"/>
        </w:rPr>
      </w:pPr>
    </w:p>
    <w:p w14:paraId="4FCB9DDB" w14:textId="674C63FA" w:rsidR="00F2256B" w:rsidRDefault="00F2256B" w:rsidP="00F2256B">
      <w:pPr>
        <w:spacing w:after="0" w:line="240" w:lineRule="auto"/>
        <w:ind w:left="567"/>
        <w:contextualSpacing/>
        <w:rPr>
          <w:rFonts w:ascii="Arial" w:eastAsia="Times New Roman" w:hAnsi="Arial" w:cs="Arial"/>
        </w:rPr>
      </w:pPr>
      <w:r w:rsidRPr="00F2256B">
        <w:rPr>
          <w:rFonts w:ascii="Arial" w:eastAsia="Times New Roman" w:hAnsi="Arial" w:cs="Arial"/>
        </w:rPr>
        <w:t>The engineering plans shall include the following:</w:t>
      </w:r>
    </w:p>
    <w:p w14:paraId="78A45512" w14:textId="77777777" w:rsidR="00F2256B" w:rsidRPr="00F2256B" w:rsidRDefault="00F2256B" w:rsidP="00F2256B">
      <w:pPr>
        <w:spacing w:after="0" w:line="240" w:lineRule="auto"/>
        <w:ind w:left="567"/>
        <w:contextualSpacing/>
        <w:rPr>
          <w:rFonts w:ascii="Arial" w:eastAsia="Times New Roman" w:hAnsi="Arial" w:cs="Arial"/>
        </w:rPr>
      </w:pPr>
    </w:p>
    <w:p w14:paraId="5173BCDD" w14:textId="444D45A6" w:rsidR="00F2256B" w:rsidRPr="00F2256B" w:rsidRDefault="00F2256B" w:rsidP="00EB667E">
      <w:pPr>
        <w:pStyle w:val="ListParagraph"/>
        <w:numPr>
          <w:ilvl w:val="0"/>
          <w:numId w:val="20"/>
        </w:numPr>
        <w:ind w:hanging="547"/>
        <w:contextualSpacing/>
        <w:rPr>
          <w:rFonts w:ascii="Arial" w:hAnsi="Arial" w:cs="Arial"/>
        </w:rPr>
      </w:pPr>
      <w:r w:rsidRPr="00F2256B">
        <w:rPr>
          <w:rFonts w:ascii="Arial" w:hAnsi="Arial" w:cs="Arial"/>
        </w:rPr>
        <w:t>Details of emergency overflow weirs for all basins.</w:t>
      </w:r>
    </w:p>
    <w:p w14:paraId="6021501C" w14:textId="536078EB" w:rsidR="00F2256B" w:rsidRDefault="00F2256B" w:rsidP="00EB667E">
      <w:pPr>
        <w:numPr>
          <w:ilvl w:val="0"/>
          <w:numId w:val="20"/>
        </w:numPr>
        <w:spacing w:after="0" w:line="240" w:lineRule="auto"/>
        <w:ind w:hanging="547"/>
        <w:contextualSpacing/>
        <w:rPr>
          <w:rFonts w:ascii="Arial" w:eastAsia="Times New Roman" w:hAnsi="Arial" w:cs="Arial"/>
        </w:rPr>
      </w:pPr>
      <w:r w:rsidRPr="00F2256B">
        <w:rPr>
          <w:rFonts w:ascii="Arial" w:eastAsia="Times New Roman" w:hAnsi="Arial" w:cs="Arial"/>
        </w:rPr>
        <w:t>Details of stabilised access tracks for maintenance purposes to all basins. All access tracks shall be located clear of existing trees and tree protection zones.</w:t>
      </w:r>
    </w:p>
    <w:p w14:paraId="370BA012" w14:textId="26AFDB1F" w:rsidR="00F2256B" w:rsidRDefault="00F2256B" w:rsidP="00EB667E">
      <w:pPr>
        <w:numPr>
          <w:ilvl w:val="0"/>
          <w:numId w:val="20"/>
        </w:numPr>
        <w:spacing w:after="0" w:line="240" w:lineRule="auto"/>
        <w:ind w:hanging="547"/>
        <w:contextualSpacing/>
        <w:rPr>
          <w:rFonts w:ascii="Arial" w:eastAsia="Times New Roman" w:hAnsi="Arial" w:cs="Arial"/>
        </w:rPr>
      </w:pPr>
      <w:r>
        <w:rPr>
          <w:rFonts w:ascii="Arial" w:eastAsia="Times New Roman" w:hAnsi="Arial" w:cs="Arial"/>
        </w:rPr>
        <w:t>Engineering plans are to correlate with the Council endorsed Tree Retention and Removal Plan (TRRP) and the stamped approved Vegetation Management Plan</w:t>
      </w:r>
      <w:r w:rsidRPr="006D50B6">
        <w:rPr>
          <w:rFonts w:ascii="Arial" w:eastAsia="Times New Roman" w:hAnsi="Arial" w:cs="Arial"/>
        </w:rPr>
        <w:t>.</w:t>
      </w:r>
    </w:p>
    <w:p w14:paraId="1D91C69D" w14:textId="7C7D2D01" w:rsidR="00FF0666" w:rsidRDefault="00FF0666" w:rsidP="00FF0666">
      <w:pPr>
        <w:spacing w:after="0" w:line="240" w:lineRule="auto"/>
        <w:contextualSpacing/>
        <w:rPr>
          <w:rFonts w:ascii="Arial" w:hAnsi="Arial" w:cs="Arial"/>
        </w:rPr>
      </w:pPr>
    </w:p>
    <w:p w14:paraId="5B24250B" w14:textId="43FE320A" w:rsidR="00FF0666" w:rsidRPr="00FF0666" w:rsidRDefault="00FF0666" w:rsidP="00EB667E">
      <w:pPr>
        <w:numPr>
          <w:ilvl w:val="0"/>
          <w:numId w:val="2"/>
        </w:numPr>
        <w:spacing w:after="0" w:line="276" w:lineRule="auto"/>
        <w:ind w:left="567" w:hanging="567"/>
        <w:rPr>
          <w:rFonts w:ascii="Arial" w:eastAsia="Times New Roman" w:hAnsi="Arial" w:cs="Arial"/>
        </w:rPr>
      </w:pPr>
      <w:r w:rsidRPr="00FF0666">
        <w:rPr>
          <w:rFonts w:ascii="Arial" w:eastAsia="Times New Roman" w:hAnsi="Arial" w:cs="Arial"/>
          <w:b/>
          <w:bCs/>
        </w:rPr>
        <w:t xml:space="preserve">Prior to the </w:t>
      </w:r>
      <w:r>
        <w:rPr>
          <w:rFonts w:ascii="Arial" w:eastAsia="Times New Roman" w:hAnsi="Arial" w:cs="Arial"/>
          <w:b/>
          <w:bCs/>
        </w:rPr>
        <w:t>issue of a Construction Certificate for Phase 2</w:t>
      </w:r>
      <w:r w:rsidRPr="00FF0666">
        <w:rPr>
          <w:rFonts w:ascii="Arial" w:eastAsia="Times New Roman" w:hAnsi="Arial" w:cs="Arial"/>
        </w:rPr>
        <w:t xml:space="preserve">, the Certifier shall ensure that the stormwater drainage system for the basement car park </w:t>
      </w:r>
      <w:r>
        <w:rPr>
          <w:rFonts w:ascii="Arial" w:eastAsia="Times New Roman" w:hAnsi="Arial" w:cs="Arial"/>
        </w:rPr>
        <w:t xml:space="preserve">of the Chapel building </w:t>
      </w:r>
      <w:r w:rsidRPr="00FF0666">
        <w:rPr>
          <w:rFonts w:ascii="Arial" w:eastAsia="Times New Roman" w:hAnsi="Arial" w:cs="Arial"/>
        </w:rPr>
        <w:t>has been designed in accordance with the requirements for pumped systems in AS</w:t>
      </w:r>
      <w:r>
        <w:rPr>
          <w:rFonts w:ascii="Arial" w:eastAsia="Times New Roman" w:hAnsi="Arial" w:cs="Arial"/>
        </w:rPr>
        <w:t xml:space="preserve"> </w:t>
      </w:r>
      <w:r w:rsidRPr="00FF0666">
        <w:rPr>
          <w:rFonts w:ascii="Arial" w:eastAsia="Times New Roman" w:hAnsi="Arial" w:cs="Arial"/>
        </w:rPr>
        <w:t>3500.3 Plumbing and Drainage – Stormwater Drainage.</w:t>
      </w:r>
    </w:p>
    <w:p w14:paraId="51C1F4B5" w14:textId="77777777" w:rsidR="00F2256B" w:rsidRPr="00F2256B" w:rsidRDefault="00F2256B" w:rsidP="00FF0666">
      <w:pPr>
        <w:spacing w:after="0" w:line="240" w:lineRule="auto"/>
        <w:contextualSpacing/>
        <w:rPr>
          <w:rFonts w:ascii="Arial" w:eastAsia="Times New Roman" w:hAnsi="Arial" w:cs="Arial"/>
        </w:rPr>
      </w:pPr>
    </w:p>
    <w:p w14:paraId="029C875A" w14:textId="7F5075EA" w:rsidR="00AA4AA1" w:rsidRPr="009E0EB1" w:rsidRDefault="00AA4AA1" w:rsidP="00EB667E">
      <w:pPr>
        <w:numPr>
          <w:ilvl w:val="0"/>
          <w:numId w:val="2"/>
        </w:numPr>
        <w:spacing w:after="0" w:line="276" w:lineRule="auto"/>
        <w:ind w:left="567" w:hanging="567"/>
        <w:rPr>
          <w:rFonts w:ascii="Arial" w:eastAsia="Times New Roman" w:hAnsi="Arial" w:cs="Arial"/>
        </w:rPr>
      </w:pPr>
      <w:r w:rsidRPr="009E0EB1">
        <w:rPr>
          <w:rFonts w:ascii="Arial" w:eastAsia="Times New Roman" w:hAnsi="Arial" w:cs="Arial"/>
          <w:b/>
          <w:bCs/>
        </w:rPr>
        <w:t>Prior to the issue of a Construction Certificate</w:t>
      </w:r>
      <w:r>
        <w:rPr>
          <w:rFonts w:ascii="Arial" w:eastAsia="Times New Roman" w:hAnsi="Arial" w:cs="Arial"/>
          <w:b/>
          <w:bCs/>
        </w:rPr>
        <w:t xml:space="preserve"> for </w:t>
      </w:r>
      <w:r w:rsidR="00F83983">
        <w:rPr>
          <w:rFonts w:ascii="Arial" w:eastAsia="Times New Roman" w:hAnsi="Arial" w:cs="Arial"/>
          <w:b/>
          <w:bCs/>
        </w:rPr>
        <w:t xml:space="preserve">the relevant </w:t>
      </w:r>
      <w:r>
        <w:rPr>
          <w:rFonts w:ascii="Arial" w:eastAsia="Times New Roman" w:hAnsi="Arial" w:cs="Arial"/>
          <w:b/>
          <w:bCs/>
        </w:rPr>
        <w:t>phase of the development,</w:t>
      </w:r>
      <w:r w:rsidRPr="009E0EB1">
        <w:rPr>
          <w:rFonts w:ascii="Arial" w:eastAsia="Times New Roman" w:hAnsi="Arial" w:cs="Arial"/>
        </w:rPr>
        <w:t> the Certifying Authority shall ensure that the stormwater management system has been designed in accordance with Council’s Stormwater Drainage for Building Developments and Water Sensitive Urban Design Policy.   </w:t>
      </w:r>
    </w:p>
    <w:p w14:paraId="4A01340D" w14:textId="77777777" w:rsidR="00AA4AA1" w:rsidRDefault="00AA4AA1" w:rsidP="00AA4AA1">
      <w:pPr>
        <w:widowControl w:val="0"/>
        <w:spacing w:after="0" w:line="276" w:lineRule="auto"/>
        <w:ind w:left="445"/>
        <w:rPr>
          <w:rFonts w:ascii="Arial" w:eastAsia="Times New Roman" w:hAnsi="Arial" w:cs="Arial"/>
          <w:b/>
          <w:bCs/>
          <w:color w:val="000000"/>
          <w:sz w:val="18"/>
          <w:szCs w:val="18"/>
          <w:lang w:val="en-US"/>
        </w:rPr>
      </w:pPr>
    </w:p>
    <w:p w14:paraId="48F21A1C" w14:textId="44651A13" w:rsidR="00357929" w:rsidRPr="00357929" w:rsidRDefault="00AA4AA1" w:rsidP="00EB667E">
      <w:pPr>
        <w:numPr>
          <w:ilvl w:val="0"/>
          <w:numId w:val="2"/>
        </w:numPr>
        <w:spacing w:after="0" w:line="276" w:lineRule="auto"/>
        <w:ind w:left="567" w:hanging="567"/>
        <w:rPr>
          <w:rFonts w:ascii="Arial" w:eastAsia="Times New Roman" w:hAnsi="Arial" w:cs="Arial"/>
          <w:b/>
          <w:bCs/>
        </w:rPr>
      </w:pPr>
      <w:r w:rsidRPr="00F46019">
        <w:rPr>
          <w:rFonts w:ascii="Arial" w:eastAsia="Times New Roman" w:hAnsi="Arial" w:cs="Arial"/>
          <w:b/>
          <w:bCs/>
        </w:rPr>
        <w:t xml:space="preserve">Prior to the issue of a Construction Certificate </w:t>
      </w:r>
      <w:r w:rsidRPr="00357929">
        <w:rPr>
          <w:rFonts w:ascii="Arial" w:eastAsia="Times New Roman" w:hAnsi="Arial" w:cs="Arial"/>
          <w:b/>
          <w:bCs/>
        </w:rPr>
        <w:t xml:space="preserve">for </w:t>
      </w:r>
      <w:r w:rsidR="00357929" w:rsidRPr="00357929">
        <w:rPr>
          <w:rFonts w:ascii="Arial" w:eastAsia="Times New Roman" w:hAnsi="Arial" w:cs="Arial"/>
          <w:b/>
          <w:bCs/>
        </w:rPr>
        <w:t xml:space="preserve">the relevant </w:t>
      </w:r>
      <w:r w:rsidR="00357929">
        <w:rPr>
          <w:rFonts w:ascii="Arial" w:eastAsia="Times New Roman" w:hAnsi="Arial" w:cs="Arial"/>
          <w:b/>
          <w:bCs/>
        </w:rPr>
        <w:t xml:space="preserve">phase </w:t>
      </w:r>
      <w:r w:rsidRPr="00357929">
        <w:rPr>
          <w:rFonts w:ascii="Arial" w:eastAsia="Times New Roman" w:hAnsi="Arial" w:cs="Arial"/>
          <w:b/>
          <w:bCs/>
        </w:rPr>
        <w:t xml:space="preserve">of the </w:t>
      </w:r>
      <w:r w:rsidR="00357929" w:rsidRPr="00357929">
        <w:rPr>
          <w:rFonts w:ascii="Arial" w:eastAsia="Times New Roman" w:hAnsi="Arial" w:cs="Arial"/>
          <w:b/>
          <w:bCs/>
        </w:rPr>
        <w:t xml:space="preserve">approved </w:t>
      </w:r>
      <w:r w:rsidRPr="00357929">
        <w:rPr>
          <w:rFonts w:ascii="Arial" w:eastAsia="Times New Roman" w:hAnsi="Arial" w:cs="Arial"/>
          <w:b/>
          <w:bCs/>
        </w:rPr>
        <w:t>development</w:t>
      </w:r>
      <w:r>
        <w:rPr>
          <w:rFonts w:ascii="Arial" w:eastAsia="Times New Roman" w:hAnsi="Arial" w:cs="Arial"/>
        </w:rPr>
        <w:t xml:space="preserve">, </w:t>
      </w:r>
      <w:r w:rsidRPr="00F46019">
        <w:rPr>
          <w:rFonts w:ascii="Arial" w:eastAsia="Times New Roman" w:hAnsi="Arial" w:cs="Arial"/>
        </w:rPr>
        <w:t xml:space="preserve">the Certifying Authority </w:t>
      </w:r>
      <w:bookmarkStart w:id="8" w:name="_Hlk79071133"/>
      <w:r w:rsidRPr="00F46019">
        <w:rPr>
          <w:rFonts w:ascii="Arial" w:eastAsia="Times New Roman" w:hAnsi="Arial" w:cs="Arial"/>
        </w:rPr>
        <w:t xml:space="preserve">must ensure that construction plans </w:t>
      </w:r>
      <w:r w:rsidR="006034DC">
        <w:rPr>
          <w:rFonts w:ascii="Arial" w:eastAsia="Times New Roman" w:hAnsi="Arial" w:cs="Arial"/>
        </w:rPr>
        <w:t xml:space="preserve">include </w:t>
      </w:r>
      <w:r w:rsidRPr="00F46019">
        <w:rPr>
          <w:rFonts w:ascii="Arial" w:eastAsia="Times New Roman" w:hAnsi="Arial" w:cs="Arial"/>
        </w:rPr>
        <w:t xml:space="preserve">a 1.5m wide </w:t>
      </w:r>
      <w:r w:rsidR="00357929">
        <w:rPr>
          <w:rFonts w:ascii="Arial" w:eastAsia="Times New Roman" w:hAnsi="Arial" w:cs="Arial"/>
        </w:rPr>
        <w:t>sealed</w:t>
      </w:r>
      <w:r w:rsidRPr="00F46019">
        <w:rPr>
          <w:rFonts w:ascii="Arial" w:eastAsia="Times New Roman" w:hAnsi="Arial" w:cs="Arial"/>
        </w:rPr>
        <w:t xml:space="preserve"> accessible path of travel along the Park Road frontage of the site</w:t>
      </w:r>
      <w:r w:rsidR="006034DC">
        <w:rPr>
          <w:rFonts w:ascii="Arial" w:eastAsia="Times New Roman" w:hAnsi="Arial" w:cs="Arial"/>
        </w:rPr>
        <w:t xml:space="preserve">, within the road reserve, spanning from </w:t>
      </w:r>
      <w:r w:rsidRPr="00F46019">
        <w:rPr>
          <w:rFonts w:ascii="Arial" w:eastAsia="Times New Roman" w:hAnsi="Arial" w:cs="Arial"/>
        </w:rPr>
        <w:t xml:space="preserve">the </w:t>
      </w:r>
      <w:r w:rsidR="006034DC">
        <w:rPr>
          <w:rFonts w:ascii="Arial" w:eastAsia="Times New Roman" w:hAnsi="Arial" w:cs="Arial"/>
        </w:rPr>
        <w:t xml:space="preserve">eastern side of the </w:t>
      </w:r>
      <w:r w:rsidRPr="00F46019">
        <w:rPr>
          <w:rFonts w:ascii="Arial" w:eastAsia="Times New Roman" w:hAnsi="Arial" w:cs="Arial"/>
        </w:rPr>
        <w:t xml:space="preserve">clubhouse driveway </w:t>
      </w:r>
      <w:r w:rsidR="006034DC">
        <w:rPr>
          <w:rFonts w:ascii="Arial" w:eastAsia="Times New Roman" w:hAnsi="Arial" w:cs="Arial"/>
        </w:rPr>
        <w:t>(providing access to the Park Road pedestrian refuge island).</w:t>
      </w:r>
      <w:r w:rsidRPr="00F46019">
        <w:rPr>
          <w:rFonts w:ascii="Arial" w:eastAsia="Times New Roman" w:hAnsi="Arial" w:cs="Arial"/>
        </w:rPr>
        <w:t xml:space="preserve">  </w:t>
      </w:r>
      <w:r w:rsidRPr="006034DC">
        <w:rPr>
          <w:rFonts w:ascii="Arial" w:eastAsia="Times New Roman" w:hAnsi="Arial" w:cs="Arial"/>
        </w:rPr>
        <w:t xml:space="preserve">The pathway is to span along the </w:t>
      </w:r>
      <w:r w:rsidR="00357929" w:rsidRPr="006034DC">
        <w:rPr>
          <w:rFonts w:ascii="Arial" w:eastAsia="Times New Roman" w:hAnsi="Arial" w:cs="Arial"/>
        </w:rPr>
        <w:t xml:space="preserve">golf </w:t>
      </w:r>
      <w:r w:rsidRPr="006034DC">
        <w:rPr>
          <w:rFonts w:ascii="Arial" w:eastAsia="Times New Roman" w:hAnsi="Arial" w:cs="Arial"/>
        </w:rPr>
        <w:t xml:space="preserve">clubhouse and </w:t>
      </w:r>
      <w:r w:rsidR="00357929" w:rsidRPr="006034DC">
        <w:rPr>
          <w:rFonts w:ascii="Arial" w:eastAsia="Times New Roman" w:hAnsi="Arial" w:cs="Arial"/>
        </w:rPr>
        <w:t xml:space="preserve">golf clubhouse </w:t>
      </w:r>
      <w:r w:rsidRPr="006034DC">
        <w:rPr>
          <w:rFonts w:ascii="Arial" w:eastAsia="Times New Roman" w:hAnsi="Arial" w:cs="Arial"/>
        </w:rPr>
        <w:t>carpark’s Park Road frontage</w:t>
      </w:r>
      <w:r w:rsidR="00357929" w:rsidRPr="006034DC">
        <w:rPr>
          <w:rFonts w:ascii="Arial" w:eastAsia="Times New Roman" w:hAnsi="Arial" w:cs="Arial"/>
        </w:rPr>
        <w:t>.</w:t>
      </w:r>
    </w:p>
    <w:p w14:paraId="0AE0746C" w14:textId="77777777" w:rsidR="00357929" w:rsidRPr="006034DC" w:rsidRDefault="00357929" w:rsidP="00357929">
      <w:pPr>
        <w:pStyle w:val="ListParagraph"/>
        <w:rPr>
          <w:rFonts w:ascii="Arial" w:hAnsi="Arial" w:cs="Arial"/>
        </w:rPr>
      </w:pPr>
    </w:p>
    <w:p w14:paraId="1E31C7F7" w14:textId="5D7DF085" w:rsidR="00357929" w:rsidRPr="00357929" w:rsidRDefault="00357929" w:rsidP="00357929">
      <w:pPr>
        <w:pStyle w:val="ListParagraph"/>
        <w:widowControl/>
        <w:ind w:left="567"/>
        <w:contextualSpacing/>
        <w:rPr>
          <w:rFonts w:ascii="Arial" w:hAnsi="Arial" w:cs="Arial"/>
          <w:lang w:val="en-AU"/>
        </w:rPr>
      </w:pPr>
      <w:r w:rsidRPr="006034DC">
        <w:rPr>
          <w:rFonts w:ascii="Arial" w:hAnsi="Arial" w:cs="Arial"/>
        </w:rPr>
        <w:t xml:space="preserve">Additionally, </w:t>
      </w:r>
      <w:r>
        <w:rPr>
          <w:rFonts w:ascii="Arial" w:hAnsi="Arial" w:cs="Arial"/>
        </w:rPr>
        <w:t xml:space="preserve">construction plans are to indicate </w:t>
      </w:r>
      <w:r>
        <w:rPr>
          <w:rFonts w:ascii="Arial" w:hAnsi="Arial" w:cs="Arial"/>
          <w:lang w:val="en-AU"/>
        </w:rPr>
        <w:t>a</w:t>
      </w:r>
      <w:r w:rsidRPr="00357929">
        <w:rPr>
          <w:rFonts w:ascii="Arial" w:hAnsi="Arial" w:cs="Arial"/>
          <w:lang w:val="en-AU"/>
        </w:rPr>
        <w:t xml:space="preserve"> 1.5m wide sealed accessible path of travel </w:t>
      </w:r>
      <w:r>
        <w:rPr>
          <w:rFonts w:ascii="Arial" w:hAnsi="Arial" w:cs="Arial"/>
          <w:lang w:val="en-AU"/>
        </w:rPr>
        <w:t>is</w:t>
      </w:r>
      <w:r w:rsidRPr="00357929">
        <w:rPr>
          <w:rFonts w:ascii="Arial" w:hAnsi="Arial" w:cs="Arial"/>
          <w:lang w:val="en-AU"/>
        </w:rPr>
        <w:t xml:space="preserve"> provided from the golf clubhouse building to the cemetery buildings including the Maintenance Building, Administration Building and Chapel Building.</w:t>
      </w:r>
    </w:p>
    <w:p w14:paraId="76D10CB1" w14:textId="77777777" w:rsidR="00357929" w:rsidRPr="00357929" w:rsidRDefault="00357929" w:rsidP="00357929">
      <w:pPr>
        <w:spacing w:after="0" w:line="240" w:lineRule="auto"/>
        <w:ind w:left="394" w:firstLine="32"/>
        <w:rPr>
          <w:rFonts w:ascii="Arial" w:eastAsia="Times New Roman" w:hAnsi="Arial" w:cs="Arial"/>
        </w:rPr>
      </w:pPr>
    </w:p>
    <w:p w14:paraId="4CE0EAD2" w14:textId="2D1A78F3" w:rsidR="00357929" w:rsidRPr="006034DC" w:rsidRDefault="00357929" w:rsidP="00357929">
      <w:pPr>
        <w:spacing w:after="0" w:line="240" w:lineRule="auto"/>
        <w:ind w:left="567"/>
        <w:rPr>
          <w:rFonts w:ascii="Arial" w:eastAsia="Times New Roman" w:hAnsi="Arial" w:cs="Arial"/>
        </w:rPr>
      </w:pPr>
      <w:r w:rsidRPr="006034DC">
        <w:rPr>
          <w:rFonts w:ascii="Arial" w:eastAsia="Times New Roman" w:hAnsi="Arial" w:cs="Arial"/>
        </w:rPr>
        <w:t xml:space="preserve">The 1.5m wide accessible path of travel along Park Road shall be constructed </w:t>
      </w:r>
      <w:r w:rsidR="006034DC" w:rsidRPr="006034DC">
        <w:rPr>
          <w:rFonts w:ascii="Arial" w:eastAsia="Times New Roman" w:hAnsi="Arial" w:cs="Arial"/>
        </w:rPr>
        <w:t xml:space="preserve">and completed </w:t>
      </w:r>
      <w:r w:rsidRPr="006034DC">
        <w:rPr>
          <w:rFonts w:ascii="Arial" w:eastAsia="Times New Roman" w:hAnsi="Arial" w:cs="Arial"/>
          <w:b/>
          <w:bCs/>
        </w:rPr>
        <w:t xml:space="preserve">prior to the issue of an Occupation Certificate </w:t>
      </w:r>
      <w:r w:rsidRPr="006034DC">
        <w:rPr>
          <w:rFonts w:ascii="Arial" w:eastAsia="Times New Roman" w:hAnsi="Arial" w:cs="Arial"/>
        </w:rPr>
        <w:t>in relation to the golf clubhouse alterations and</w:t>
      </w:r>
      <w:r w:rsidR="00671902" w:rsidRPr="006034DC">
        <w:rPr>
          <w:rFonts w:ascii="Arial" w:eastAsia="Times New Roman" w:hAnsi="Arial" w:cs="Arial"/>
        </w:rPr>
        <w:t xml:space="preserve"> </w:t>
      </w:r>
      <w:r w:rsidRPr="006034DC">
        <w:rPr>
          <w:rFonts w:ascii="Arial" w:eastAsia="Times New Roman" w:hAnsi="Arial" w:cs="Arial"/>
        </w:rPr>
        <w:t>Community Facility (pool and gymnasium building).</w:t>
      </w:r>
    </w:p>
    <w:p w14:paraId="69CF1B63" w14:textId="495A98BB" w:rsidR="00671902" w:rsidRPr="00F569AF" w:rsidRDefault="00671902" w:rsidP="00357929">
      <w:pPr>
        <w:spacing w:after="0" w:line="240" w:lineRule="auto"/>
        <w:ind w:left="567"/>
        <w:rPr>
          <w:rFonts w:ascii="Arial" w:eastAsia="Times New Roman" w:hAnsi="Arial" w:cs="Arial"/>
          <w:highlight w:val="yellow"/>
        </w:rPr>
      </w:pPr>
    </w:p>
    <w:p w14:paraId="2B36C4F2" w14:textId="2E78F174" w:rsidR="00AA4AA1" w:rsidRPr="00010D89" w:rsidRDefault="00671902" w:rsidP="00010D89">
      <w:pPr>
        <w:spacing w:after="0" w:line="240" w:lineRule="auto"/>
        <w:ind w:left="567"/>
        <w:rPr>
          <w:rFonts w:ascii="Arial" w:eastAsia="Times New Roman" w:hAnsi="Arial" w:cs="Arial"/>
        </w:rPr>
      </w:pPr>
      <w:r w:rsidRPr="006034DC">
        <w:rPr>
          <w:rFonts w:ascii="Arial" w:eastAsia="Times New Roman" w:hAnsi="Arial" w:cs="Arial"/>
        </w:rPr>
        <w:t xml:space="preserve">The 1.5m wide accessible path of travel providing access from </w:t>
      </w:r>
      <w:r w:rsidR="00010D89" w:rsidRPr="006034DC">
        <w:rPr>
          <w:rFonts w:ascii="Arial" w:eastAsia="Times New Roman" w:hAnsi="Arial" w:cs="Arial"/>
        </w:rPr>
        <w:t xml:space="preserve">Park Road and </w:t>
      </w:r>
      <w:r w:rsidRPr="006034DC">
        <w:rPr>
          <w:rFonts w:ascii="Arial" w:eastAsia="Times New Roman" w:hAnsi="Arial" w:cs="Arial"/>
        </w:rPr>
        <w:t>the golf clubhouse</w:t>
      </w:r>
      <w:r w:rsidR="00010D89" w:rsidRPr="006034DC">
        <w:rPr>
          <w:rFonts w:ascii="Arial" w:eastAsia="Times New Roman" w:hAnsi="Arial" w:cs="Arial"/>
        </w:rPr>
        <w:t xml:space="preserve"> to the </w:t>
      </w:r>
      <w:r w:rsidRPr="006034DC">
        <w:rPr>
          <w:rFonts w:ascii="Arial" w:eastAsia="Times New Roman" w:hAnsi="Arial" w:cs="Arial"/>
        </w:rPr>
        <w:t>workshop, cemetery administration building and chapel</w:t>
      </w:r>
      <w:r w:rsidR="00F83983">
        <w:rPr>
          <w:rFonts w:ascii="Arial" w:eastAsia="Times New Roman" w:hAnsi="Arial" w:cs="Arial"/>
        </w:rPr>
        <w:t>,</w:t>
      </w:r>
      <w:r w:rsidRPr="006034DC">
        <w:rPr>
          <w:rFonts w:ascii="Arial" w:eastAsia="Times New Roman" w:hAnsi="Arial" w:cs="Arial"/>
        </w:rPr>
        <w:t xml:space="preserve"> is to be constructed </w:t>
      </w:r>
      <w:r w:rsidRPr="006034DC">
        <w:rPr>
          <w:rFonts w:ascii="Arial" w:eastAsia="Times New Roman" w:hAnsi="Arial" w:cs="Arial"/>
          <w:b/>
          <w:bCs/>
        </w:rPr>
        <w:t xml:space="preserve">prior to the issue of an Occupation Certificate for </w:t>
      </w:r>
      <w:r w:rsidR="00010D89" w:rsidRPr="006034DC">
        <w:rPr>
          <w:rFonts w:ascii="Arial" w:eastAsia="Times New Roman" w:hAnsi="Arial" w:cs="Arial"/>
          <w:b/>
          <w:bCs/>
        </w:rPr>
        <w:t>the Cemetery component of the development</w:t>
      </w:r>
      <w:r w:rsidR="00010D89" w:rsidRPr="006034DC">
        <w:rPr>
          <w:rFonts w:ascii="Arial" w:eastAsia="Times New Roman" w:hAnsi="Arial" w:cs="Arial"/>
        </w:rPr>
        <w:t>.</w:t>
      </w:r>
    </w:p>
    <w:bookmarkEnd w:id="8"/>
    <w:p w14:paraId="6F2E49CF" w14:textId="77777777" w:rsidR="00AA4AA1" w:rsidRPr="00E62D08" w:rsidRDefault="00AA4AA1" w:rsidP="00AA4AA1">
      <w:pPr>
        <w:widowControl w:val="0"/>
        <w:spacing w:after="0" w:line="276" w:lineRule="auto"/>
        <w:ind w:left="445"/>
        <w:rPr>
          <w:rFonts w:ascii="Arial" w:eastAsia="Times New Roman" w:hAnsi="Arial" w:cs="Arial"/>
          <w:b/>
          <w:bCs/>
          <w:color w:val="000000"/>
          <w:sz w:val="18"/>
          <w:szCs w:val="18"/>
          <w:lang w:val="en-US"/>
        </w:rPr>
      </w:pPr>
    </w:p>
    <w:p w14:paraId="5DD2787E" w14:textId="785D1CBD" w:rsidR="00AA4AA1" w:rsidRPr="003178E5" w:rsidRDefault="00AA4AA1" w:rsidP="00EB667E">
      <w:pPr>
        <w:numPr>
          <w:ilvl w:val="0"/>
          <w:numId w:val="2"/>
        </w:numPr>
        <w:spacing w:after="0" w:line="276" w:lineRule="auto"/>
        <w:ind w:left="567" w:hanging="567"/>
        <w:rPr>
          <w:rFonts w:ascii="Arial" w:eastAsia="Times New Roman" w:hAnsi="Arial" w:cs="Arial"/>
          <w:b/>
          <w:bCs/>
          <w:color w:val="000000"/>
          <w:lang w:val="en-US"/>
        </w:rPr>
      </w:pPr>
      <w:r w:rsidRPr="003178E5">
        <w:rPr>
          <w:rFonts w:ascii="Arial" w:eastAsia="Times New Roman" w:hAnsi="Arial" w:cs="Arial"/>
          <w:b/>
          <w:bCs/>
          <w:color w:val="000000"/>
          <w:lang w:val="en-US"/>
        </w:rPr>
        <w:t xml:space="preserve">Prior to the issue of a Construction Certificate in relation to </w:t>
      </w:r>
      <w:r w:rsidR="006D50B6">
        <w:rPr>
          <w:rFonts w:ascii="Arial" w:eastAsia="Times New Roman" w:hAnsi="Arial" w:cs="Arial"/>
          <w:b/>
          <w:bCs/>
          <w:color w:val="000000"/>
          <w:lang w:val="en-US"/>
        </w:rPr>
        <w:t>Phase 2 (</w:t>
      </w:r>
      <w:r w:rsidRPr="003178E5">
        <w:rPr>
          <w:rFonts w:ascii="Arial" w:eastAsia="Times New Roman" w:hAnsi="Arial" w:cs="Arial"/>
          <w:b/>
          <w:bCs/>
          <w:color w:val="000000"/>
          <w:lang w:val="en-US"/>
        </w:rPr>
        <w:t>the cemetery component of the development</w:t>
      </w:r>
      <w:r w:rsidR="006D50B6">
        <w:rPr>
          <w:rFonts w:ascii="Arial" w:eastAsia="Times New Roman" w:hAnsi="Arial" w:cs="Arial"/>
          <w:b/>
          <w:bCs/>
          <w:color w:val="000000"/>
          <w:lang w:val="en-US"/>
        </w:rPr>
        <w:t>)</w:t>
      </w:r>
      <w:r w:rsidRPr="003178E5">
        <w:rPr>
          <w:rFonts w:ascii="Arial" w:eastAsia="Times New Roman" w:hAnsi="Arial" w:cs="Arial"/>
          <w:b/>
          <w:bCs/>
          <w:color w:val="000000"/>
          <w:lang w:val="en-US"/>
        </w:rPr>
        <w:t>,</w:t>
      </w:r>
      <w:r w:rsidRPr="003178E5">
        <w:rPr>
          <w:rFonts w:ascii="Arial" w:eastAsia="Times New Roman" w:hAnsi="Arial" w:cs="Arial"/>
          <w:color w:val="000000"/>
          <w:lang w:val="en-US"/>
        </w:rPr>
        <w:t xml:space="preserve"> the Certifying Authority must ensure that construction plans detail the installation of a 1.5m wide concrete accessible path of travel from the Park Road frontage near the clubhouse, to the golf course workshop building, the administration building and the chapel building.</w:t>
      </w:r>
    </w:p>
    <w:p w14:paraId="6E6561FF" w14:textId="77777777" w:rsidR="00AA4AA1" w:rsidRPr="003178E5" w:rsidRDefault="00AA4AA1" w:rsidP="00AA4AA1">
      <w:pPr>
        <w:widowControl w:val="0"/>
        <w:spacing w:after="0" w:line="276" w:lineRule="auto"/>
        <w:ind w:left="445"/>
        <w:rPr>
          <w:rFonts w:ascii="Arial" w:eastAsia="Times New Roman" w:hAnsi="Arial" w:cs="Arial"/>
          <w:b/>
          <w:bCs/>
          <w:color w:val="000000"/>
          <w:lang w:val="en-US"/>
        </w:rPr>
      </w:pPr>
    </w:p>
    <w:p w14:paraId="426D66E0" w14:textId="77777777" w:rsidR="00AA4AA1" w:rsidRDefault="00AA4AA1" w:rsidP="00AA4AA1">
      <w:pPr>
        <w:widowControl w:val="0"/>
        <w:spacing w:after="0" w:line="276" w:lineRule="auto"/>
        <w:ind w:left="567"/>
        <w:rPr>
          <w:rFonts w:ascii="Arial" w:eastAsia="Times New Roman" w:hAnsi="Arial" w:cs="Arial"/>
          <w:color w:val="000000"/>
          <w:lang w:val="en-US"/>
        </w:rPr>
      </w:pPr>
      <w:r w:rsidRPr="003178E5">
        <w:rPr>
          <w:rFonts w:ascii="Arial" w:eastAsia="Times New Roman" w:hAnsi="Arial" w:cs="Arial"/>
          <w:color w:val="000000"/>
          <w:lang w:val="en-US"/>
        </w:rPr>
        <w:t>The accessible path of travel must be completed prior to the commencement of cemetery operations.</w:t>
      </w:r>
    </w:p>
    <w:p w14:paraId="613B1A49" w14:textId="147B0F31" w:rsidR="00AA4AA1" w:rsidRDefault="00AA4AA1" w:rsidP="00AA4AA1">
      <w:pPr>
        <w:widowControl w:val="0"/>
        <w:spacing w:after="0" w:line="276" w:lineRule="auto"/>
        <w:rPr>
          <w:rFonts w:ascii="Arial" w:hAnsi="Arial" w:cs="Arial"/>
          <w:color w:val="000000"/>
          <w:sz w:val="18"/>
          <w:szCs w:val="18"/>
        </w:rPr>
      </w:pPr>
    </w:p>
    <w:p w14:paraId="3CA45BF1" w14:textId="72CF0289" w:rsidR="00825BFF" w:rsidRDefault="00825BFF" w:rsidP="00EB667E">
      <w:pPr>
        <w:numPr>
          <w:ilvl w:val="0"/>
          <w:numId w:val="2"/>
        </w:numPr>
        <w:spacing w:after="0" w:line="276" w:lineRule="auto"/>
        <w:ind w:left="567" w:hanging="567"/>
        <w:rPr>
          <w:rFonts w:ascii="Arial" w:hAnsi="Arial" w:cs="Arial"/>
        </w:rPr>
      </w:pPr>
      <w:r w:rsidRPr="00825BFF">
        <w:rPr>
          <w:rFonts w:ascii="Arial" w:hAnsi="Arial" w:cs="Arial"/>
          <w:b/>
          <w:bCs/>
        </w:rPr>
        <w:t>Prior to the issue of a Construction Certificate for each phase of the development</w:t>
      </w:r>
      <w:r>
        <w:rPr>
          <w:rFonts w:ascii="Arial" w:hAnsi="Arial" w:cs="Arial"/>
        </w:rPr>
        <w:t xml:space="preserve">, an Unexpected Finds Protocol (the Protocol) is to be developed by an </w:t>
      </w:r>
      <w:r>
        <w:rPr>
          <w:rFonts w:ascii="Arial" w:hAnsi="Arial" w:cs="Arial"/>
        </w:rPr>
        <w:lastRenderedPageBreak/>
        <w:t xml:space="preserve">appropriately qualified environmental consultant and is to be submitted to Penrith City Council for approval. </w:t>
      </w:r>
    </w:p>
    <w:p w14:paraId="172F1A02" w14:textId="77777777" w:rsidR="00825BFF" w:rsidRDefault="00825BFF" w:rsidP="00825BFF">
      <w:pPr>
        <w:spacing w:after="0" w:line="276" w:lineRule="auto"/>
        <w:ind w:left="567"/>
        <w:rPr>
          <w:rFonts w:ascii="Arial" w:hAnsi="Arial" w:cs="Arial"/>
        </w:rPr>
      </w:pPr>
    </w:p>
    <w:p w14:paraId="3AFBDC99" w14:textId="0867F503" w:rsidR="00825BFF" w:rsidRDefault="00825BFF" w:rsidP="00825BFF">
      <w:pPr>
        <w:spacing w:after="0" w:line="276" w:lineRule="auto"/>
        <w:ind w:left="567"/>
        <w:rPr>
          <w:rFonts w:ascii="Arial" w:hAnsi="Arial" w:cs="Arial"/>
        </w:rPr>
      </w:pPr>
      <w:r>
        <w:rPr>
          <w:rFonts w:ascii="Arial" w:hAnsi="Arial" w:cs="Arial"/>
        </w:rPr>
        <w:t>If Council is not the certifying authority for this development, the report is required to be provided to Penrith City Council for approval.</w:t>
      </w:r>
    </w:p>
    <w:p w14:paraId="6B4AB13F" w14:textId="77777777" w:rsidR="00825BFF" w:rsidRDefault="00825BFF" w:rsidP="00825BFF">
      <w:pPr>
        <w:spacing w:line="252" w:lineRule="auto"/>
        <w:ind w:left="720"/>
        <w:contextualSpacing/>
        <w:rPr>
          <w:rFonts w:ascii="Arial" w:hAnsi="Arial" w:cs="Arial"/>
        </w:rPr>
      </w:pPr>
    </w:p>
    <w:p w14:paraId="2B7EABA9" w14:textId="3A987539" w:rsidR="00825BFF" w:rsidRDefault="00825BFF" w:rsidP="00825BFF">
      <w:pPr>
        <w:spacing w:after="0" w:line="276" w:lineRule="auto"/>
        <w:ind w:left="567"/>
        <w:rPr>
          <w:rFonts w:ascii="Arial" w:hAnsi="Arial" w:cs="Arial"/>
        </w:rPr>
      </w:pPr>
      <w:r>
        <w:rPr>
          <w:rFonts w:ascii="Arial" w:hAnsi="Arial" w:cs="Arial"/>
        </w:rPr>
        <w:t>The Protocol is to address the management of any contamination found on the site during the excavation and construction phase of the development, including (although not limited to) contaminated soils, groundwater, buried building materials, asbestos, odour and staining.</w:t>
      </w:r>
    </w:p>
    <w:p w14:paraId="358C29EB" w14:textId="77777777" w:rsidR="00825BFF" w:rsidRDefault="00825BFF" w:rsidP="00825BFF">
      <w:pPr>
        <w:spacing w:line="252" w:lineRule="auto"/>
        <w:ind w:left="720"/>
        <w:contextualSpacing/>
        <w:rPr>
          <w:rFonts w:ascii="Arial" w:hAnsi="Arial" w:cs="Arial"/>
        </w:rPr>
      </w:pPr>
    </w:p>
    <w:p w14:paraId="5D30E6B3" w14:textId="542B8680" w:rsidR="00825BFF" w:rsidRDefault="00825BFF" w:rsidP="00825BFF">
      <w:pPr>
        <w:spacing w:line="252" w:lineRule="auto"/>
        <w:ind w:left="567"/>
        <w:contextualSpacing/>
        <w:rPr>
          <w:rFonts w:ascii="Arial" w:hAnsi="Arial" w:cs="Arial"/>
        </w:rPr>
      </w:pPr>
      <w:r>
        <w:rPr>
          <w:rFonts w:ascii="Arial" w:hAnsi="Arial" w:cs="Arial"/>
        </w:rPr>
        <w:t>The above Protocol is to be complied with at all times during the excavation and construction phases of all stages/phases of the development.</w:t>
      </w:r>
    </w:p>
    <w:p w14:paraId="24D3B0F2" w14:textId="68380296" w:rsidR="006D50B6" w:rsidRDefault="006D50B6" w:rsidP="00825BFF">
      <w:pPr>
        <w:spacing w:line="252" w:lineRule="auto"/>
        <w:ind w:left="567"/>
        <w:contextualSpacing/>
        <w:rPr>
          <w:rFonts w:ascii="Arial" w:hAnsi="Arial" w:cs="Arial"/>
        </w:rPr>
      </w:pPr>
    </w:p>
    <w:p w14:paraId="500289E4" w14:textId="78698194" w:rsidR="00825BFF" w:rsidRPr="00E36E5D" w:rsidRDefault="006D50B6" w:rsidP="00EB667E">
      <w:pPr>
        <w:numPr>
          <w:ilvl w:val="0"/>
          <w:numId w:val="2"/>
        </w:numPr>
        <w:spacing w:after="0" w:line="276" w:lineRule="auto"/>
        <w:ind w:left="567" w:hanging="567"/>
        <w:rPr>
          <w:rFonts w:ascii="Arial" w:hAnsi="Arial" w:cs="Arial"/>
          <w:color w:val="000000"/>
          <w:sz w:val="18"/>
          <w:szCs w:val="18"/>
        </w:rPr>
      </w:pPr>
      <w:r w:rsidRPr="006D50B6">
        <w:rPr>
          <w:rFonts w:ascii="Arial" w:hAnsi="Arial" w:cs="Arial"/>
          <w:b/>
          <w:bCs/>
        </w:rPr>
        <w:t>Prior to the issue of a Construction Certificate for each Phase of the development</w:t>
      </w:r>
      <w:r>
        <w:rPr>
          <w:rFonts w:ascii="Arial" w:hAnsi="Arial" w:cs="Arial"/>
        </w:rPr>
        <w:t xml:space="preserve">, the Certifying Authority is to ensure that the recommendations </w:t>
      </w:r>
      <w:r w:rsidR="002B2ECC">
        <w:rPr>
          <w:rFonts w:ascii="Arial" w:hAnsi="Arial" w:cs="Arial"/>
        </w:rPr>
        <w:t xml:space="preserve">(including the requirement for test excavations) </w:t>
      </w:r>
      <w:r>
        <w:rPr>
          <w:rFonts w:ascii="Arial" w:hAnsi="Arial" w:cs="Arial"/>
        </w:rPr>
        <w:t>of the Aboriginal Due Diligence Assessment, dated 6 December 2019, prepared by Austral Archaeology</w:t>
      </w:r>
      <w:r w:rsidR="001F5835">
        <w:rPr>
          <w:rFonts w:ascii="Arial" w:hAnsi="Arial" w:cs="Arial"/>
        </w:rPr>
        <w:t xml:space="preserve"> and the recommendations of the Aboriginal Archaeological Report, dated 6 November 2020, prepared by Austral Archaeology,</w:t>
      </w:r>
      <w:r>
        <w:rPr>
          <w:rFonts w:ascii="Arial" w:hAnsi="Arial" w:cs="Arial"/>
        </w:rPr>
        <w:t xml:space="preserve"> are adhered to </w:t>
      </w:r>
      <w:r w:rsidR="001F5835">
        <w:rPr>
          <w:rFonts w:ascii="Arial" w:hAnsi="Arial" w:cs="Arial"/>
        </w:rPr>
        <w:t xml:space="preserve">and </w:t>
      </w:r>
      <w:r w:rsidR="002B2ECC">
        <w:rPr>
          <w:rFonts w:ascii="Arial" w:hAnsi="Arial" w:cs="Arial"/>
        </w:rPr>
        <w:t xml:space="preserve">that the </w:t>
      </w:r>
      <w:r w:rsidR="001F5835">
        <w:rPr>
          <w:rFonts w:ascii="Arial" w:hAnsi="Arial" w:cs="Arial"/>
        </w:rPr>
        <w:t xml:space="preserve">recommended actions are carried out, </w:t>
      </w:r>
      <w:r>
        <w:rPr>
          <w:rFonts w:ascii="Arial" w:hAnsi="Arial" w:cs="Arial"/>
        </w:rPr>
        <w:t xml:space="preserve">and written confirmation </w:t>
      </w:r>
      <w:r w:rsidR="001F5835">
        <w:rPr>
          <w:rFonts w:ascii="Arial" w:hAnsi="Arial" w:cs="Arial"/>
        </w:rPr>
        <w:t xml:space="preserve">to this effect </w:t>
      </w:r>
      <w:r>
        <w:rPr>
          <w:rFonts w:ascii="Arial" w:hAnsi="Arial" w:cs="Arial"/>
        </w:rPr>
        <w:t xml:space="preserve">is provided </w:t>
      </w:r>
      <w:r w:rsidR="002B2ECC">
        <w:rPr>
          <w:rFonts w:ascii="Arial" w:hAnsi="Arial" w:cs="Arial"/>
        </w:rPr>
        <w:t xml:space="preserve">to the certifier </w:t>
      </w:r>
      <w:r>
        <w:rPr>
          <w:rFonts w:ascii="Arial" w:hAnsi="Arial" w:cs="Arial"/>
        </w:rPr>
        <w:t>by the author of the Report</w:t>
      </w:r>
      <w:r w:rsidR="001F5835">
        <w:rPr>
          <w:rFonts w:ascii="Arial" w:hAnsi="Arial" w:cs="Arial"/>
        </w:rPr>
        <w:t>s</w:t>
      </w:r>
      <w:r>
        <w:rPr>
          <w:rFonts w:ascii="Arial" w:hAnsi="Arial" w:cs="Arial"/>
        </w:rPr>
        <w:t>.</w:t>
      </w:r>
    </w:p>
    <w:p w14:paraId="496DCC66" w14:textId="7DC2F52F" w:rsidR="00E36E5D" w:rsidRDefault="00E36E5D" w:rsidP="00E36E5D">
      <w:pPr>
        <w:pStyle w:val="ListParagraph"/>
        <w:rPr>
          <w:rFonts w:ascii="Arial" w:hAnsi="Arial" w:cs="Arial"/>
          <w:color w:val="000000"/>
          <w:sz w:val="18"/>
          <w:szCs w:val="18"/>
        </w:rPr>
      </w:pPr>
    </w:p>
    <w:p w14:paraId="636AAC29" w14:textId="77777777" w:rsidR="00E36E5D" w:rsidRPr="00C35412" w:rsidRDefault="00E36E5D" w:rsidP="009E4CAB">
      <w:pPr>
        <w:spacing w:after="0" w:line="276" w:lineRule="auto"/>
        <w:rPr>
          <w:rFonts w:ascii="Arial" w:eastAsia="Times New Roman" w:hAnsi="Arial" w:cs="Arial"/>
          <w:b/>
          <w:bCs/>
          <w:color w:val="000000"/>
          <w:u w:val="single"/>
          <w:lang w:val="en-US"/>
        </w:rPr>
      </w:pPr>
      <w:r w:rsidRPr="00C35412">
        <w:rPr>
          <w:rFonts w:ascii="Arial" w:eastAsia="Times New Roman" w:hAnsi="Arial" w:cs="Arial"/>
          <w:b/>
          <w:bCs/>
          <w:color w:val="000000"/>
          <w:u w:val="single"/>
          <w:lang w:val="en-US"/>
        </w:rPr>
        <w:t>Prior to Commencement Conditions</w:t>
      </w:r>
    </w:p>
    <w:p w14:paraId="0E5B9124" w14:textId="77777777" w:rsidR="00E36E5D" w:rsidRPr="00D630B5" w:rsidRDefault="00E36E5D" w:rsidP="00E36E5D">
      <w:pPr>
        <w:spacing w:after="0" w:line="240" w:lineRule="auto"/>
        <w:rPr>
          <w:rFonts w:ascii="Calibri" w:eastAsia="Times New Roman" w:hAnsi="Calibri" w:cs="Calibri"/>
        </w:rPr>
      </w:pPr>
    </w:p>
    <w:p w14:paraId="5CDB9084" w14:textId="692B3ECC" w:rsidR="002B1B60" w:rsidRPr="00073CF1" w:rsidRDefault="005626B5" w:rsidP="00EB667E">
      <w:pPr>
        <w:numPr>
          <w:ilvl w:val="0"/>
          <w:numId w:val="2"/>
        </w:numPr>
        <w:spacing w:after="0" w:line="276" w:lineRule="auto"/>
        <w:ind w:left="567" w:hanging="567"/>
        <w:rPr>
          <w:rFonts w:ascii="Arial" w:hAnsi="Arial" w:cs="Arial"/>
        </w:rPr>
      </w:pPr>
      <w:r w:rsidRPr="00001416">
        <w:rPr>
          <w:rFonts w:ascii="Arial" w:hAnsi="Arial" w:cs="Arial"/>
          <w:b/>
          <w:bCs/>
        </w:rPr>
        <w:t>Water NSW</w:t>
      </w:r>
      <w:r w:rsidRPr="005626B5">
        <w:rPr>
          <w:rFonts w:ascii="Arial" w:hAnsi="Arial" w:cs="Arial"/>
        </w:rPr>
        <w:t xml:space="preserve"> </w:t>
      </w:r>
      <w:r w:rsidR="009E4CAB" w:rsidRPr="002B1B60">
        <w:rPr>
          <w:rFonts w:ascii="Arial" w:hAnsi="Arial" w:cs="Arial"/>
        </w:rPr>
        <w:t>–</w:t>
      </w:r>
      <w:r>
        <w:rPr>
          <w:rFonts w:ascii="Arial" w:hAnsi="Arial" w:cs="Arial"/>
          <w:b/>
          <w:bCs/>
        </w:rPr>
        <w:t xml:space="preserve"> </w:t>
      </w:r>
      <w:r w:rsidR="00FB604F" w:rsidRPr="00FB604F">
        <w:rPr>
          <w:rFonts w:ascii="Arial" w:hAnsi="Arial" w:cs="Arial"/>
          <w:b/>
          <w:bCs/>
        </w:rPr>
        <w:t>Prior to commencement of works in relation to the cemetery component of the</w:t>
      </w:r>
      <w:r w:rsidR="00FB604F" w:rsidRPr="0045638E">
        <w:rPr>
          <w:rFonts w:ascii="Arial" w:eastAsia="Times New Roman" w:hAnsi="Arial" w:cs="Arial"/>
          <w:b/>
          <w:bCs/>
          <w:color w:val="000000"/>
          <w:lang w:val="en-US"/>
        </w:rPr>
        <w:t xml:space="preserve"> development,</w:t>
      </w:r>
      <w:r w:rsidR="00FB604F" w:rsidRPr="0045638E">
        <w:rPr>
          <w:rFonts w:ascii="Arial" w:eastAsia="Times New Roman" w:hAnsi="Arial" w:cs="Arial"/>
          <w:color w:val="000000"/>
        </w:rPr>
        <w:t xml:space="preserve"> the applicant must gain the necessary approvals from Water NSW in relation to the construction of a new dam on the third order watercourse.</w:t>
      </w:r>
    </w:p>
    <w:p w14:paraId="5C90CC54" w14:textId="77777777" w:rsidR="00073CF1" w:rsidRPr="00073CF1" w:rsidRDefault="00073CF1" w:rsidP="00073CF1">
      <w:pPr>
        <w:spacing w:after="0" w:line="276" w:lineRule="auto"/>
        <w:ind w:left="567"/>
        <w:rPr>
          <w:rFonts w:ascii="Arial" w:hAnsi="Arial" w:cs="Arial"/>
        </w:rPr>
      </w:pPr>
    </w:p>
    <w:p w14:paraId="61A8CC48" w14:textId="172BC8F9" w:rsidR="00073CF1" w:rsidRPr="00073CF1" w:rsidRDefault="00073CF1" w:rsidP="00EB667E">
      <w:pPr>
        <w:numPr>
          <w:ilvl w:val="0"/>
          <w:numId w:val="2"/>
        </w:numPr>
        <w:spacing w:after="0" w:line="276" w:lineRule="auto"/>
        <w:ind w:left="567" w:hanging="567"/>
        <w:rPr>
          <w:rFonts w:ascii="Arial" w:hAnsi="Arial" w:cs="Arial"/>
          <w:b/>
          <w:bCs/>
        </w:rPr>
      </w:pPr>
      <w:r w:rsidRPr="00073CF1">
        <w:rPr>
          <w:rFonts w:ascii="Arial" w:hAnsi="Arial" w:cs="Arial"/>
          <w:b/>
          <w:bCs/>
        </w:rPr>
        <w:t>Before the issue of a construction certificate</w:t>
      </w:r>
      <w:r>
        <w:rPr>
          <w:rFonts w:ascii="Arial" w:hAnsi="Arial" w:cs="Arial"/>
          <w:b/>
          <w:bCs/>
        </w:rPr>
        <w:t xml:space="preserve"> </w:t>
      </w:r>
      <w:r w:rsidRPr="00073CF1">
        <w:rPr>
          <w:rFonts w:ascii="Arial" w:hAnsi="Arial" w:cs="Arial"/>
          <w:b/>
          <w:bCs/>
        </w:rPr>
        <w:t>for</w:t>
      </w:r>
      <w:r>
        <w:rPr>
          <w:rFonts w:ascii="Arial" w:hAnsi="Arial" w:cs="Arial"/>
          <w:b/>
          <w:bCs/>
        </w:rPr>
        <w:t xml:space="preserve"> the relevant Phase</w:t>
      </w:r>
      <w:r w:rsidRPr="00073CF1">
        <w:rPr>
          <w:rFonts w:ascii="Arial" w:hAnsi="Arial" w:cs="Arial"/>
          <w:b/>
          <w:bCs/>
        </w:rPr>
        <w:t xml:space="preserve"> of the development (including ongoing operations), </w:t>
      </w:r>
      <w:r w:rsidRPr="00073CF1">
        <w:rPr>
          <w:rFonts w:ascii="Arial" w:hAnsi="Arial" w:cs="Arial"/>
        </w:rPr>
        <w:t xml:space="preserve">the certifier is to ensure that the </w:t>
      </w:r>
      <w:r>
        <w:rPr>
          <w:rFonts w:ascii="Arial" w:hAnsi="Arial" w:cs="Arial"/>
        </w:rPr>
        <w:t>w</w:t>
      </w:r>
      <w:r w:rsidRPr="00073CF1">
        <w:rPr>
          <w:rFonts w:ascii="Arial" w:hAnsi="Arial" w:cs="Arial"/>
        </w:rPr>
        <w:t xml:space="preserve">ater </w:t>
      </w:r>
      <w:r>
        <w:rPr>
          <w:rFonts w:ascii="Arial" w:hAnsi="Arial" w:cs="Arial"/>
        </w:rPr>
        <w:t>m</w:t>
      </w:r>
      <w:r w:rsidRPr="00073CF1">
        <w:rPr>
          <w:rFonts w:ascii="Arial" w:hAnsi="Arial" w:cs="Arial"/>
        </w:rPr>
        <w:t xml:space="preserve">anagement requirements within the </w:t>
      </w:r>
      <w:r>
        <w:rPr>
          <w:rFonts w:ascii="Arial" w:hAnsi="Arial" w:cs="Arial"/>
        </w:rPr>
        <w:t xml:space="preserve">approved </w:t>
      </w:r>
      <w:r w:rsidRPr="00073CF1">
        <w:rPr>
          <w:rFonts w:ascii="Arial" w:hAnsi="Arial" w:cs="Arial"/>
        </w:rPr>
        <w:t>B</w:t>
      </w:r>
      <w:r>
        <w:rPr>
          <w:rFonts w:ascii="Arial" w:hAnsi="Arial" w:cs="Arial"/>
        </w:rPr>
        <w:t xml:space="preserve">iodiversity </w:t>
      </w:r>
      <w:r w:rsidRPr="00073CF1">
        <w:rPr>
          <w:rFonts w:ascii="Arial" w:hAnsi="Arial" w:cs="Arial"/>
        </w:rPr>
        <w:t>M</w:t>
      </w:r>
      <w:r>
        <w:rPr>
          <w:rFonts w:ascii="Arial" w:hAnsi="Arial" w:cs="Arial"/>
        </w:rPr>
        <w:t xml:space="preserve">anagement </w:t>
      </w:r>
      <w:r w:rsidRPr="00073CF1">
        <w:rPr>
          <w:rFonts w:ascii="Arial" w:hAnsi="Arial" w:cs="Arial"/>
        </w:rPr>
        <w:t>P</w:t>
      </w:r>
      <w:r>
        <w:rPr>
          <w:rFonts w:ascii="Arial" w:hAnsi="Arial" w:cs="Arial"/>
        </w:rPr>
        <w:t>lan</w:t>
      </w:r>
      <w:r w:rsidRPr="00073CF1">
        <w:rPr>
          <w:rFonts w:ascii="Arial" w:hAnsi="Arial" w:cs="Arial"/>
        </w:rPr>
        <w:t xml:space="preserve"> are implemented.</w:t>
      </w:r>
    </w:p>
    <w:p w14:paraId="7645CC08" w14:textId="77777777" w:rsidR="009A3A95" w:rsidRPr="00002ABF" w:rsidRDefault="009A3A95" w:rsidP="009A3A95">
      <w:pPr>
        <w:spacing w:after="0" w:line="276" w:lineRule="auto"/>
        <w:ind w:left="567"/>
        <w:rPr>
          <w:rFonts w:ascii="Arial" w:hAnsi="Arial" w:cs="Arial"/>
        </w:rPr>
      </w:pPr>
    </w:p>
    <w:p w14:paraId="211BF0A1" w14:textId="2E8E09F5" w:rsidR="00002ABF" w:rsidRPr="009A3A95" w:rsidRDefault="00002ABF" w:rsidP="00EB667E">
      <w:pPr>
        <w:numPr>
          <w:ilvl w:val="0"/>
          <w:numId w:val="2"/>
        </w:numPr>
        <w:spacing w:after="0" w:line="276" w:lineRule="auto"/>
        <w:ind w:left="567" w:hanging="567"/>
        <w:rPr>
          <w:rFonts w:ascii="Arial" w:hAnsi="Arial" w:cs="Arial"/>
        </w:rPr>
      </w:pPr>
      <w:r>
        <w:rPr>
          <w:rFonts w:ascii="Arial" w:hAnsi="Arial" w:cs="Arial"/>
          <w:b/>
          <w:bCs/>
        </w:rPr>
        <w:t xml:space="preserve">Prior to the commencement of any </w:t>
      </w:r>
      <w:r w:rsidR="009A3A95">
        <w:rPr>
          <w:rFonts w:ascii="Arial" w:hAnsi="Arial" w:cs="Arial"/>
          <w:b/>
          <w:bCs/>
        </w:rPr>
        <w:t>works, the proponent is to:</w:t>
      </w:r>
    </w:p>
    <w:p w14:paraId="73F0083B" w14:textId="77777777" w:rsidR="009A3A95" w:rsidRDefault="009A3A95" w:rsidP="009A3A95">
      <w:pPr>
        <w:pStyle w:val="ListParagraph"/>
        <w:rPr>
          <w:rFonts w:ascii="Arial" w:hAnsi="Arial" w:cs="Arial"/>
        </w:rPr>
      </w:pPr>
    </w:p>
    <w:p w14:paraId="1A20B5ED" w14:textId="16DB2AF6" w:rsidR="009A3A95" w:rsidRDefault="009A3A95" w:rsidP="00EB667E">
      <w:pPr>
        <w:pStyle w:val="ListParagraph"/>
        <w:numPr>
          <w:ilvl w:val="0"/>
          <w:numId w:val="26"/>
        </w:numPr>
        <w:spacing w:after="240" w:line="276" w:lineRule="auto"/>
        <w:rPr>
          <w:rFonts w:ascii="Arial" w:hAnsi="Arial" w:cs="Arial"/>
        </w:rPr>
      </w:pPr>
      <w:r>
        <w:rPr>
          <w:rFonts w:ascii="Arial" w:hAnsi="Arial" w:cs="Arial"/>
        </w:rPr>
        <w:t>Employ a Principal Certifier to oversee that the works are carried out on the site are in accordance with the development consent and related Construction Certificate issued for the approved development, and with the relevant provisions of the Environmental Planning and Assessment Act and accompanying Regulation, and</w:t>
      </w:r>
      <w:r w:rsidR="00F2517D">
        <w:rPr>
          <w:rFonts w:ascii="Arial" w:hAnsi="Arial" w:cs="Arial"/>
        </w:rPr>
        <w:t>;</w:t>
      </w:r>
    </w:p>
    <w:p w14:paraId="196FF53D" w14:textId="418A8B11" w:rsidR="009A3A95" w:rsidRDefault="009A3A95" w:rsidP="00EB667E">
      <w:pPr>
        <w:pStyle w:val="ListParagraph"/>
        <w:numPr>
          <w:ilvl w:val="0"/>
          <w:numId w:val="26"/>
        </w:numPr>
        <w:spacing w:line="276" w:lineRule="auto"/>
        <w:rPr>
          <w:rFonts w:ascii="Arial" w:hAnsi="Arial" w:cs="Arial"/>
        </w:rPr>
      </w:pPr>
      <w:r>
        <w:rPr>
          <w:rFonts w:ascii="Arial" w:hAnsi="Arial" w:cs="Arial"/>
        </w:rPr>
        <w:t>Submit a Notice of Commencement to Penrith City Council.</w:t>
      </w:r>
    </w:p>
    <w:p w14:paraId="7B05E743" w14:textId="6A421DC9" w:rsidR="009A3A95" w:rsidRDefault="009A3A95" w:rsidP="009A3A95">
      <w:pPr>
        <w:spacing w:line="276" w:lineRule="auto"/>
        <w:rPr>
          <w:rFonts w:ascii="Arial" w:hAnsi="Arial" w:cs="Arial"/>
        </w:rPr>
      </w:pPr>
    </w:p>
    <w:p w14:paraId="057D92A5" w14:textId="1B237CFB" w:rsidR="009A3A95" w:rsidRDefault="009A3A95" w:rsidP="009A3A95">
      <w:pPr>
        <w:spacing w:after="0" w:line="276" w:lineRule="auto"/>
        <w:ind w:left="567"/>
        <w:rPr>
          <w:rFonts w:ascii="Arial" w:hAnsi="Arial" w:cs="Arial"/>
        </w:rPr>
      </w:pPr>
      <w:r>
        <w:rPr>
          <w:rFonts w:ascii="Arial" w:hAnsi="Arial" w:cs="Arial"/>
        </w:rPr>
        <w:t>The Principal Certifying Authority shall submit to Council an “Appointment of Principal Certifier” in accordance with Section 6.6 of the Environmental Planning and Assessment Act 1979.</w:t>
      </w:r>
    </w:p>
    <w:p w14:paraId="3B7E577D" w14:textId="77777777" w:rsidR="00F2517D" w:rsidRDefault="00F2517D" w:rsidP="009A3A95">
      <w:pPr>
        <w:spacing w:after="0" w:line="276" w:lineRule="auto"/>
        <w:ind w:left="567"/>
        <w:rPr>
          <w:rFonts w:ascii="Arial" w:hAnsi="Arial" w:cs="Arial"/>
        </w:rPr>
      </w:pPr>
    </w:p>
    <w:p w14:paraId="6108328E" w14:textId="1FC274EA" w:rsidR="009A3A95" w:rsidRPr="00F2517D" w:rsidRDefault="00F2517D" w:rsidP="00F2517D">
      <w:pPr>
        <w:spacing w:after="0" w:line="276" w:lineRule="auto"/>
        <w:ind w:left="567"/>
        <w:rPr>
          <w:rFonts w:ascii="Arial" w:hAnsi="Arial" w:cs="Arial"/>
          <w:u w:val="single"/>
        </w:rPr>
      </w:pPr>
      <w:r w:rsidRPr="00F2517D">
        <w:rPr>
          <w:rFonts w:ascii="Arial" w:hAnsi="Arial" w:cs="Arial"/>
          <w:u w:val="single"/>
        </w:rPr>
        <w:t>Information to accompany the Notice of Commencement.</w:t>
      </w:r>
    </w:p>
    <w:p w14:paraId="48F68716" w14:textId="642C6993" w:rsidR="00F2517D" w:rsidRPr="009A3A95" w:rsidRDefault="00F2517D" w:rsidP="00F2517D">
      <w:pPr>
        <w:spacing w:after="0" w:line="276" w:lineRule="auto"/>
        <w:ind w:left="567"/>
        <w:rPr>
          <w:rFonts w:ascii="Arial" w:hAnsi="Arial" w:cs="Arial"/>
        </w:rPr>
      </w:pPr>
      <w:r>
        <w:rPr>
          <w:rFonts w:ascii="Arial" w:hAnsi="Arial" w:cs="Arial"/>
        </w:rPr>
        <w:t>Two (2) days before any earthworks or construction/demolition works are to commence on site (including the clearing site vegetation), the proponent shall submit a “Notice of Commencement” to Council in accordance with Section 6.6 of the Environmental Planning and Assessment Act 1979.</w:t>
      </w:r>
    </w:p>
    <w:p w14:paraId="3A7CCDB4" w14:textId="60EC5645" w:rsidR="001F5835" w:rsidRDefault="001F5835" w:rsidP="001F5835">
      <w:pPr>
        <w:spacing w:after="0" w:line="276" w:lineRule="auto"/>
        <w:rPr>
          <w:rFonts w:ascii="Arial" w:eastAsia="Times New Roman" w:hAnsi="Arial" w:cs="Arial"/>
          <w:color w:val="000000"/>
        </w:rPr>
      </w:pPr>
    </w:p>
    <w:p w14:paraId="65B673C6" w14:textId="58ED32D5" w:rsidR="001F5835" w:rsidRDefault="001F5835" w:rsidP="00EB667E">
      <w:pPr>
        <w:numPr>
          <w:ilvl w:val="0"/>
          <w:numId w:val="2"/>
        </w:numPr>
        <w:spacing w:after="0" w:line="276" w:lineRule="auto"/>
        <w:ind w:left="567" w:hanging="567"/>
        <w:rPr>
          <w:rFonts w:ascii="Arial" w:hAnsi="Arial" w:cs="Arial"/>
        </w:rPr>
      </w:pPr>
      <w:r w:rsidRPr="001F5835">
        <w:rPr>
          <w:rFonts w:ascii="Arial" w:hAnsi="Arial" w:cs="Arial"/>
          <w:b/>
          <w:bCs/>
        </w:rPr>
        <w:t>Prior to the commencement of works</w:t>
      </w:r>
      <w:r>
        <w:rPr>
          <w:rFonts w:ascii="Arial" w:hAnsi="Arial" w:cs="Arial"/>
        </w:rPr>
        <w:t xml:space="preserve"> in the study area(s) identified in the stamped approved Aboriginal Due Diligence Assessment, dated 6 December 2019, prepared by Austral Archaeology and the </w:t>
      </w:r>
      <w:r w:rsidR="002B7CBF">
        <w:rPr>
          <w:rFonts w:ascii="Arial" w:hAnsi="Arial" w:cs="Arial"/>
        </w:rPr>
        <w:t xml:space="preserve">stamped approved </w:t>
      </w:r>
      <w:r>
        <w:rPr>
          <w:rFonts w:ascii="Arial" w:hAnsi="Arial" w:cs="Arial"/>
        </w:rPr>
        <w:t>Aboriginal Archaeological Report, dated 6 November 2020, prepared by Austral Archaeology,</w:t>
      </w:r>
      <w:r w:rsidR="002B7CBF">
        <w:rPr>
          <w:rFonts w:ascii="Arial" w:hAnsi="Arial" w:cs="Arial"/>
        </w:rPr>
        <w:t xml:space="preserve"> an Aboriginal Heritage Impact Permit (AHIP) </w:t>
      </w:r>
      <w:r w:rsidR="00001416">
        <w:rPr>
          <w:rFonts w:ascii="Arial" w:hAnsi="Arial" w:cs="Arial"/>
        </w:rPr>
        <w:t>must be obtained</w:t>
      </w:r>
      <w:r w:rsidR="002B7CBF">
        <w:rPr>
          <w:rFonts w:ascii="Arial" w:hAnsi="Arial" w:cs="Arial"/>
        </w:rPr>
        <w:t>.</w:t>
      </w:r>
    </w:p>
    <w:p w14:paraId="1EC40001" w14:textId="77777777" w:rsidR="00862143" w:rsidRDefault="00862143" w:rsidP="00862143">
      <w:pPr>
        <w:spacing w:after="0" w:line="276" w:lineRule="auto"/>
        <w:ind w:left="567"/>
        <w:rPr>
          <w:rFonts w:ascii="Arial" w:hAnsi="Arial" w:cs="Arial"/>
        </w:rPr>
      </w:pPr>
    </w:p>
    <w:p w14:paraId="5BA8199F" w14:textId="77777777" w:rsidR="00392F3B" w:rsidRDefault="00862143" w:rsidP="00EB667E">
      <w:pPr>
        <w:numPr>
          <w:ilvl w:val="0"/>
          <w:numId w:val="2"/>
        </w:numPr>
        <w:spacing w:after="0" w:line="276" w:lineRule="auto"/>
        <w:ind w:left="567" w:hanging="567"/>
        <w:rPr>
          <w:rFonts w:ascii="Arial" w:hAnsi="Arial" w:cs="Arial"/>
        </w:rPr>
      </w:pPr>
      <w:r>
        <w:rPr>
          <w:rFonts w:ascii="Arial" w:hAnsi="Arial" w:cs="Arial"/>
          <w:b/>
          <w:bCs/>
        </w:rPr>
        <w:t>Prior to the commencement of works at the site (for the relevant Phase</w:t>
      </w:r>
      <w:r w:rsidRPr="00392F3B">
        <w:rPr>
          <w:rFonts w:ascii="Arial" w:hAnsi="Arial" w:cs="Arial"/>
        </w:rPr>
        <w:t>)</w:t>
      </w:r>
      <w:r w:rsidR="00392F3B">
        <w:rPr>
          <w:rFonts w:ascii="Arial" w:hAnsi="Arial" w:cs="Arial"/>
        </w:rPr>
        <w:t>,</w:t>
      </w:r>
      <w:r w:rsidRPr="00392F3B">
        <w:rPr>
          <w:rFonts w:ascii="Arial" w:hAnsi="Arial" w:cs="Arial"/>
        </w:rPr>
        <w:t xml:space="preserve"> the Principal Certifying Authority is to ensure that all required temporary and permanent protective fencing is to be installed at the site.</w:t>
      </w:r>
      <w:r w:rsidRPr="00862143">
        <w:rPr>
          <w:rFonts w:ascii="Arial" w:hAnsi="Arial" w:cs="Arial"/>
        </w:rPr>
        <w:t xml:space="preserve">  </w:t>
      </w:r>
    </w:p>
    <w:p w14:paraId="5AEBCFC9" w14:textId="77777777" w:rsidR="00392F3B" w:rsidRDefault="00392F3B" w:rsidP="00392F3B">
      <w:pPr>
        <w:pStyle w:val="ListParagraph"/>
        <w:rPr>
          <w:rFonts w:ascii="Arial" w:hAnsi="Arial" w:cs="Arial"/>
        </w:rPr>
      </w:pPr>
    </w:p>
    <w:p w14:paraId="0405B371" w14:textId="1F205A01" w:rsidR="00862143" w:rsidRDefault="00862143" w:rsidP="00392F3B">
      <w:pPr>
        <w:spacing w:after="0" w:line="276" w:lineRule="auto"/>
        <w:ind w:left="567"/>
        <w:rPr>
          <w:rFonts w:ascii="Arial" w:hAnsi="Arial" w:cs="Arial"/>
        </w:rPr>
      </w:pPr>
      <w:r w:rsidRPr="00862143">
        <w:rPr>
          <w:rFonts w:ascii="Arial" w:hAnsi="Arial" w:cs="Arial"/>
        </w:rPr>
        <w:t xml:space="preserve">This includes </w:t>
      </w:r>
      <w:r>
        <w:rPr>
          <w:rFonts w:ascii="Arial" w:hAnsi="Arial" w:cs="Arial"/>
        </w:rPr>
        <w:t xml:space="preserve">fencing </w:t>
      </w:r>
      <w:r w:rsidRPr="00862143">
        <w:rPr>
          <w:rFonts w:ascii="Arial" w:hAnsi="Arial" w:cs="Arial"/>
        </w:rPr>
        <w:t>for Tree Protection Zones</w:t>
      </w:r>
      <w:r>
        <w:rPr>
          <w:rFonts w:ascii="Arial" w:hAnsi="Arial" w:cs="Arial"/>
        </w:rPr>
        <w:t>, r</w:t>
      </w:r>
      <w:r w:rsidRPr="00862143">
        <w:rPr>
          <w:rFonts w:ascii="Arial" w:hAnsi="Arial" w:cs="Arial"/>
        </w:rPr>
        <w:t>evegetation areas, waterway protection</w:t>
      </w:r>
      <w:r>
        <w:rPr>
          <w:rFonts w:ascii="Arial" w:hAnsi="Arial" w:cs="Arial"/>
        </w:rPr>
        <w:t>,</w:t>
      </w:r>
      <w:r w:rsidRPr="00862143">
        <w:rPr>
          <w:rFonts w:ascii="Arial" w:hAnsi="Arial" w:cs="Arial"/>
        </w:rPr>
        <w:t xml:space="preserve"> areas identified within the VMP as riparian and restoration areas</w:t>
      </w:r>
      <w:r>
        <w:rPr>
          <w:rFonts w:ascii="Arial" w:hAnsi="Arial" w:cs="Arial"/>
        </w:rPr>
        <w:t xml:space="preserve"> and a</w:t>
      </w:r>
      <w:r w:rsidRPr="00862143">
        <w:rPr>
          <w:rFonts w:ascii="Arial" w:hAnsi="Arial" w:cs="Arial"/>
        </w:rPr>
        <w:t>ny areas required to be fenced and protected as identified by the National Resource Access Regulator (NRAR).</w:t>
      </w:r>
    </w:p>
    <w:p w14:paraId="3729A577" w14:textId="77777777" w:rsidR="00CA6C07" w:rsidRDefault="00CA6C07" w:rsidP="00392F3B">
      <w:pPr>
        <w:spacing w:after="0" w:line="276" w:lineRule="auto"/>
        <w:ind w:left="567"/>
        <w:rPr>
          <w:rFonts w:ascii="Arial" w:hAnsi="Arial" w:cs="Arial"/>
        </w:rPr>
      </w:pPr>
    </w:p>
    <w:p w14:paraId="6855ED5E" w14:textId="77777777" w:rsidR="00CA6C07" w:rsidRDefault="00CA6C07" w:rsidP="00392F3B">
      <w:pPr>
        <w:spacing w:after="0" w:line="276" w:lineRule="auto"/>
        <w:ind w:left="567"/>
        <w:rPr>
          <w:rFonts w:ascii="Arial" w:hAnsi="Arial" w:cs="Arial"/>
        </w:rPr>
      </w:pPr>
      <w:r>
        <w:rPr>
          <w:rFonts w:ascii="Arial" w:hAnsi="Arial" w:cs="Arial"/>
        </w:rPr>
        <w:t>The</w:t>
      </w:r>
      <w:r w:rsidR="00392F3B" w:rsidRPr="00392F3B">
        <w:rPr>
          <w:rFonts w:ascii="Arial" w:hAnsi="Arial" w:cs="Arial"/>
        </w:rPr>
        <w:t xml:space="preserve"> principal certifier must ensure </w:t>
      </w:r>
      <w:r>
        <w:rPr>
          <w:rFonts w:ascii="Arial" w:hAnsi="Arial" w:cs="Arial"/>
        </w:rPr>
        <w:t xml:space="preserve">that </w:t>
      </w:r>
      <w:r w:rsidR="00392F3B" w:rsidRPr="00392F3B">
        <w:rPr>
          <w:rFonts w:ascii="Arial" w:hAnsi="Arial" w:cs="Arial"/>
        </w:rPr>
        <w:t xml:space="preserve">the measures to protect trees, threatened species protection zones and areas identified in the </w:t>
      </w:r>
      <w:r>
        <w:rPr>
          <w:rFonts w:ascii="Arial" w:hAnsi="Arial" w:cs="Arial"/>
        </w:rPr>
        <w:t xml:space="preserve">approved </w:t>
      </w:r>
      <w:r w:rsidR="00392F3B" w:rsidRPr="00392F3B">
        <w:rPr>
          <w:rFonts w:ascii="Arial" w:hAnsi="Arial" w:cs="Arial"/>
        </w:rPr>
        <w:t>Vegetation Management Plan are in place.</w:t>
      </w:r>
      <w:r>
        <w:rPr>
          <w:rFonts w:ascii="Arial" w:hAnsi="Arial" w:cs="Arial"/>
        </w:rPr>
        <w:t xml:space="preserve">  </w:t>
      </w:r>
    </w:p>
    <w:p w14:paraId="264C70E3" w14:textId="77777777" w:rsidR="00CA6C07" w:rsidRDefault="00CA6C07" w:rsidP="00392F3B">
      <w:pPr>
        <w:spacing w:after="0" w:line="276" w:lineRule="auto"/>
        <w:ind w:left="567"/>
        <w:rPr>
          <w:rFonts w:ascii="Arial" w:hAnsi="Arial" w:cs="Arial"/>
        </w:rPr>
      </w:pPr>
    </w:p>
    <w:p w14:paraId="54EE355E" w14:textId="7A11AE37" w:rsidR="00392F3B" w:rsidRDefault="00CA6C07" w:rsidP="00392F3B">
      <w:pPr>
        <w:spacing w:after="0" w:line="276" w:lineRule="auto"/>
        <w:ind w:left="567"/>
        <w:rPr>
          <w:rFonts w:ascii="Arial" w:hAnsi="Arial" w:cs="Arial"/>
        </w:rPr>
      </w:pPr>
      <w:r>
        <w:rPr>
          <w:rFonts w:ascii="Arial" w:hAnsi="Arial" w:cs="Arial"/>
        </w:rPr>
        <w:t>Each</w:t>
      </w:r>
      <w:r w:rsidRPr="00CA6C07">
        <w:rPr>
          <w:rFonts w:ascii="Arial" w:hAnsi="Arial" w:cs="Arial"/>
        </w:rPr>
        <w:t xml:space="preserve"> of the</w:t>
      </w:r>
      <w:r>
        <w:rPr>
          <w:rFonts w:ascii="Arial" w:hAnsi="Arial" w:cs="Arial"/>
        </w:rPr>
        <w:t xml:space="preserve"> above </w:t>
      </w:r>
      <w:r w:rsidRPr="00CA6C07">
        <w:rPr>
          <w:rFonts w:ascii="Arial" w:hAnsi="Arial" w:cs="Arial"/>
        </w:rPr>
        <w:t xml:space="preserve">areas are to be surveyed off the final and approved Tree Removal and Retention Plan, the </w:t>
      </w:r>
      <w:r>
        <w:rPr>
          <w:rFonts w:ascii="Arial" w:hAnsi="Arial" w:cs="Arial"/>
        </w:rPr>
        <w:t xml:space="preserve">final approved </w:t>
      </w:r>
      <w:r w:rsidRPr="00CA6C07">
        <w:rPr>
          <w:rFonts w:ascii="Arial" w:hAnsi="Arial" w:cs="Arial"/>
        </w:rPr>
        <w:t>Biodiversity Development Assessment Report</w:t>
      </w:r>
      <w:r>
        <w:rPr>
          <w:rFonts w:ascii="Arial" w:hAnsi="Arial" w:cs="Arial"/>
        </w:rPr>
        <w:t xml:space="preserve"> and accompanying approved</w:t>
      </w:r>
      <w:r w:rsidRPr="00CA6C07">
        <w:rPr>
          <w:rFonts w:ascii="Arial" w:hAnsi="Arial" w:cs="Arial"/>
        </w:rPr>
        <w:t xml:space="preserve"> Biodiversity Management Plan </w:t>
      </w:r>
      <w:r>
        <w:rPr>
          <w:rFonts w:ascii="Arial" w:hAnsi="Arial" w:cs="Arial"/>
        </w:rPr>
        <w:t>including</w:t>
      </w:r>
      <w:r w:rsidRPr="00CA6C07">
        <w:rPr>
          <w:rFonts w:ascii="Arial" w:hAnsi="Arial" w:cs="Arial"/>
        </w:rPr>
        <w:t xml:space="preserve"> any addendums associated with </w:t>
      </w:r>
      <w:r w:rsidRPr="00CA6C07">
        <w:rPr>
          <w:rFonts w:ascii="Arial" w:hAnsi="Arial" w:cs="Arial"/>
          <w:i/>
          <w:iCs/>
        </w:rPr>
        <w:t>Diuris pedunculata</w:t>
      </w:r>
      <w:r w:rsidRPr="00CA6C07">
        <w:rPr>
          <w:rFonts w:ascii="Arial" w:hAnsi="Arial" w:cs="Arial"/>
        </w:rPr>
        <w:t xml:space="preserve"> or unexpected finds (at any stage of the development).</w:t>
      </w:r>
      <w:r w:rsidRPr="00CA6C07">
        <w:rPr>
          <w:rFonts w:ascii="Arial" w:hAnsi="Arial" w:cs="Arial"/>
        </w:rPr>
        <w:br/>
        <w:t xml:space="preserve"> </w:t>
      </w:r>
      <w:r w:rsidRPr="00CA6C07">
        <w:rPr>
          <w:rFonts w:ascii="Arial" w:hAnsi="Arial" w:cs="Arial"/>
        </w:rPr>
        <w:br/>
        <w:t xml:space="preserve">No other native vegetation (inclusive of grasses, ground cover, shrubs and trees) may be removed without the prior approval of </w:t>
      </w:r>
      <w:r>
        <w:rPr>
          <w:rFonts w:ascii="Arial" w:hAnsi="Arial" w:cs="Arial"/>
        </w:rPr>
        <w:t xml:space="preserve">Penrith City </w:t>
      </w:r>
      <w:r w:rsidRPr="00CA6C07">
        <w:rPr>
          <w:rFonts w:ascii="Arial" w:hAnsi="Arial" w:cs="Arial"/>
        </w:rPr>
        <w:t>Council.</w:t>
      </w:r>
    </w:p>
    <w:p w14:paraId="135563DA" w14:textId="4DE45D03" w:rsidR="00CA6C07" w:rsidRDefault="00CA6C07" w:rsidP="00392F3B">
      <w:pPr>
        <w:spacing w:after="0" w:line="276" w:lineRule="auto"/>
        <w:ind w:left="567"/>
        <w:rPr>
          <w:rFonts w:ascii="Arial" w:hAnsi="Arial" w:cs="Arial"/>
        </w:rPr>
      </w:pPr>
    </w:p>
    <w:p w14:paraId="0FA45635" w14:textId="77777777" w:rsidR="00CA6C07" w:rsidRDefault="00CA6C07" w:rsidP="00EB667E">
      <w:pPr>
        <w:numPr>
          <w:ilvl w:val="0"/>
          <w:numId w:val="2"/>
        </w:numPr>
        <w:spacing w:after="0" w:line="276" w:lineRule="auto"/>
        <w:ind w:left="567" w:hanging="567"/>
        <w:rPr>
          <w:rFonts w:ascii="Arial" w:hAnsi="Arial" w:cs="Arial"/>
        </w:rPr>
      </w:pPr>
      <w:r w:rsidRPr="00CA6C07">
        <w:rPr>
          <w:rFonts w:ascii="Arial" w:hAnsi="Arial" w:cs="Arial"/>
          <w:b/>
          <w:bCs/>
        </w:rPr>
        <w:t>Prior to the issue of a construction certificate</w:t>
      </w:r>
      <w:r w:rsidRPr="00CA6C07">
        <w:rPr>
          <w:rFonts w:ascii="Arial" w:hAnsi="Arial" w:cs="Arial"/>
        </w:rPr>
        <w:t xml:space="preserve"> </w:t>
      </w:r>
      <w:r w:rsidRPr="00CA6C07">
        <w:rPr>
          <w:rFonts w:ascii="Arial" w:hAnsi="Arial" w:cs="Arial"/>
          <w:b/>
          <w:bCs/>
        </w:rPr>
        <w:t>or any works commencing on site</w:t>
      </w:r>
      <w:r>
        <w:rPr>
          <w:rFonts w:ascii="Arial" w:hAnsi="Arial" w:cs="Arial"/>
          <w:b/>
          <w:bCs/>
        </w:rPr>
        <w:t xml:space="preserve"> for the relevant Phase</w:t>
      </w:r>
      <w:r w:rsidRPr="00CA6C07">
        <w:rPr>
          <w:rFonts w:ascii="Arial" w:hAnsi="Arial" w:cs="Arial"/>
        </w:rPr>
        <w:t xml:space="preserve">, the Waste Management Plan is to be updated in consideration of and with reference to the </w:t>
      </w:r>
      <w:r>
        <w:rPr>
          <w:rFonts w:ascii="Arial" w:hAnsi="Arial" w:cs="Arial"/>
        </w:rPr>
        <w:t xml:space="preserve">approved </w:t>
      </w:r>
      <w:r w:rsidRPr="00CA6C07">
        <w:rPr>
          <w:rFonts w:ascii="Arial" w:hAnsi="Arial" w:cs="Arial"/>
        </w:rPr>
        <w:t>Biodiversity Management Plan.</w:t>
      </w:r>
    </w:p>
    <w:p w14:paraId="7C0640B8" w14:textId="7D08B52D" w:rsidR="00FC44B2" w:rsidRPr="00FC44B2" w:rsidRDefault="00FC44B2" w:rsidP="00CA6C07">
      <w:pPr>
        <w:spacing w:after="0" w:line="276" w:lineRule="auto"/>
        <w:rPr>
          <w:rFonts w:ascii="Arial" w:hAnsi="Arial" w:cs="Arial"/>
        </w:rPr>
      </w:pPr>
    </w:p>
    <w:p w14:paraId="633D0073" w14:textId="3A68CC8C" w:rsidR="00FC44B2" w:rsidRPr="00B63CC4" w:rsidRDefault="00FC44B2" w:rsidP="00EB667E">
      <w:pPr>
        <w:numPr>
          <w:ilvl w:val="0"/>
          <w:numId w:val="2"/>
        </w:numPr>
        <w:spacing w:after="0" w:line="276" w:lineRule="auto"/>
        <w:ind w:left="567" w:hanging="567"/>
        <w:rPr>
          <w:rFonts w:ascii="Arial" w:eastAsia="Times New Roman" w:hAnsi="Arial" w:cs="Arial"/>
        </w:rPr>
      </w:pPr>
      <w:r w:rsidRPr="00FC44B2">
        <w:rPr>
          <w:rFonts w:ascii="Arial" w:eastAsia="Times New Roman" w:hAnsi="Arial" w:cs="Arial"/>
          <w:b/>
          <w:bCs/>
        </w:rPr>
        <w:t>Prior to the commencement of works approved by this consent</w:t>
      </w:r>
      <w:r w:rsidRPr="00FC44B2">
        <w:rPr>
          <w:rFonts w:ascii="Arial" w:eastAsia="Times New Roman" w:hAnsi="Arial" w:cs="Arial"/>
        </w:rPr>
        <w:t>, the Certifier shall ensure that the location of any pad mounted electrical substation is clear of the future road widening area for Park Road zoned SP2 Infrastructure (Classified Road) under Penrith LEP 2010</w:t>
      </w:r>
      <w:r>
        <w:rPr>
          <w:rFonts w:ascii="Arial" w:eastAsia="Times New Roman" w:hAnsi="Arial" w:cs="Arial"/>
        </w:rPr>
        <w:t xml:space="preserve"> and as identified by T</w:t>
      </w:r>
      <w:r w:rsidR="00001416">
        <w:rPr>
          <w:rFonts w:ascii="Arial" w:eastAsia="Times New Roman" w:hAnsi="Arial" w:cs="Arial"/>
        </w:rPr>
        <w:t xml:space="preserve">ransport </w:t>
      </w:r>
      <w:r>
        <w:rPr>
          <w:rFonts w:ascii="Arial" w:eastAsia="Times New Roman" w:hAnsi="Arial" w:cs="Arial"/>
        </w:rPr>
        <w:t>f</w:t>
      </w:r>
      <w:r w:rsidR="00001416">
        <w:rPr>
          <w:rFonts w:ascii="Arial" w:eastAsia="Times New Roman" w:hAnsi="Arial" w:cs="Arial"/>
        </w:rPr>
        <w:t xml:space="preserve">or </w:t>
      </w:r>
      <w:r>
        <w:rPr>
          <w:rFonts w:ascii="Arial" w:eastAsia="Times New Roman" w:hAnsi="Arial" w:cs="Arial"/>
        </w:rPr>
        <w:t>NSW</w:t>
      </w:r>
      <w:r w:rsidRPr="00FC44B2">
        <w:rPr>
          <w:rFonts w:ascii="Arial" w:eastAsia="Times New Roman" w:hAnsi="Arial" w:cs="Arial"/>
        </w:rPr>
        <w:t>.</w:t>
      </w:r>
      <w:r>
        <w:rPr>
          <w:rFonts w:ascii="Arial" w:eastAsia="Times New Roman" w:hAnsi="Arial" w:cs="Arial"/>
        </w:rPr>
        <w:t xml:space="preserve">  </w:t>
      </w:r>
      <w:r w:rsidRPr="00FC44B2">
        <w:rPr>
          <w:rFonts w:ascii="Arial" w:eastAsia="Times New Roman" w:hAnsi="Arial" w:cs="Arial"/>
        </w:rPr>
        <w:t>Access arrangements to the pad mounted substation shall be in accordance with the requirements of Endeavour Energy.</w:t>
      </w:r>
    </w:p>
    <w:p w14:paraId="210895B4" w14:textId="77777777" w:rsidR="00F569AF" w:rsidRPr="00F569AF" w:rsidRDefault="00F569AF" w:rsidP="00F569AF">
      <w:pPr>
        <w:spacing w:after="0" w:line="276" w:lineRule="auto"/>
        <w:ind w:left="567"/>
        <w:rPr>
          <w:rFonts w:ascii="Arial" w:hAnsi="Arial" w:cs="Arial"/>
        </w:rPr>
      </w:pPr>
    </w:p>
    <w:p w14:paraId="0344B7E7" w14:textId="77777777" w:rsidR="00F569AF" w:rsidRDefault="00F569AF" w:rsidP="00EB667E">
      <w:pPr>
        <w:numPr>
          <w:ilvl w:val="0"/>
          <w:numId w:val="2"/>
        </w:numPr>
        <w:spacing w:after="0" w:line="276" w:lineRule="auto"/>
        <w:ind w:left="567" w:hanging="567"/>
        <w:rPr>
          <w:rFonts w:ascii="Arial" w:eastAsia="Times New Roman" w:hAnsi="Arial" w:cs="Arial"/>
        </w:rPr>
      </w:pPr>
      <w:r w:rsidRPr="00F569AF">
        <w:rPr>
          <w:rFonts w:ascii="Arial" w:eastAsia="Times New Roman" w:hAnsi="Arial" w:cs="Arial"/>
          <w:b/>
          <w:bCs/>
        </w:rPr>
        <w:lastRenderedPageBreak/>
        <w:t xml:space="preserve">Prior to the commencement of works </w:t>
      </w:r>
      <w:r>
        <w:rPr>
          <w:rFonts w:ascii="Arial" w:eastAsia="Times New Roman" w:hAnsi="Arial" w:cs="Arial"/>
          <w:b/>
          <w:bCs/>
        </w:rPr>
        <w:t xml:space="preserve">for each phase of the </w:t>
      </w:r>
      <w:r w:rsidRPr="00F569AF">
        <w:rPr>
          <w:rFonts w:ascii="Arial" w:eastAsia="Times New Roman" w:hAnsi="Arial" w:cs="Arial"/>
          <w:b/>
          <w:bCs/>
        </w:rPr>
        <w:t xml:space="preserve">approved </w:t>
      </w:r>
      <w:r>
        <w:rPr>
          <w:rFonts w:ascii="Arial" w:eastAsia="Times New Roman" w:hAnsi="Arial" w:cs="Arial"/>
          <w:b/>
          <w:bCs/>
        </w:rPr>
        <w:t>development</w:t>
      </w:r>
      <w:r w:rsidRPr="00F569AF">
        <w:rPr>
          <w:rFonts w:ascii="Arial" w:eastAsia="Times New Roman" w:hAnsi="Arial" w:cs="Arial"/>
        </w:rPr>
        <w:t xml:space="preserve">, a Construction Traffic Management Plan (CTMP) shall be submitted to Penrith City Council’s Asset Management Department for endorsement. </w:t>
      </w:r>
    </w:p>
    <w:p w14:paraId="7E4FD5D5" w14:textId="77777777" w:rsidR="00F569AF" w:rsidRDefault="00F569AF" w:rsidP="00F569AF">
      <w:pPr>
        <w:pStyle w:val="ListParagraph"/>
        <w:rPr>
          <w:rFonts w:ascii="Arial" w:hAnsi="Arial" w:cs="Arial"/>
        </w:rPr>
      </w:pPr>
    </w:p>
    <w:p w14:paraId="1B47EBEF" w14:textId="77777777" w:rsidR="00F569AF" w:rsidRDefault="00F569AF" w:rsidP="00F569AF">
      <w:pPr>
        <w:spacing w:after="0" w:line="276" w:lineRule="auto"/>
        <w:ind w:left="567"/>
        <w:rPr>
          <w:rFonts w:ascii="Arial" w:eastAsia="Times New Roman" w:hAnsi="Arial" w:cs="Arial"/>
        </w:rPr>
      </w:pPr>
      <w:r w:rsidRPr="00F569AF">
        <w:rPr>
          <w:rFonts w:ascii="Arial" w:eastAsia="Times New Roman" w:hAnsi="Arial" w:cs="Arial"/>
        </w:rPr>
        <w:t>The CTMP shall be prepared by a suitably qualified consultant with appropriate training and certification from Transport for New South Wales (TfNSW)</w:t>
      </w:r>
      <w:r>
        <w:rPr>
          <w:rFonts w:ascii="Arial" w:eastAsia="Times New Roman" w:hAnsi="Arial" w:cs="Arial"/>
        </w:rPr>
        <w:t xml:space="preserve"> and </w:t>
      </w:r>
      <w:r w:rsidRPr="00F569AF">
        <w:rPr>
          <w:rFonts w:ascii="Arial" w:eastAsia="Times New Roman" w:hAnsi="Arial" w:cs="Arial"/>
        </w:rPr>
        <w:t xml:space="preserve">shall include details of any required road closures, work zones, loading zones and the like.  </w:t>
      </w:r>
    </w:p>
    <w:p w14:paraId="091E68F3" w14:textId="77777777" w:rsidR="00F569AF" w:rsidRDefault="00F569AF" w:rsidP="00F569AF">
      <w:pPr>
        <w:spacing w:after="0" w:line="276" w:lineRule="auto"/>
        <w:ind w:left="567"/>
        <w:rPr>
          <w:rFonts w:ascii="Arial" w:eastAsia="Times New Roman" w:hAnsi="Arial" w:cs="Arial"/>
        </w:rPr>
      </w:pPr>
    </w:p>
    <w:p w14:paraId="5E4ADDF6" w14:textId="0AFB3BAE" w:rsidR="00E9489F" w:rsidRDefault="00F569AF" w:rsidP="00B63CC4">
      <w:pPr>
        <w:spacing w:after="0" w:line="276" w:lineRule="auto"/>
        <w:ind w:left="567"/>
        <w:rPr>
          <w:rFonts w:ascii="Arial" w:eastAsia="Times New Roman" w:hAnsi="Arial" w:cs="Arial"/>
        </w:rPr>
      </w:pPr>
      <w:r w:rsidRPr="00F569AF">
        <w:rPr>
          <w:rFonts w:ascii="Arial" w:eastAsia="Times New Roman" w:hAnsi="Arial" w:cs="Arial"/>
        </w:rPr>
        <w:t>Approval of the CTMP may require approval of the Local Traffic Committee or Transport for New South Wales (TfNSW).  Please contact Council’s City Asset Management Department on 4732 7777 and refer to Council’s website for a copy of the Temporary Road Reserve Occupancy Application Form.</w:t>
      </w:r>
    </w:p>
    <w:p w14:paraId="58973C4B" w14:textId="77777777" w:rsidR="00E9489F" w:rsidRPr="00E9489F" w:rsidRDefault="00E9489F" w:rsidP="00E9489F">
      <w:pPr>
        <w:spacing w:after="0" w:line="240" w:lineRule="auto"/>
        <w:rPr>
          <w:rFonts w:ascii="Arial" w:eastAsia="Times New Roman" w:hAnsi="Arial" w:cs="Arial"/>
        </w:rPr>
      </w:pPr>
    </w:p>
    <w:p w14:paraId="3CF0DED1" w14:textId="2EF5D08C" w:rsidR="00E9489F" w:rsidRPr="00E9489F" w:rsidRDefault="00E9489F" w:rsidP="00EB667E">
      <w:pPr>
        <w:numPr>
          <w:ilvl w:val="0"/>
          <w:numId w:val="2"/>
        </w:numPr>
        <w:spacing w:after="0" w:line="276" w:lineRule="auto"/>
        <w:ind w:left="567" w:hanging="567"/>
        <w:rPr>
          <w:rFonts w:ascii="Arial" w:eastAsia="Times New Roman" w:hAnsi="Arial" w:cs="Arial"/>
        </w:rPr>
      </w:pPr>
      <w:bookmarkStart w:id="9" w:name="_Hlk66717873"/>
      <w:r w:rsidRPr="00E9489F">
        <w:rPr>
          <w:rFonts w:ascii="Arial" w:eastAsia="Times New Roman" w:hAnsi="Arial" w:cs="Arial"/>
          <w:b/>
          <w:bCs/>
        </w:rPr>
        <w:t>Prior to the commencement of works approved by this consent</w:t>
      </w:r>
      <w:bookmarkEnd w:id="9"/>
      <w:r w:rsidRPr="00E9489F">
        <w:rPr>
          <w:rFonts w:ascii="Arial" w:eastAsia="Times New Roman" w:hAnsi="Arial" w:cs="Arial"/>
        </w:rPr>
        <w:t>, a Traffic Control Plan, including details for pedestrian management, shall be prepared in accordance with AS</w:t>
      </w:r>
      <w:r>
        <w:rPr>
          <w:rFonts w:ascii="Arial" w:eastAsia="Times New Roman" w:hAnsi="Arial" w:cs="Arial"/>
        </w:rPr>
        <w:t xml:space="preserve"> </w:t>
      </w:r>
      <w:r w:rsidRPr="00E9489F">
        <w:rPr>
          <w:rFonts w:ascii="Arial" w:eastAsia="Times New Roman" w:hAnsi="Arial" w:cs="Arial"/>
        </w:rPr>
        <w:t xml:space="preserve">1742.3 Traffic Control Devices for Works on Roads and the </w:t>
      </w:r>
      <w:bookmarkStart w:id="10" w:name="_Hlk66707961"/>
      <w:r w:rsidRPr="00E9489F">
        <w:rPr>
          <w:rFonts w:ascii="Arial" w:eastAsia="Times New Roman" w:hAnsi="Arial" w:cs="Arial"/>
        </w:rPr>
        <w:t>Transport for New South Wales (TfNSW)</w:t>
      </w:r>
      <w:bookmarkEnd w:id="10"/>
      <w:r w:rsidRPr="00E9489F">
        <w:rPr>
          <w:rFonts w:ascii="Arial" w:eastAsia="Times New Roman" w:hAnsi="Arial" w:cs="Arial"/>
        </w:rPr>
        <w:t xml:space="preserve"> publication Traffic Control at Worksites and certified by an appropriately accredited TfNSW Traffic Controller. </w:t>
      </w:r>
    </w:p>
    <w:p w14:paraId="7FA0BC08" w14:textId="77777777" w:rsidR="00E9489F" w:rsidRPr="00E9489F" w:rsidRDefault="00E9489F" w:rsidP="00E9489F">
      <w:pPr>
        <w:spacing w:after="0" w:line="276" w:lineRule="auto"/>
        <w:ind w:left="426"/>
        <w:rPr>
          <w:rFonts w:ascii="Arial" w:eastAsia="Times New Roman" w:hAnsi="Arial" w:cs="Arial"/>
        </w:rPr>
      </w:pPr>
    </w:p>
    <w:p w14:paraId="545A8361" w14:textId="77777777" w:rsidR="00E9489F" w:rsidRPr="00E9489F" w:rsidRDefault="00E9489F" w:rsidP="00E9489F">
      <w:pPr>
        <w:spacing w:after="0" w:line="276" w:lineRule="auto"/>
        <w:ind w:left="567"/>
        <w:rPr>
          <w:rFonts w:ascii="Arial" w:eastAsia="Times New Roman" w:hAnsi="Arial" w:cs="Arial"/>
        </w:rPr>
      </w:pPr>
      <w:r w:rsidRPr="00E9489F">
        <w:rPr>
          <w:rFonts w:ascii="Arial" w:eastAsia="Times New Roman" w:hAnsi="Arial" w:cs="Arial"/>
        </w:rPr>
        <w:t>Traffic control measures shall be implemented during the construction phase of the development in accordance with the certified plan. A copy of the plan shall be available on site at all times.</w:t>
      </w:r>
    </w:p>
    <w:p w14:paraId="2F6EFF79" w14:textId="77777777" w:rsidR="00E9489F" w:rsidRPr="00E9489F" w:rsidRDefault="00E9489F" w:rsidP="00E9489F">
      <w:pPr>
        <w:spacing w:after="0" w:line="276" w:lineRule="auto"/>
        <w:ind w:left="426"/>
        <w:rPr>
          <w:rFonts w:ascii="Arial" w:eastAsia="Times New Roman" w:hAnsi="Arial" w:cs="Arial"/>
        </w:rPr>
      </w:pPr>
    </w:p>
    <w:p w14:paraId="7F5172B3" w14:textId="1568E3EA" w:rsidR="00E9489F" w:rsidRPr="00E9489F" w:rsidRDefault="00E9489F" w:rsidP="00E9489F">
      <w:pPr>
        <w:spacing w:after="0" w:line="276" w:lineRule="auto"/>
        <w:ind w:left="567"/>
        <w:rPr>
          <w:rFonts w:ascii="Arial" w:eastAsia="Times New Roman" w:hAnsi="Arial" w:cs="Arial"/>
        </w:rPr>
      </w:pPr>
      <w:r w:rsidRPr="00E9489F">
        <w:rPr>
          <w:rFonts w:ascii="Arial" w:eastAsia="Times New Roman" w:hAnsi="Arial" w:cs="Arial"/>
          <w:u w:val="single"/>
        </w:rPr>
        <w:t>Advisory note</w:t>
      </w:r>
      <w:r w:rsidRPr="00E9489F">
        <w:rPr>
          <w:rFonts w:ascii="Arial" w:eastAsia="Times New Roman" w:hAnsi="Arial" w:cs="Arial"/>
        </w:rPr>
        <w:t xml:space="preserve">:  </w:t>
      </w:r>
    </w:p>
    <w:p w14:paraId="11639EB8" w14:textId="73FC3E7A" w:rsidR="00E9489F" w:rsidRPr="00F569AF" w:rsidRDefault="00E9489F" w:rsidP="00E9489F">
      <w:pPr>
        <w:spacing w:after="0" w:line="276" w:lineRule="auto"/>
        <w:ind w:left="567"/>
        <w:rPr>
          <w:rFonts w:ascii="Arial" w:eastAsia="Times New Roman" w:hAnsi="Arial" w:cs="Arial"/>
        </w:rPr>
      </w:pPr>
      <w:r w:rsidRPr="00E9489F">
        <w:rPr>
          <w:rFonts w:ascii="Arial" w:eastAsia="Times New Roman" w:hAnsi="Arial" w:cs="Arial"/>
        </w:rPr>
        <w:t>A copy of the Traffic Control Plan shall accompany the Notice of Commencement to Penrith City Council.</w:t>
      </w:r>
    </w:p>
    <w:p w14:paraId="1E23FC00" w14:textId="77777777" w:rsidR="005626B5" w:rsidRPr="005626B5" w:rsidRDefault="005626B5" w:rsidP="005626B5">
      <w:pPr>
        <w:spacing w:after="0" w:line="276" w:lineRule="auto"/>
        <w:ind w:left="567"/>
        <w:rPr>
          <w:rFonts w:ascii="Arial" w:hAnsi="Arial" w:cs="Arial"/>
        </w:rPr>
      </w:pPr>
    </w:p>
    <w:p w14:paraId="63AA08AC" w14:textId="5679BE64" w:rsidR="005626B5" w:rsidRPr="0021259D" w:rsidRDefault="005626B5" w:rsidP="00EB667E">
      <w:pPr>
        <w:numPr>
          <w:ilvl w:val="0"/>
          <w:numId w:val="2"/>
        </w:numPr>
        <w:spacing w:after="0" w:line="276" w:lineRule="auto"/>
        <w:ind w:left="567" w:hanging="567"/>
        <w:rPr>
          <w:rFonts w:ascii="Arial" w:hAnsi="Arial" w:cs="Arial"/>
          <w:b/>
          <w:bCs/>
        </w:rPr>
      </w:pPr>
      <w:r w:rsidRPr="00FB604F">
        <w:rPr>
          <w:rFonts w:ascii="Arial" w:hAnsi="Arial" w:cs="Arial"/>
          <w:b/>
          <w:bCs/>
        </w:rPr>
        <w:t>Prior to commencement of works</w:t>
      </w:r>
      <w:r>
        <w:rPr>
          <w:rFonts w:ascii="Arial" w:hAnsi="Arial" w:cs="Arial"/>
          <w:b/>
          <w:bCs/>
        </w:rPr>
        <w:t xml:space="preserve">, </w:t>
      </w:r>
      <w:r w:rsidRPr="008A265A">
        <w:rPr>
          <w:rFonts w:ascii="Arial" w:hAnsi="Arial" w:cs="Arial"/>
        </w:rPr>
        <w:t xml:space="preserve">a Tree Protection </w:t>
      </w:r>
      <w:r w:rsidR="00B9704B">
        <w:rPr>
          <w:rFonts w:ascii="Arial" w:hAnsi="Arial" w:cs="Arial"/>
        </w:rPr>
        <w:t>Plan (Specification) and Drawing</w:t>
      </w:r>
      <w:r w:rsidRPr="008A265A">
        <w:rPr>
          <w:rFonts w:ascii="Arial" w:hAnsi="Arial" w:cs="Arial"/>
        </w:rPr>
        <w:t xml:space="preserve"> is to be provided to and approved by the Manager of Development Services at Penrith City Council.  </w:t>
      </w:r>
      <w:r w:rsidRPr="006C0DE3">
        <w:rPr>
          <w:rFonts w:ascii="Arial" w:hAnsi="Arial" w:cs="Arial"/>
        </w:rPr>
        <w:t xml:space="preserve">The TPP is to correlate with the </w:t>
      </w:r>
      <w:r w:rsidR="00B50CFF">
        <w:rPr>
          <w:rFonts w:ascii="Arial" w:hAnsi="Arial" w:cs="Arial"/>
        </w:rPr>
        <w:t xml:space="preserve">final approved </w:t>
      </w:r>
      <w:r w:rsidRPr="006C0DE3">
        <w:rPr>
          <w:rFonts w:ascii="Arial" w:hAnsi="Arial" w:cs="Arial"/>
        </w:rPr>
        <w:t>A</w:t>
      </w:r>
      <w:r w:rsidR="008A265A">
        <w:rPr>
          <w:rFonts w:ascii="Arial" w:hAnsi="Arial" w:cs="Arial"/>
        </w:rPr>
        <w:t xml:space="preserve">rboricultural </w:t>
      </w:r>
      <w:r w:rsidRPr="006C0DE3">
        <w:rPr>
          <w:rFonts w:ascii="Arial" w:hAnsi="Arial" w:cs="Arial"/>
        </w:rPr>
        <w:t>I</w:t>
      </w:r>
      <w:r w:rsidR="008A265A">
        <w:rPr>
          <w:rFonts w:ascii="Arial" w:hAnsi="Arial" w:cs="Arial"/>
        </w:rPr>
        <w:t xml:space="preserve">mpact </w:t>
      </w:r>
      <w:r w:rsidRPr="006C0DE3">
        <w:rPr>
          <w:rFonts w:ascii="Arial" w:hAnsi="Arial" w:cs="Arial"/>
        </w:rPr>
        <w:t>A</w:t>
      </w:r>
      <w:r w:rsidR="008A265A">
        <w:rPr>
          <w:rFonts w:ascii="Arial" w:hAnsi="Arial" w:cs="Arial"/>
        </w:rPr>
        <w:t>ssessment (AIA) report</w:t>
      </w:r>
      <w:r w:rsidRPr="006C0DE3">
        <w:rPr>
          <w:rFonts w:ascii="Arial" w:hAnsi="Arial" w:cs="Arial"/>
        </w:rPr>
        <w:t xml:space="preserve">, the </w:t>
      </w:r>
      <w:r w:rsidR="00B50CFF">
        <w:rPr>
          <w:rFonts w:ascii="Arial" w:hAnsi="Arial" w:cs="Arial"/>
        </w:rPr>
        <w:t xml:space="preserve">final approved </w:t>
      </w:r>
      <w:r w:rsidRPr="006C0DE3">
        <w:rPr>
          <w:rFonts w:ascii="Arial" w:hAnsi="Arial" w:cs="Arial"/>
        </w:rPr>
        <w:t xml:space="preserve">Vegetation Management Plan, the approved civil plans and is to have regard to the </w:t>
      </w:r>
      <w:r w:rsidR="008A265A">
        <w:rPr>
          <w:rFonts w:ascii="Arial" w:hAnsi="Arial" w:cs="Arial"/>
        </w:rPr>
        <w:t xml:space="preserve">NSW </w:t>
      </w:r>
      <w:r w:rsidRPr="006C0DE3">
        <w:rPr>
          <w:rFonts w:ascii="Arial" w:hAnsi="Arial" w:cs="Arial"/>
        </w:rPr>
        <w:t>Rural Fire Service General Terms of Approval.  The Plan shall address</w:t>
      </w:r>
      <w:r>
        <w:rPr>
          <w:rFonts w:ascii="Arial" w:hAnsi="Arial" w:cs="Arial"/>
        </w:rPr>
        <w:t xml:space="preserve"> (although may not be limited to) the following:</w:t>
      </w:r>
    </w:p>
    <w:p w14:paraId="0D1B9930" w14:textId="77777777" w:rsidR="005626B5" w:rsidRPr="0021259D" w:rsidRDefault="005626B5" w:rsidP="005626B5">
      <w:pPr>
        <w:pStyle w:val="ListParagraph"/>
        <w:rPr>
          <w:rFonts w:ascii="Arial" w:hAnsi="Arial" w:cs="Arial"/>
        </w:rPr>
      </w:pPr>
    </w:p>
    <w:p w14:paraId="76D06CB9" w14:textId="2EAC7C47" w:rsidR="005626B5" w:rsidRPr="0021259D" w:rsidRDefault="009E4CAB" w:rsidP="00EB667E">
      <w:pPr>
        <w:pStyle w:val="ListParagraph"/>
        <w:numPr>
          <w:ilvl w:val="0"/>
          <w:numId w:val="6"/>
        </w:numPr>
        <w:shd w:val="clear" w:color="auto" w:fill="FFFFFF"/>
        <w:spacing w:line="276" w:lineRule="auto"/>
        <w:ind w:left="1134" w:hanging="567"/>
        <w:rPr>
          <w:rFonts w:ascii="Arial" w:hAnsi="Arial" w:cs="Arial"/>
          <w:b/>
          <w:bCs/>
        </w:rPr>
      </w:pPr>
      <w:r>
        <w:rPr>
          <w:rFonts w:ascii="Arial" w:hAnsi="Arial" w:cs="Arial"/>
        </w:rPr>
        <w:t>E</w:t>
      </w:r>
      <w:r w:rsidR="005626B5" w:rsidRPr="006C0DE3">
        <w:rPr>
          <w:rFonts w:ascii="Arial" w:hAnsi="Arial" w:cs="Arial"/>
        </w:rPr>
        <w:t>ach phase of the development</w:t>
      </w:r>
      <w:r w:rsidR="005626B5">
        <w:rPr>
          <w:rFonts w:ascii="Arial" w:hAnsi="Arial" w:cs="Arial"/>
        </w:rPr>
        <w:t>,</w:t>
      </w:r>
      <w:r w:rsidR="005626B5" w:rsidRPr="006C0DE3">
        <w:rPr>
          <w:rFonts w:ascii="Arial" w:hAnsi="Arial" w:cs="Arial"/>
        </w:rPr>
        <w:t xml:space="preserve"> </w:t>
      </w:r>
      <w:r w:rsidR="005626B5">
        <w:rPr>
          <w:rFonts w:ascii="Arial" w:hAnsi="Arial" w:cs="Arial"/>
        </w:rPr>
        <w:t xml:space="preserve">and </w:t>
      </w:r>
      <w:r w:rsidR="005626B5" w:rsidRPr="006C0DE3">
        <w:rPr>
          <w:rFonts w:ascii="Arial" w:hAnsi="Arial" w:cs="Arial"/>
        </w:rPr>
        <w:t>where changes within the Tree Protection Zone (TPZ) are required</w:t>
      </w:r>
      <w:r w:rsidR="005626B5">
        <w:rPr>
          <w:rFonts w:ascii="Arial" w:hAnsi="Arial" w:cs="Arial"/>
        </w:rPr>
        <w:t>,</w:t>
      </w:r>
    </w:p>
    <w:p w14:paraId="34E7EE71" w14:textId="7C230ED0" w:rsidR="005626B5" w:rsidRPr="0021259D" w:rsidRDefault="005626B5" w:rsidP="00EB667E">
      <w:pPr>
        <w:pStyle w:val="ListParagraph"/>
        <w:numPr>
          <w:ilvl w:val="0"/>
          <w:numId w:val="6"/>
        </w:numPr>
        <w:shd w:val="clear" w:color="auto" w:fill="FFFFFF"/>
        <w:spacing w:line="276" w:lineRule="auto"/>
        <w:ind w:left="1134" w:hanging="567"/>
        <w:rPr>
          <w:rFonts w:ascii="Arial" w:hAnsi="Arial" w:cs="Arial"/>
          <w:b/>
          <w:bCs/>
        </w:rPr>
      </w:pPr>
      <w:r w:rsidRPr="0021259D">
        <w:rPr>
          <w:rFonts w:ascii="Arial" w:hAnsi="Arial" w:cs="Arial"/>
        </w:rPr>
        <w:t>Specific tree protection requirements, especially when intrusion into the Tree Protection Zone (TPZ)</w:t>
      </w:r>
      <w:r w:rsidR="00B9704B">
        <w:rPr>
          <w:rFonts w:ascii="Arial" w:hAnsi="Arial" w:cs="Arial"/>
        </w:rPr>
        <w:t>,</w:t>
      </w:r>
    </w:p>
    <w:p w14:paraId="40B33AFE" w14:textId="77777777" w:rsidR="005626B5" w:rsidRPr="0021259D" w:rsidRDefault="005626B5" w:rsidP="00EB667E">
      <w:pPr>
        <w:pStyle w:val="ListParagraph"/>
        <w:numPr>
          <w:ilvl w:val="0"/>
          <w:numId w:val="6"/>
        </w:numPr>
        <w:shd w:val="clear" w:color="auto" w:fill="FFFFFF"/>
        <w:spacing w:line="276" w:lineRule="auto"/>
        <w:ind w:left="1134" w:hanging="567"/>
        <w:rPr>
          <w:rFonts w:ascii="Arial" w:hAnsi="Arial" w:cs="Arial"/>
          <w:b/>
          <w:bCs/>
        </w:rPr>
      </w:pPr>
      <w:r w:rsidRPr="0021259D">
        <w:rPr>
          <w:rFonts w:ascii="Arial" w:hAnsi="Arial" w:cs="Arial"/>
        </w:rPr>
        <w:t>A requirement/specification stating that all underground services to be installed within the designated TPZ of a tree to be retained must be installed using directional drilling/thrust boring techniques,</w:t>
      </w:r>
    </w:p>
    <w:p w14:paraId="36EB093A" w14:textId="47677BBA" w:rsidR="005626B5" w:rsidRPr="006034DC" w:rsidRDefault="005626B5" w:rsidP="00EB667E">
      <w:pPr>
        <w:pStyle w:val="ListParagraph"/>
        <w:numPr>
          <w:ilvl w:val="0"/>
          <w:numId w:val="6"/>
        </w:numPr>
        <w:shd w:val="clear" w:color="auto" w:fill="FFFFFF"/>
        <w:spacing w:line="276" w:lineRule="auto"/>
        <w:ind w:left="1134" w:hanging="567"/>
        <w:rPr>
          <w:rFonts w:ascii="Arial" w:hAnsi="Arial" w:cs="Arial"/>
          <w:b/>
          <w:bCs/>
        </w:rPr>
      </w:pPr>
      <w:r w:rsidRPr="0021259D">
        <w:rPr>
          <w:rFonts w:ascii="Arial" w:hAnsi="Arial" w:cs="Arial"/>
        </w:rPr>
        <w:t>An individual Tree Protection Plan and Drawing for each stage of the development where changes within the Tree Protection Zone (TPZ) are required (i.e. prior to commencement, demolition, during construction, post construction and landscaping.</w:t>
      </w:r>
    </w:p>
    <w:p w14:paraId="68027359" w14:textId="7D9D99F4" w:rsidR="006034DC" w:rsidRPr="00552701" w:rsidRDefault="006034DC" w:rsidP="00EB667E">
      <w:pPr>
        <w:pStyle w:val="ListParagraph"/>
        <w:numPr>
          <w:ilvl w:val="0"/>
          <w:numId w:val="6"/>
        </w:numPr>
        <w:shd w:val="clear" w:color="auto" w:fill="FFFFFF"/>
        <w:spacing w:line="276" w:lineRule="auto"/>
        <w:ind w:left="1134" w:hanging="567"/>
        <w:rPr>
          <w:rFonts w:ascii="Arial" w:hAnsi="Arial" w:cs="Arial"/>
          <w:b/>
          <w:bCs/>
        </w:rPr>
      </w:pPr>
      <w:r w:rsidRPr="00552701">
        <w:rPr>
          <w:rFonts w:ascii="Arial" w:hAnsi="Arial" w:cs="Arial"/>
        </w:rPr>
        <w:t xml:space="preserve">Identification of the location of all permanent and temporary protection fencing to be installed around the regeneration areas and the Tree Protection Zones (TPZ) </w:t>
      </w:r>
      <w:r w:rsidRPr="00552701">
        <w:rPr>
          <w:rFonts w:ascii="Arial" w:hAnsi="Arial" w:cs="Arial"/>
        </w:rPr>
        <w:lastRenderedPageBreak/>
        <w:t>for trees or vegetation potentially impacted by burial plots and construction works as identified within the final approved Arboricultural Impact Assessment</w:t>
      </w:r>
      <w:r w:rsidR="00552701">
        <w:rPr>
          <w:rFonts w:ascii="Arial" w:hAnsi="Arial" w:cs="Arial"/>
        </w:rPr>
        <w:t xml:space="preserve"> (AIA)</w:t>
      </w:r>
      <w:r w:rsidRPr="00552701">
        <w:rPr>
          <w:rFonts w:ascii="Arial" w:hAnsi="Arial" w:cs="Arial"/>
        </w:rPr>
        <w:t>.</w:t>
      </w:r>
    </w:p>
    <w:p w14:paraId="71CDBF92" w14:textId="77777777" w:rsidR="005626B5" w:rsidRPr="006C0DE3" w:rsidRDefault="005626B5" w:rsidP="005626B5">
      <w:pPr>
        <w:pStyle w:val="ListParagraph"/>
        <w:rPr>
          <w:rFonts w:ascii="Arial" w:hAnsi="Arial" w:cs="Arial"/>
          <w:b/>
          <w:bCs/>
        </w:rPr>
      </w:pPr>
    </w:p>
    <w:p w14:paraId="48C90AA4" w14:textId="0E6F4E03" w:rsidR="005626B5" w:rsidRPr="008A265A" w:rsidRDefault="005626B5" w:rsidP="008A265A">
      <w:pPr>
        <w:pStyle w:val="ListParagraph"/>
        <w:shd w:val="clear" w:color="auto" w:fill="FFFFFF"/>
        <w:spacing w:line="276" w:lineRule="auto"/>
        <w:ind w:left="567"/>
        <w:rPr>
          <w:rFonts w:ascii="Arial" w:hAnsi="Arial" w:cs="Arial"/>
          <w:b/>
          <w:bCs/>
        </w:rPr>
      </w:pPr>
      <w:r w:rsidRPr="006C0DE3">
        <w:rPr>
          <w:rFonts w:ascii="Arial" w:hAnsi="Arial" w:cs="Arial"/>
        </w:rPr>
        <w:t xml:space="preserve">In addition, the </w:t>
      </w:r>
      <w:r w:rsidR="008A265A">
        <w:rPr>
          <w:rFonts w:ascii="Arial" w:hAnsi="Arial" w:cs="Arial"/>
        </w:rPr>
        <w:t>Project c</w:t>
      </w:r>
      <w:r w:rsidRPr="006C0DE3">
        <w:rPr>
          <w:rFonts w:ascii="Arial" w:hAnsi="Arial" w:cs="Arial"/>
        </w:rPr>
        <w:t>onsulting arborist is to identify key stages/phases where monitoring and certification will be required as outlined in AS 4970 – 2009, Section 5. A schedule outlining these stages/phases is to be included</w:t>
      </w:r>
      <w:r>
        <w:rPr>
          <w:rFonts w:ascii="Arial" w:hAnsi="Arial" w:cs="Arial"/>
        </w:rPr>
        <w:t>.</w:t>
      </w:r>
    </w:p>
    <w:p w14:paraId="7E47B92C" w14:textId="77777777" w:rsidR="00FB604F" w:rsidRPr="0045638E" w:rsidRDefault="00FB604F" w:rsidP="00FB604F">
      <w:pPr>
        <w:spacing w:after="0" w:line="276" w:lineRule="auto"/>
        <w:ind w:left="567"/>
        <w:rPr>
          <w:rFonts w:ascii="Arial" w:hAnsi="Arial" w:cs="Arial"/>
        </w:rPr>
      </w:pPr>
    </w:p>
    <w:p w14:paraId="52F553A4" w14:textId="77777777" w:rsidR="00B9704B" w:rsidRDefault="006C0DE3" w:rsidP="00EB667E">
      <w:pPr>
        <w:numPr>
          <w:ilvl w:val="0"/>
          <w:numId w:val="2"/>
        </w:numPr>
        <w:spacing w:after="0" w:line="276" w:lineRule="auto"/>
        <w:ind w:left="567" w:hanging="567"/>
        <w:rPr>
          <w:rFonts w:ascii="Arial" w:hAnsi="Arial" w:cs="Arial"/>
        </w:rPr>
      </w:pPr>
      <w:r w:rsidRPr="006C0DE3">
        <w:rPr>
          <w:rFonts w:ascii="Arial" w:hAnsi="Arial" w:cs="Arial"/>
          <w:b/>
          <w:bCs/>
        </w:rPr>
        <w:t>Prior to the commencement of tree and vegetation removal</w:t>
      </w:r>
      <w:r>
        <w:rPr>
          <w:rFonts w:ascii="Arial" w:hAnsi="Arial" w:cs="Arial"/>
        </w:rPr>
        <w:t>, a</w:t>
      </w:r>
      <w:r w:rsidR="00B7238B" w:rsidRPr="00B7238B">
        <w:rPr>
          <w:rFonts w:ascii="Arial" w:hAnsi="Arial" w:cs="Arial"/>
        </w:rPr>
        <w:t xml:space="preserve"> qualified Arboricultural Consultant with a minimum AQF (Australian Qualification Framework) Level 5 qualification shall be retained for the duration of the demolition and construction </w:t>
      </w:r>
      <w:r w:rsidR="00B7238B">
        <w:rPr>
          <w:rFonts w:ascii="Arial" w:hAnsi="Arial" w:cs="Arial"/>
        </w:rPr>
        <w:t xml:space="preserve">works related to the cemetery and golf course augmentation phases of the </w:t>
      </w:r>
      <w:r w:rsidR="00B7238B" w:rsidRPr="00B7238B">
        <w:rPr>
          <w:rFonts w:ascii="Arial" w:hAnsi="Arial" w:cs="Arial"/>
        </w:rPr>
        <w:t xml:space="preserve">development. </w:t>
      </w:r>
      <w:r w:rsidR="00B7238B">
        <w:rPr>
          <w:rFonts w:ascii="Arial" w:hAnsi="Arial" w:cs="Arial"/>
        </w:rPr>
        <w:t xml:space="preserve"> </w:t>
      </w:r>
    </w:p>
    <w:p w14:paraId="6D1B8137" w14:textId="77777777" w:rsidR="009E4CAB" w:rsidRDefault="009E4CAB" w:rsidP="00B9704B">
      <w:pPr>
        <w:spacing w:after="0" w:line="276" w:lineRule="auto"/>
        <w:ind w:left="567"/>
        <w:rPr>
          <w:rFonts w:ascii="Arial" w:hAnsi="Arial" w:cs="Arial"/>
        </w:rPr>
      </w:pPr>
    </w:p>
    <w:p w14:paraId="14C392F4" w14:textId="2A2874F4" w:rsidR="006C0DE3" w:rsidRPr="006C0DE3" w:rsidRDefault="00B7238B" w:rsidP="00B9704B">
      <w:pPr>
        <w:spacing w:after="0" w:line="276" w:lineRule="auto"/>
        <w:ind w:left="567"/>
        <w:rPr>
          <w:rFonts w:ascii="Arial" w:hAnsi="Arial" w:cs="Arial"/>
        </w:rPr>
      </w:pPr>
      <w:r w:rsidRPr="00B7238B">
        <w:rPr>
          <w:rFonts w:ascii="Arial" w:hAnsi="Arial" w:cs="Arial"/>
        </w:rPr>
        <w:t xml:space="preserve">The consultant shall be engaged to ensure that </w:t>
      </w:r>
      <w:r>
        <w:rPr>
          <w:rFonts w:ascii="Arial" w:hAnsi="Arial" w:cs="Arial"/>
        </w:rPr>
        <w:t xml:space="preserve">all </w:t>
      </w:r>
      <w:r w:rsidRPr="00B7238B">
        <w:rPr>
          <w:rFonts w:ascii="Arial" w:hAnsi="Arial" w:cs="Arial"/>
        </w:rPr>
        <w:t xml:space="preserve">tree protection measures on the site are imposed as per the conditions contained in </w:t>
      </w:r>
      <w:r>
        <w:rPr>
          <w:rFonts w:ascii="Arial" w:hAnsi="Arial" w:cs="Arial"/>
        </w:rPr>
        <w:t xml:space="preserve">the </w:t>
      </w:r>
      <w:r w:rsidRPr="00B7238B">
        <w:rPr>
          <w:rFonts w:ascii="Arial" w:hAnsi="Arial" w:cs="Arial"/>
        </w:rPr>
        <w:t>consent and</w:t>
      </w:r>
      <w:r>
        <w:rPr>
          <w:rFonts w:ascii="Arial" w:hAnsi="Arial" w:cs="Arial"/>
        </w:rPr>
        <w:t xml:space="preserve"> as are detailed in the approved Vegetation Management Plan</w:t>
      </w:r>
      <w:r w:rsidR="00D20506">
        <w:rPr>
          <w:rFonts w:ascii="Arial" w:hAnsi="Arial" w:cs="Arial"/>
        </w:rPr>
        <w:t xml:space="preserve"> (VMP)</w:t>
      </w:r>
      <w:r>
        <w:rPr>
          <w:rFonts w:ascii="Arial" w:hAnsi="Arial" w:cs="Arial"/>
        </w:rPr>
        <w:t xml:space="preserve">, the Tree </w:t>
      </w:r>
      <w:r w:rsidR="00B9704B">
        <w:rPr>
          <w:rFonts w:ascii="Arial" w:hAnsi="Arial" w:cs="Arial"/>
        </w:rPr>
        <w:t xml:space="preserve">Protection (Specification) </w:t>
      </w:r>
      <w:r>
        <w:rPr>
          <w:rFonts w:ascii="Arial" w:hAnsi="Arial" w:cs="Arial"/>
        </w:rPr>
        <w:t xml:space="preserve">Plan </w:t>
      </w:r>
      <w:r w:rsidR="00D20506">
        <w:rPr>
          <w:rFonts w:ascii="Arial" w:hAnsi="Arial" w:cs="Arial"/>
        </w:rPr>
        <w:t>(T</w:t>
      </w:r>
      <w:r w:rsidR="00B9704B">
        <w:rPr>
          <w:rFonts w:ascii="Arial" w:hAnsi="Arial" w:cs="Arial"/>
        </w:rPr>
        <w:t>P</w:t>
      </w:r>
      <w:r w:rsidR="00D20506">
        <w:rPr>
          <w:rFonts w:ascii="Arial" w:hAnsi="Arial" w:cs="Arial"/>
        </w:rPr>
        <w:t>P)</w:t>
      </w:r>
      <w:r w:rsidR="00B9704B">
        <w:rPr>
          <w:rFonts w:ascii="Arial" w:hAnsi="Arial" w:cs="Arial"/>
        </w:rPr>
        <w:t xml:space="preserve"> and Drawing</w:t>
      </w:r>
      <w:r w:rsidR="00D20506">
        <w:rPr>
          <w:rFonts w:ascii="Arial" w:hAnsi="Arial" w:cs="Arial"/>
        </w:rPr>
        <w:t xml:space="preserve"> </w:t>
      </w:r>
      <w:r>
        <w:rPr>
          <w:rFonts w:ascii="Arial" w:hAnsi="Arial" w:cs="Arial"/>
        </w:rPr>
        <w:t xml:space="preserve">and the </w:t>
      </w:r>
      <w:r w:rsidR="00552701">
        <w:rPr>
          <w:rFonts w:ascii="Arial" w:hAnsi="Arial" w:cs="Arial"/>
        </w:rPr>
        <w:t xml:space="preserve">approved final </w:t>
      </w:r>
      <w:r>
        <w:rPr>
          <w:rFonts w:ascii="Arial" w:hAnsi="Arial" w:cs="Arial"/>
        </w:rPr>
        <w:t>A</w:t>
      </w:r>
      <w:r w:rsidR="00D20506">
        <w:rPr>
          <w:rFonts w:ascii="Arial" w:hAnsi="Arial" w:cs="Arial"/>
        </w:rPr>
        <w:t xml:space="preserve">rboricultural </w:t>
      </w:r>
      <w:r>
        <w:rPr>
          <w:rFonts w:ascii="Arial" w:hAnsi="Arial" w:cs="Arial"/>
        </w:rPr>
        <w:t>I</w:t>
      </w:r>
      <w:r w:rsidR="00D20506">
        <w:rPr>
          <w:rFonts w:ascii="Arial" w:hAnsi="Arial" w:cs="Arial"/>
        </w:rPr>
        <w:t xml:space="preserve">mpact </w:t>
      </w:r>
      <w:r>
        <w:rPr>
          <w:rFonts w:ascii="Arial" w:hAnsi="Arial" w:cs="Arial"/>
        </w:rPr>
        <w:t>A</w:t>
      </w:r>
      <w:r w:rsidR="00D20506">
        <w:rPr>
          <w:rFonts w:ascii="Arial" w:hAnsi="Arial" w:cs="Arial"/>
        </w:rPr>
        <w:t>ssessment (AIA)</w:t>
      </w:r>
      <w:r>
        <w:rPr>
          <w:rFonts w:ascii="Arial" w:hAnsi="Arial" w:cs="Arial"/>
        </w:rPr>
        <w:t>.</w:t>
      </w:r>
    </w:p>
    <w:p w14:paraId="490524FE" w14:textId="77777777" w:rsidR="00B7238B" w:rsidRDefault="00B7238B" w:rsidP="00B7238B">
      <w:pPr>
        <w:pStyle w:val="ListParagraph"/>
        <w:rPr>
          <w:rFonts w:ascii="Arial" w:hAnsi="Arial" w:cs="Arial"/>
          <w:b/>
          <w:bCs/>
          <w:color w:val="000000"/>
        </w:rPr>
      </w:pPr>
    </w:p>
    <w:p w14:paraId="58BC0B93" w14:textId="7B014FFF" w:rsidR="00FB604F" w:rsidRPr="00FB604F" w:rsidRDefault="00FB604F" w:rsidP="00EB667E">
      <w:pPr>
        <w:numPr>
          <w:ilvl w:val="0"/>
          <w:numId w:val="2"/>
        </w:numPr>
        <w:spacing w:after="0" w:line="276" w:lineRule="auto"/>
        <w:ind w:left="567" w:hanging="567"/>
        <w:rPr>
          <w:rFonts w:ascii="Arial" w:eastAsia="Times New Roman" w:hAnsi="Arial" w:cs="Arial"/>
          <w:color w:val="000000"/>
        </w:rPr>
      </w:pPr>
      <w:r w:rsidRPr="00FB604F">
        <w:rPr>
          <w:rFonts w:ascii="Arial" w:eastAsia="Times New Roman" w:hAnsi="Arial" w:cs="Arial"/>
          <w:b/>
          <w:bCs/>
          <w:color w:val="000000"/>
        </w:rPr>
        <w:t>Prior to the commencement of works</w:t>
      </w:r>
      <w:r w:rsidR="00A66068">
        <w:rPr>
          <w:rFonts w:ascii="Arial" w:eastAsia="Times New Roman" w:hAnsi="Arial" w:cs="Arial"/>
          <w:b/>
          <w:bCs/>
          <w:color w:val="000000"/>
        </w:rPr>
        <w:t xml:space="preserve"> for each Phase</w:t>
      </w:r>
      <w:r w:rsidRPr="00FB604F">
        <w:rPr>
          <w:rFonts w:ascii="Arial" w:eastAsia="Times New Roman" w:hAnsi="Arial" w:cs="Arial"/>
          <w:b/>
          <w:bCs/>
          <w:color w:val="000000"/>
        </w:rPr>
        <w:t xml:space="preserve">, </w:t>
      </w:r>
      <w:r w:rsidRPr="00FB604F">
        <w:rPr>
          <w:rFonts w:ascii="Arial" w:eastAsia="Times New Roman" w:hAnsi="Arial" w:cs="Arial"/>
          <w:color w:val="000000"/>
        </w:rPr>
        <w:t>all trees that are required to be retained as part of the development are to be protected in accordance with the minimum tree protection standards as outlined in Australian Standard AS 4970-2009 'Protection of trees on development sites'.</w:t>
      </w:r>
    </w:p>
    <w:p w14:paraId="4114DB85" w14:textId="77777777" w:rsidR="00FB604F" w:rsidRPr="00FB604F" w:rsidRDefault="00FB604F" w:rsidP="00FB604F">
      <w:pPr>
        <w:spacing w:after="0" w:line="276" w:lineRule="auto"/>
        <w:ind w:left="567"/>
        <w:rPr>
          <w:rFonts w:ascii="Arial" w:eastAsia="Times New Roman" w:hAnsi="Arial" w:cs="Arial"/>
          <w:color w:val="000000"/>
        </w:rPr>
      </w:pPr>
    </w:p>
    <w:p w14:paraId="58366457" w14:textId="5B46A331" w:rsidR="00FB604F" w:rsidRDefault="00FB604F" w:rsidP="00FB604F">
      <w:pPr>
        <w:spacing w:after="0" w:line="276" w:lineRule="auto"/>
        <w:ind w:left="567"/>
        <w:rPr>
          <w:rFonts w:ascii="Arial" w:eastAsia="Times New Roman" w:hAnsi="Arial" w:cs="Arial"/>
          <w:color w:val="000000"/>
        </w:rPr>
      </w:pPr>
      <w:r w:rsidRPr="00FB604F">
        <w:rPr>
          <w:rFonts w:ascii="Arial" w:eastAsia="Times New Roman" w:hAnsi="Arial" w:cs="Arial"/>
          <w:color w:val="000000"/>
        </w:rPr>
        <w:t>No fill, machinery, or materials are to be placed or stored within the drip line of any tree that is to be retained.</w:t>
      </w:r>
    </w:p>
    <w:p w14:paraId="3FEF76BA" w14:textId="60AA94EF" w:rsidR="00D03779" w:rsidRDefault="00D03779" w:rsidP="00FB604F">
      <w:pPr>
        <w:spacing w:after="0" w:line="276" w:lineRule="auto"/>
        <w:ind w:left="567"/>
        <w:rPr>
          <w:rFonts w:ascii="Arial" w:eastAsia="Times New Roman" w:hAnsi="Arial" w:cs="Arial"/>
          <w:color w:val="000000"/>
        </w:rPr>
      </w:pPr>
    </w:p>
    <w:p w14:paraId="0B208D16" w14:textId="34B40C61" w:rsidR="00D03779" w:rsidRPr="00FB604F" w:rsidRDefault="00D03779" w:rsidP="00EB667E">
      <w:pPr>
        <w:numPr>
          <w:ilvl w:val="0"/>
          <w:numId w:val="2"/>
        </w:numPr>
        <w:spacing w:after="0" w:line="276" w:lineRule="auto"/>
        <w:ind w:left="567" w:hanging="567"/>
        <w:rPr>
          <w:rFonts w:ascii="Arial" w:eastAsia="Times New Roman" w:hAnsi="Arial" w:cs="Arial"/>
          <w:b/>
          <w:bCs/>
          <w:color w:val="000000"/>
        </w:rPr>
      </w:pPr>
      <w:r w:rsidRPr="00D03779">
        <w:rPr>
          <w:rFonts w:ascii="Arial" w:eastAsia="Times New Roman" w:hAnsi="Arial" w:cs="Arial"/>
          <w:b/>
          <w:bCs/>
          <w:color w:val="000000"/>
        </w:rPr>
        <w:t xml:space="preserve">Prior to the commencement of works in relation to </w:t>
      </w:r>
      <w:r w:rsidR="00A66068">
        <w:rPr>
          <w:rFonts w:ascii="Arial" w:eastAsia="Times New Roman" w:hAnsi="Arial" w:cs="Arial"/>
          <w:b/>
          <w:bCs/>
          <w:color w:val="000000"/>
        </w:rPr>
        <w:t xml:space="preserve">each </w:t>
      </w:r>
      <w:r w:rsidRPr="00D03779">
        <w:rPr>
          <w:rFonts w:ascii="Arial" w:eastAsia="Times New Roman" w:hAnsi="Arial" w:cs="Arial"/>
          <w:b/>
          <w:bCs/>
          <w:color w:val="000000"/>
        </w:rPr>
        <w:t>phase of the approved development</w:t>
      </w:r>
      <w:r w:rsidRPr="00D03779">
        <w:rPr>
          <w:rFonts w:ascii="Arial" w:eastAsia="Times New Roman" w:hAnsi="Arial" w:cs="Arial"/>
          <w:color w:val="000000"/>
        </w:rPr>
        <w:t xml:space="preserve">, </w:t>
      </w:r>
      <w:r>
        <w:rPr>
          <w:rFonts w:ascii="Arial" w:eastAsia="Times New Roman" w:hAnsi="Arial" w:cs="Arial"/>
          <w:color w:val="000000"/>
        </w:rPr>
        <w:t>t</w:t>
      </w:r>
      <w:r w:rsidRPr="00D03779">
        <w:rPr>
          <w:rFonts w:ascii="Arial" w:eastAsia="Times New Roman" w:hAnsi="Arial" w:cs="Arial"/>
          <w:color w:val="000000"/>
        </w:rPr>
        <w:t xml:space="preserve">emporary signage </w:t>
      </w:r>
      <w:r>
        <w:rPr>
          <w:rFonts w:ascii="Arial" w:eastAsia="Times New Roman" w:hAnsi="Arial" w:cs="Arial"/>
          <w:color w:val="000000"/>
        </w:rPr>
        <w:t xml:space="preserve">is to be installed </w:t>
      </w:r>
      <w:r w:rsidRPr="00D03779">
        <w:rPr>
          <w:rFonts w:ascii="Arial" w:eastAsia="Times New Roman" w:hAnsi="Arial" w:cs="Arial"/>
          <w:color w:val="000000"/>
        </w:rPr>
        <w:t xml:space="preserve">along all temporary </w:t>
      </w:r>
      <w:r w:rsidR="00FC4789">
        <w:rPr>
          <w:rFonts w:ascii="Arial" w:eastAsia="Times New Roman" w:hAnsi="Arial" w:cs="Arial"/>
          <w:color w:val="000000"/>
        </w:rPr>
        <w:t xml:space="preserve">and permanent </w:t>
      </w:r>
      <w:r>
        <w:rPr>
          <w:rFonts w:ascii="Arial" w:eastAsia="Times New Roman" w:hAnsi="Arial" w:cs="Arial"/>
          <w:color w:val="000000"/>
        </w:rPr>
        <w:t xml:space="preserve">environmental protection zones and is to be maintained throughout the relevant </w:t>
      </w:r>
      <w:r w:rsidRPr="00D03779">
        <w:rPr>
          <w:rFonts w:ascii="Arial" w:eastAsia="Times New Roman" w:hAnsi="Arial" w:cs="Arial"/>
          <w:color w:val="000000"/>
        </w:rPr>
        <w:t>construction</w:t>
      </w:r>
      <w:r w:rsidR="00FC4789">
        <w:rPr>
          <w:rFonts w:ascii="Arial" w:eastAsia="Times New Roman" w:hAnsi="Arial" w:cs="Arial"/>
          <w:color w:val="000000"/>
        </w:rPr>
        <w:t xml:space="preserve"> and operational</w:t>
      </w:r>
      <w:r w:rsidRPr="00D03779">
        <w:rPr>
          <w:rFonts w:ascii="Arial" w:eastAsia="Times New Roman" w:hAnsi="Arial" w:cs="Arial"/>
          <w:color w:val="000000"/>
        </w:rPr>
        <w:t xml:space="preserve"> phase</w:t>
      </w:r>
      <w:r>
        <w:rPr>
          <w:rFonts w:ascii="Arial" w:eastAsia="Times New Roman" w:hAnsi="Arial" w:cs="Arial"/>
          <w:color w:val="000000"/>
        </w:rPr>
        <w:t>s</w:t>
      </w:r>
      <w:r w:rsidR="00FC4789">
        <w:rPr>
          <w:rFonts w:ascii="Arial" w:eastAsia="Times New Roman" w:hAnsi="Arial" w:cs="Arial"/>
          <w:color w:val="000000"/>
        </w:rPr>
        <w:t>.  Signage is to clearly</w:t>
      </w:r>
      <w:r w:rsidRPr="00D03779">
        <w:rPr>
          <w:rFonts w:ascii="Arial" w:eastAsia="Times New Roman" w:hAnsi="Arial" w:cs="Arial"/>
          <w:color w:val="000000"/>
        </w:rPr>
        <w:t xml:space="preserve"> stat</w:t>
      </w:r>
      <w:r w:rsidR="00FC4789">
        <w:rPr>
          <w:rFonts w:ascii="Arial" w:eastAsia="Times New Roman" w:hAnsi="Arial" w:cs="Arial"/>
          <w:color w:val="000000"/>
        </w:rPr>
        <w:t>e</w:t>
      </w:r>
      <w:r w:rsidRPr="00D03779">
        <w:rPr>
          <w:rFonts w:ascii="Arial" w:eastAsia="Times New Roman" w:hAnsi="Arial" w:cs="Arial"/>
          <w:color w:val="000000"/>
        </w:rPr>
        <w:t xml:space="preserve"> “Environmental Protection Zone – No Unauthorised Entry”.</w:t>
      </w:r>
    </w:p>
    <w:p w14:paraId="39B45471" w14:textId="77777777" w:rsidR="00FB604F" w:rsidRPr="00FB604F" w:rsidRDefault="00FB604F" w:rsidP="00FB604F">
      <w:pPr>
        <w:spacing w:after="0" w:line="276" w:lineRule="auto"/>
        <w:ind w:left="567"/>
        <w:rPr>
          <w:rFonts w:ascii="Arial" w:eastAsia="Times New Roman" w:hAnsi="Arial" w:cs="Arial"/>
          <w:color w:val="000000"/>
        </w:rPr>
      </w:pPr>
    </w:p>
    <w:p w14:paraId="22420AC9" w14:textId="43C0606A" w:rsidR="00E36E5D" w:rsidRDefault="00FB604F" w:rsidP="00EB667E">
      <w:pPr>
        <w:numPr>
          <w:ilvl w:val="0"/>
          <w:numId w:val="2"/>
        </w:numPr>
        <w:spacing w:after="0" w:line="276" w:lineRule="auto"/>
        <w:ind w:left="567" w:hanging="567"/>
        <w:rPr>
          <w:rFonts w:ascii="Arial" w:eastAsia="Times New Roman" w:hAnsi="Arial" w:cs="Arial"/>
          <w:color w:val="000000"/>
        </w:rPr>
      </w:pPr>
      <w:r w:rsidRPr="00FB604F">
        <w:rPr>
          <w:rFonts w:ascii="Arial" w:eastAsia="Times New Roman" w:hAnsi="Arial" w:cs="Arial"/>
          <w:b/>
          <w:bCs/>
          <w:color w:val="000000"/>
        </w:rPr>
        <w:t>Prior to the commencement of works</w:t>
      </w:r>
      <w:r w:rsidRPr="00FB604F">
        <w:rPr>
          <w:rFonts w:ascii="Arial" w:eastAsia="Times New Roman" w:hAnsi="Arial" w:cs="Arial"/>
          <w:color w:val="000000"/>
        </w:rPr>
        <w:t xml:space="preserve">, </w:t>
      </w:r>
      <w:r>
        <w:rPr>
          <w:rFonts w:ascii="Arial" w:eastAsia="Times New Roman" w:hAnsi="Arial" w:cs="Arial"/>
          <w:color w:val="000000"/>
        </w:rPr>
        <w:t xml:space="preserve">those acting on the consent are to arrange and have undertaken </w:t>
      </w:r>
      <w:r w:rsidRPr="00FB604F">
        <w:rPr>
          <w:rFonts w:ascii="Arial" w:eastAsia="Times New Roman" w:hAnsi="Arial" w:cs="Arial"/>
          <w:color w:val="000000"/>
        </w:rPr>
        <w:t>an inspection of tree protection measures implemented within the site</w:t>
      </w:r>
      <w:r>
        <w:rPr>
          <w:rFonts w:ascii="Arial" w:eastAsia="Times New Roman" w:hAnsi="Arial" w:cs="Arial"/>
          <w:color w:val="000000"/>
        </w:rPr>
        <w:t>,</w:t>
      </w:r>
      <w:r w:rsidRPr="00FB604F">
        <w:rPr>
          <w:rFonts w:ascii="Arial" w:eastAsia="Times New Roman" w:hAnsi="Arial" w:cs="Arial"/>
          <w:color w:val="000000"/>
        </w:rPr>
        <w:t xml:space="preserve"> </w:t>
      </w:r>
      <w:r>
        <w:rPr>
          <w:rFonts w:ascii="Arial" w:eastAsia="Times New Roman" w:hAnsi="Arial" w:cs="Arial"/>
          <w:color w:val="000000"/>
        </w:rPr>
        <w:t xml:space="preserve">accompanied </w:t>
      </w:r>
      <w:r w:rsidRPr="00FB604F">
        <w:rPr>
          <w:rFonts w:ascii="Arial" w:eastAsia="Times New Roman" w:hAnsi="Arial" w:cs="Arial"/>
          <w:color w:val="000000"/>
        </w:rPr>
        <w:t xml:space="preserve">by Penrith </w:t>
      </w:r>
      <w:r>
        <w:rPr>
          <w:rFonts w:ascii="Arial" w:eastAsia="Times New Roman" w:hAnsi="Arial" w:cs="Arial"/>
          <w:color w:val="000000"/>
        </w:rPr>
        <w:t xml:space="preserve">City </w:t>
      </w:r>
      <w:r w:rsidRPr="00FB604F">
        <w:rPr>
          <w:rFonts w:ascii="Arial" w:eastAsia="Times New Roman" w:hAnsi="Arial" w:cs="Arial"/>
          <w:color w:val="000000"/>
        </w:rPr>
        <w:t>Council Officers.</w:t>
      </w:r>
    </w:p>
    <w:p w14:paraId="0FBFE6A1" w14:textId="77777777" w:rsidR="002A7AD2" w:rsidRDefault="002A7AD2" w:rsidP="002A7AD2">
      <w:pPr>
        <w:pStyle w:val="ListParagraph"/>
        <w:rPr>
          <w:rFonts w:ascii="Arial" w:hAnsi="Arial" w:cs="Arial"/>
          <w:color w:val="000000"/>
        </w:rPr>
      </w:pPr>
    </w:p>
    <w:p w14:paraId="1A48E151" w14:textId="1AA404B1" w:rsidR="002A7AD2" w:rsidRPr="002A7AD2" w:rsidRDefault="002A7AD2" w:rsidP="00EB667E">
      <w:pPr>
        <w:numPr>
          <w:ilvl w:val="0"/>
          <w:numId w:val="2"/>
        </w:numPr>
        <w:spacing w:after="0" w:line="276" w:lineRule="auto"/>
        <w:ind w:left="567" w:hanging="567"/>
        <w:rPr>
          <w:rFonts w:ascii="Arial" w:eastAsia="Times New Roman" w:hAnsi="Arial" w:cs="Arial"/>
          <w:color w:val="000000"/>
        </w:rPr>
      </w:pPr>
      <w:r w:rsidRPr="002A7AD2">
        <w:rPr>
          <w:rFonts w:ascii="Arial" w:eastAsia="Times New Roman" w:hAnsi="Arial" w:cs="Arial"/>
          <w:b/>
          <w:bCs/>
        </w:rPr>
        <w:t>Prior to the commencement of</w:t>
      </w:r>
      <w:r>
        <w:rPr>
          <w:rFonts w:ascii="Arial" w:eastAsia="Times New Roman" w:hAnsi="Arial" w:cs="Arial"/>
          <w:b/>
          <w:bCs/>
        </w:rPr>
        <w:t xml:space="preserve"> approved tree and vegetation removal </w:t>
      </w:r>
      <w:r w:rsidRPr="002A7AD2">
        <w:rPr>
          <w:rFonts w:ascii="Arial" w:eastAsia="Times New Roman" w:hAnsi="Arial" w:cs="Arial"/>
          <w:b/>
          <w:bCs/>
        </w:rPr>
        <w:t>works</w:t>
      </w:r>
      <w:r w:rsidRPr="002A7AD2">
        <w:rPr>
          <w:rFonts w:ascii="Arial" w:eastAsia="Times New Roman" w:hAnsi="Arial" w:cs="Arial"/>
        </w:rPr>
        <w:t xml:space="preserve">, an inspection of all trees scheduled for removal (including inspection of all hollows) for resident fauna is to be undertaken under the supervision of a fauna ecologist. </w:t>
      </w:r>
      <w:r>
        <w:rPr>
          <w:rFonts w:ascii="Arial" w:eastAsia="Times New Roman" w:hAnsi="Arial" w:cs="Arial"/>
        </w:rPr>
        <w:t xml:space="preserve"> </w:t>
      </w:r>
      <w:r w:rsidR="003867C0">
        <w:rPr>
          <w:rFonts w:ascii="Arial" w:eastAsia="Times New Roman" w:hAnsi="Arial" w:cs="Arial"/>
        </w:rPr>
        <w:t>In</w:t>
      </w:r>
      <w:r>
        <w:rPr>
          <w:rFonts w:ascii="Arial" w:eastAsia="Times New Roman" w:hAnsi="Arial" w:cs="Arial"/>
        </w:rPr>
        <w:t xml:space="preserve"> accordance with the stamped approved Vegetation Management Plan</w:t>
      </w:r>
      <w:r w:rsidRPr="002A7AD2">
        <w:rPr>
          <w:rFonts w:ascii="Arial" w:eastAsia="Times New Roman" w:hAnsi="Arial" w:cs="Arial"/>
        </w:rPr>
        <w:t xml:space="preserve">, </w:t>
      </w:r>
      <w:r w:rsidR="003867C0">
        <w:rPr>
          <w:rFonts w:ascii="Arial" w:eastAsia="Times New Roman" w:hAnsi="Arial" w:cs="Arial"/>
        </w:rPr>
        <w:t xml:space="preserve">any </w:t>
      </w:r>
      <w:r>
        <w:rPr>
          <w:rFonts w:ascii="Arial" w:eastAsia="Times New Roman" w:hAnsi="Arial" w:cs="Arial"/>
        </w:rPr>
        <w:t>resident</w:t>
      </w:r>
      <w:r w:rsidRPr="002A7AD2">
        <w:rPr>
          <w:rFonts w:ascii="Arial" w:eastAsia="Times New Roman" w:hAnsi="Arial" w:cs="Arial"/>
        </w:rPr>
        <w:t xml:space="preserve"> fauna are to be removed and relocated in accordance with relevant guidelines and permits</w:t>
      </w:r>
      <w:r w:rsidR="003867C0">
        <w:rPr>
          <w:rFonts w:ascii="Arial" w:eastAsia="Times New Roman" w:hAnsi="Arial" w:cs="Arial"/>
        </w:rPr>
        <w:t xml:space="preserve"> under the supervision of the project ecologist</w:t>
      </w:r>
      <w:r w:rsidRPr="002A7AD2">
        <w:rPr>
          <w:rFonts w:ascii="Arial" w:eastAsia="Times New Roman" w:hAnsi="Arial" w:cs="Arial"/>
        </w:rPr>
        <w:t xml:space="preserve">. </w:t>
      </w:r>
    </w:p>
    <w:p w14:paraId="78F8965F" w14:textId="77777777" w:rsidR="002A7AD2" w:rsidRDefault="002A7AD2" w:rsidP="002A7AD2">
      <w:pPr>
        <w:pStyle w:val="ListParagraph"/>
        <w:rPr>
          <w:rFonts w:ascii="Arial" w:hAnsi="Arial" w:cs="Arial"/>
        </w:rPr>
      </w:pPr>
    </w:p>
    <w:p w14:paraId="463F918F" w14:textId="2154C8C1" w:rsidR="002A7AD2" w:rsidRPr="002A7AD2" w:rsidRDefault="002A7AD2" w:rsidP="002A7AD2">
      <w:pPr>
        <w:spacing w:after="0" w:line="276" w:lineRule="auto"/>
        <w:ind w:left="567"/>
        <w:rPr>
          <w:rFonts w:ascii="Arial" w:eastAsia="Times New Roman" w:hAnsi="Arial" w:cs="Arial"/>
          <w:color w:val="000000"/>
        </w:rPr>
      </w:pPr>
      <w:r w:rsidRPr="002A7AD2">
        <w:rPr>
          <w:rFonts w:ascii="Arial" w:eastAsia="Times New Roman" w:hAnsi="Arial" w:cs="Arial"/>
        </w:rPr>
        <w:t xml:space="preserve">Following the inspection, trees approved for removal are to be gently agitated and then lowered to the ground slowly when felling to allow any resident fauna time to escape and to ensure they aren't crushed by falling trees and branches. </w:t>
      </w:r>
      <w:r>
        <w:rPr>
          <w:rFonts w:ascii="Arial" w:eastAsia="Times New Roman" w:hAnsi="Arial" w:cs="Arial"/>
        </w:rPr>
        <w:t xml:space="preserve"> </w:t>
      </w:r>
    </w:p>
    <w:p w14:paraId="4C3A930B" w14:textId="77777777" w:rsidR="00C70E20" w:rsidRDefault="00C70E20" w:rsidP="00C70E20">
      <w:pPr>
        <w:pStyle w:val="ListParagraph"/>
        <w:rPr>
          <w:rFonts w:ascii="Arial" w:hAnsi="Arial" w:cs="Arial"/>
          <w:color w:val="000000"/>
        </w:rPr>
      </w:pPr>
    </w:p>
    <w:p w14:paraId="446C6CB0" w14:textId="14237D17" w:rsidR="00C70E20" w:rsidRPr="00156962" w:rsidRDefault="005B0A1C" w:rsidP="00EB667E">
      <w:pPr>
        <w:numPr>
          <w:ilvl w:val="0"/>
          <w:numId w:val="2"/>
        </w:numPr>
        <w:spacing w:after="0" w:line="276" w:lineRule="auto"/>
        <w:ind w:left="567" w:hanging="567"/>
        <w:rPr>
          <w:rFonts w:ascii="Arial" w:hAnsi="Arial" w:cs="Arial"/>
        </w:rPr>
      </w:pPr>
      <w:r w:rsidRPr="005B0A1C">
        <w:rPr>
          <w:rFonts w:ascii="Arial" w:hAnsi="Arial" w:cs="Arial"/>
          <w:b/>
          <w:bCs/>
        </w:rPr>
        <w:lastRenderedPageBreak/>
        <w:t xml:space="preserve">Prior to the </w:t>
      </w:r>
      <w:r w:rsidR="00156962">
        <w:rPr>
          <w:rFonts w:ascii="Arial" w:hAnsi="Arial" w:cs="Arial"/>
          <w:b/>
          <w:bCs/>
        </w:rPr>
        <w:t>commencement of works for</w:t>
      </w:r>
      <w:r w:rsidRPr="005B0A1C">
        <w:rPr>
          <w:rFonts w:ascii="Arial" w:hAnsi="Arial" w:cs="Arial"/>
          <w:b/>
          <w:bCs/>
        </w:rPr>
        <w:t xml:space="preserve"> the relevant Phase of the development,</w:t>
      </w:r>
      <w:r>
        <w:rPr>
          <w:rFonts w:ascii="Arial" w:hAnsi="Arial" w:cs="Arial"/>
        </w:rPr>
        <w:t xml:space="preserve"> a Construction Environmental Management Plan (CEMP) is to be submitted to the Manager of Development Services at Penrith City Council for review and approval.</w:t>
      </w:r>
    </w:p>
    <w:p w14:paraId="1ACEDDCD" w14:textId="6151EC46" w:rsidR="0045638E" w:rsidRDefault="0045638E" w:rsidP="00FB604F">
      <w:pPr>
        <w:spacing w:after="0" w:line="252" w:lineRule="auto"/>
        <w:contextualSpacing/>
        <w:rPr>
          <w:rFonts w:ascii="Arial" w:hAnsi="Arial" w:cs="Arial"/>
        </w:rPr>
      </w:pPr>
    </w:p>
    <w:p w14:paraId="596102DA" w14:textId="172BE788" w:rsidR="0045638E" w:rsidRPr="0045638E" w:rsidRDefault="0045638E" w:rsidP="00EB667E">
      <w:pPr>
        <w:numPr>
          <w:ilvl w:val="0"/>
          <w:numId w:val="2"/>
        </w:numPr>
        <w:spacing w:after="0" w:line="276" w:lineRule="auto"/>
        <w:ind w:left="567" w:hanging="567"/>
        <w:rPr>
          <w:rFonts w:ascii="Arial" w:hAnsi="Arial" w:cs="Arial"/>
        </w:rPr>
      </w:pPr>
      <w:r w:rsidRPr="0045638E">
        <w:rPr>
          <w:rFonts w:ascii="Arial" w:hAnsi="Arial" w:cs="Arial"/>
          <w:b/>
          <w:bCs/>
        </w:rPr>
        <w:t>Prior to commencement</w:t>
      </w:r>
      <w:r w:rsidR="00156962">
        <w:rPr>
          <w:rFonts w:ascii="Arial" w:hAnsi="Arial" w:cs="Arial"/>
          <w:b/>
          <w:bCs/>
        </w:rPr>
        <w:t xml:space="preserve"> of works</w:t>
      </w:r>
      <w:r>
        <w:rPr>
          <w:rFonts w:ascii="Arial" w:hAnsi="Arial" w:cs="Arial"/>
        </w:rPr>
        <w:t>,</w:t>
      </w:r>
      <w:r w:rsidRPr="0045638E">
        <w:rPr>
          <w:rFonts w:ascii="Arial" w:hAnsi="Arial" w:cs="Arial"/>
        </w:rPr>
        <w:t xml:space="preserve"> </w:t>
      </w:r>
      <w:r>
        <w:rPr>
          <w:rFonts w:ascii="Arial" w:hAnsi="Arial" w:cs="Arial"/>
        </w:rPr>
        <w:t>s</w:t>
      </w:r>
      <w:r w:rsidRPr="0045638E">
        <w:rPr>
          <w:rFonts w:ascii="Arial" w:hAnsi="Arial" w:cs="Arial"/>
        </w:rPr>
        <w:t xml:space="preserve">ite remediation works shall be carried out in accordance with the approved </w:t>
      </w:r>
      <w:r w:rsidRPr="005626B5">
        <w:rPr>
          <w:rFonts w:ascii="Arial" w:hAnsi="Arial" w:cs="Arial"/>
        </w:rPr>
        <w:t xml:space="preserve">Remediation Action Plan for the Proposed Nepean Gardens Cemetery, Wallacia NSW prepared by </w:t>
      </w:r>
      <w:r w:rsidRPr="008C7280">
        <w:rPr>
          <w:rFonts w:ascii="Arial" w:hAnsi="Arial" w:cs="Arial"/>
        </w:rPr>
        <w:t>Martens &amp; Associates (dated 16 March 2021, ref P1706171JR08V02), the</w:t>
      </w:r>
      <w:r w:rsidRPr="005626B5">
        <w:rPr>
          <w:rFonts w:ascii="Arial" w:hAnsi="Arial" w:cs="Arial"/>
        </w:rPr>
        <w:t xml:space="preserve"> ANZECC and NHMRC Guidelines (1992) and applicable NSW Environment Protection Authority Guidelines.</w:t>
      </w:r>
    </w:p>
    <w:p w14:paraId="79B757C2" w14:textId="77777777" w:rsidR="0045638E" w:rsidRDefault="0045638E" w:rsidP="0045638E">
      <w:pPr>
        <w:spacing w:line="252" w:lineRule="auto"/>
        <w:ind w:left="720"/>
        <w:contextualSpacing/>
        <w:rPr>
          <w:rFonts w:ascii="Arial" w:hAnsi="Arial" w:cs="Arial"/>
        </w:rPr>
      </w:pPr>
    </w:p>
    <w:p w14:paraId="09AEA344" w14:textId="77777777" w:rsidR="0045638E" w:rsidRDefault="0045638E" w:rsidP="0045638E">
      <w:pPr>
        <w:spacing w:after="0" w:line="276" w:lineRule="auto"/>
        <w:ind w:left="567"/>
        <w:rPr>
          <w:rFonts w:ascii="Arial" w:hAnsi="Arial" w:cs="Arial"/>
        </w:rPr>
      </w:pPr>
      <w:r w:rsidRPr="005626B5">
        <w:rPr>
          <w:rFonts w:ascii="Arial" w:hAnsi="Arial" w:cs="Arial"/>
          <w:b/>
          <w:bCs/>
        </w:rPr>
        <w:t>On completion of the site remediation works</w:t>
      </w:r>
      <w:r>
        <w:rPr>
          <w:rFonts w:ascii="Arial" w:hAnsi="Arial" w:cs="Arial"/>
        </w:rPr>
        <w:t>, the following documentation is to be submitted to the Principal Certifying Authority and Penrith City Council, if Council is not the Principal Certifying Authority:</w:t>
      </w:r>
    </w:p>
    <w:p w14:paraId="0BBA2FDD" w14:textId="77777777" w:rsidR="0045638E" w:rsidRDefault="0045638E" w:rsidP="0045638E">
      <w:pPr>
        <w:spacing w:line="252" w:lineRule="auto"/>
        <w:ind w:left="720"/>
        <w:contextualSpacing/>
        <w:rPr>
          <w:rFonts w:ascii="Arial" w:hAnsi="Arial" w:cs="Arial"/>
        </w:rPr>
      </w:pPr>
    </w:p>
    <w:p w14:paraId="00CAE1B1" w14:textId="0A2A0BCE" w:rsidR="0045638E" w:rsidRDefault="0045638E" w:rsidP="00EB667E">
      <w:pPr>
        <w:numPr>
          <w:ilvl w:val="0"/>
          <w:numId w:val="16"/>
        </w:numPr>
        <w:spacing w:after="0" w:line="252" w:lineRule="auto"/>
        <w:ind w:left="1134" w:hanging="567"/>
        <w:contextualSpacing/>
        <w:rPr>
          <w:rFonts w:ascii="Arial" w:hAnsi="Arial" w:cs="Arial"/>
        </w:rPr>
      </w:pPr>
      <w:r>
        <w:rPr>
          <w:rFonts w:ascii="Arial" w:hAnsi="Arial" w:cs="Arial"/>
        </w:rPr>
        <w:t>Written notification that the site remediation works have been completed is to be submitted within 30 days that the said works have been completed; and</w:t>
      </w:r>
      <w:r w:rsidR="005626B5">
        <w:rPr>
          <w:rFonts w:ascii="Arial" w:hAnsi="Arial" w:cs="Arial"/>
        </w:rPr>
        <w:t>,</w:t>
      </w:r>
    </w:p>
    <w:p w14:paraId="031AD846" w14:textId="77777777" w:rsidR="0045638E" w:rsidRDefault="0045638E" w:rsidP="0045638E">
      <w:pPr>
        <w:spacing w:after="0" w:line="252" w:lineRule="auto"/>
        <w:ind w:left="1134"/>
        <w:contextualSpacing/>
        <w:rPr>
          <w:rFonts w:ascii="Arial" w:hAnsi="Arial" w:cs="Arial"/>
        </w:rPr>
      </w:pPr>
    </w:p>
    <w:p w14:paraId="024103D1" w14:textId="53ACCD15" w:rsidR="0045638E" w:rsidRDefault="00156962" w:rsidP="00EB667E">
      <w:pPr>
        <w:numPr>
          <w:ilvl w:val="0"/>
          <w:numId w:val="16"/>
        </w:numPr>
        <w:spacing w:after="0" w:line="252" w:lineRule="auto"/>
        <w:ind w:left="1134" w:hanging="567"/>
        <w:contextualSpacing/>
        <w:rPr>
          <w:rFonts w:ascii="Arial" w:hAnsi="Arial" w:cs="Arial"/>
        </w:rPr>
      </w:pPr>
      <w:r>
        <w:rPr>
          <w:rFonts w:ascii="Arial" w:hAnsi="Arial" w:cs="Arial"/>
        </w:rPr>
        <w:t>a</w:t>
      </w:r>
      <w:r w:rsidR="0045638E">
        <w:rPr>
          <w:rFonts w:ascii="Arial" w:hAnsi="Arial" w:cs="Arial"/>
        </w:rPr>
        <w:t xml:space="preserve"> validation report, prepared by an appropriately qualified person</w:t>
      </w:r>
      <w:r w:rsidR="005626B5">
        <w:rPr>
          <w:rFonts w:ascii="Arial" w:hAnsi="Arial" w:cs="Arial"/>
        </w:rPr>
        <w:t xml:space="preserve"> </w:t>
      </w:r>
      <w:r w:rsidR="0045638E">
        <w:rPr>
          <w:rFonts w:ascii="Arial" w:hAnsi="Arial" w:cs="Arial"/>
        </w:rPr>
        <w:t>(as defined in Penrith Development Control Plan 2014), is to be submitted before any building work can commence on the remediated site. The report shall certify that the remediation works have been carried out in accordance with the approved Remedial Action Plan and the relevant NSW Environment Protection Authority requirements.</w:t>
      </w:r>
    </w:p>
    <w:p w14:paraId="73916CBC" w14:textId="77777777" w:rsidR="00E36E5D" w:rsidRPr="00E36E5D" w:rsidRDefault="00E36E5D" w:rsidP="0045638E">
      <w:pPr>
        <w:spacing w:after="0" w:line="276" w:lineRule="auto"/>
        <w:rPr>
          <w:rFonts w:ascii="Arial" w:eastAsia="Times New Roman" w:hAnsi="Arial" w:cs="Arial"/>
          <w:color w:val="000000"/>
          <w:lang w:val="en-US"/>
        </w:rPr>
      </w:pPr>
    </w:p>
    <w:p w14:paraId="443E5B63" w14:textId="1446B948" w:rsidR="00127B49" w:rsidRPr="00127B49" w:rsidRDefault="00E36E5D" w:rsidP="00EB667E">
      <w:pPr>
        <w:numPr>
          <w:ilvl w:val="0"/>
          <w:numId w:val="2"/>
        </w:numPr>
        <w:spacing w:after="0" w:line="276" w:lineRule="auto"/>
        <w:ind w:left="567" w:hanging="567"/>
        <w:rPr>
          <w:rFonts w:ascii="Arial" w:hAnsi="Arial" w:cs="Arial"/>
        </w:rPr>
      </w:pPr>
      <w:r w:rsidRPr="00B540DE">
        <w:rPr>
          <w:rFonts w:ascii="Arial" w:eastAsia="Times New Roman" w:hAnsi="Arial" w:cs="Arial"/>
          <w:b/>
          <w:bCs/>
          <w:color w:val="000000"/>
          <w:lang w:val="en-US"/>
        </w:rPr>
        <w:t xml:space="preserve">Prior to commencement of works </w:t>
      </w:r>
      <w:r w:rsidR="00FC44B2">
        <w:rPr>
          <w:rFonts w:ascii="Arial" w:eastAsia="Times New Roman" w:hAnsi="Arial" w:cs="Arial"/>
          <w:b/>
          <w:bCs/>
          <w:color w:val="000000"/>
          <w:lang w:val="en-US"/>
        </w:rPr>
        <w:t xml:space="preserve">associated with </w:t>
      </w:r>
      <w:r w:rsidR="00A66068">
        <w:rPr>
          <w:rFonts w:ascii="Arial" w:eastAsia="Times New Roman" w:hAnsi="Arial" w:cs="Arial"/>
          <w:b/>
          <w:bCs/>
          <w:color w:val="000000"/>
          <w:lang w:val="en-US"/>
        </w:rPr>
        <w:t xml:space="preserve">each </w:t>
      </w:r>
      <w:r w:rsidR="00FC44B2">
        <w:rPr>
          <w:rFonts w:ascii="Arial" w:eastAsia="Times New Roman" w:hAnsi="Arial" w:cs="Arial"/>
          <w:b/>
          <w:bCs/>
          <w:color w:val="000000"/>
          <w:lang w:val="en-US"/>
        </w:rPr>
        <w:t>P</w:t>
      </w:r>
      <w:r w:rsidRPr="00B540DE">
        <w:rPr>
          <w:rFonts w:ascii="Arial" w:eastAsia="Times New Roman" w:hAnsi="Arial" w:cs="Arial"/>
          <w:b/>
          <w:bCs/>
          <w:color w:val="000000"/>
          <w:lang w:val="en-US"/>
        </w:rPr>
        <w:t>hase</w:t>
      </w:r>
      <w:r w:rsidR="00030D8B">
        <w:rPr>
          <w:rFonts w:ascii="Arial" w:eastAsia="Times New Roman" w:hAnsi="Arial" w:cs="Arial"/>
          <w:b/>
          <w:bCs/>
          <w:color w:val="000000"/>
          <w:lang w:val="en-US"/>
        </w:rPr>
        <w:t xml:space="preserve"> of the approved development</w:t>
      </w:r>
      <w:r w:rsidR="00156962">
        <w:rPr>
          <w:rFonts w:ascii="Arial" w:eastAsia="Times New Roman" w:hAnsi="Arial" w:cs="Arial"/>
          <w:b/>
          <w:bCs/>
          <w:color w:val="000000"/>
          <w:lang w:val="en-US"/>
        </w:rPr>
        <w:t xml:space="preserve"> (</w:t>
      </w:r>
      <w:r w:rsidR="00156962" w:rsidRPr="00156962">
        <w:rPr>
          <w:rFonts w:ascii="Arial" w:hAnsi="Arial" w:cs="Arial"/>
          <w:b/>
          <w:bCs/>
        </w:rPr>
        <w:t>including approved clearing of site vegetation)</w:t>
      </w:r>
      <w:r w:rsidRPr="00156962">
        <w:rPr>
          <w:rFonts w:ascii="Arial" w:eastAsia="Times New Roman" w:hAnsi="Arial" w:cs="Arial"/>
          <w:b/>
          <w:bCs/>
          <w:color w:val="000000"/>
          <w:lang w:val="en-US"/>
        </w:rPr>
        <w:t>,</w:t>
      </w:r>
      <w:r w:rsidRPr="00B540DE">
        <w:rPr>
          <w:rFonts w:ascii="Arial" w:eastAsia="Times New Roman" w:hAnsi="Arial" w:cs="Arial"/>
          <w:b/>
          <w:bCs/>
          <w:color w:val="000000"/>
          <w:lang w:val="en-US"/>
        </w:rPr>
        <w:t xml:space="preserve"> </w:t>
      </w:r>
      <w:r w:rsidR="00156962" w:rsidRPr="00156962">
        <w:rPr>
          <w:rFonts w:ascii="Arial" w:eastAsia="Times New Roman" w:hAnsi="Arial" w:cs="Arial"/>
          <w:color w:val="000000"/>
          <w:lang w:val="en-US"/>
        </w:rPr>
        <w:t>the</w:t>
      </w:r>
      <w:r w:rsidR="00156962">
        <w:rPr>
          <w:rFonts w:ascii="Arial" w:eastAsia="Times New Roman" w:hAnsi="Arial" w:cs="Arial"/>
          <w:b/>
          <w:bCs/>
          <w:color w:val="000000"/>
          <w:lang w:val="en-US"/>
        </w:rPr>
        <w:t xml:space="preserve"> </w:t>
      </w:r>
      <w:r w:rsidR="00127B49" w:rsidRPr="00127B49">
        <w:rPr>
          <w:rFonts w:ascii="Arial" w:eastAsia="Times New Roman" w:hAnsi="Arial" w:cs="Arial"/>
          <w:color w:val="000000"/>
          <w:lang w:val="en-US"/>
        </w:rPr>
        <w:t xml:space="preserve">approved </w:t>
      </w:r>
      <w:r w:rsidR="00B540DE" w:rsidRPr="00B540DE">
        <w:rPr>
          <w:rFonts w:ascii="Arial" w:eastAsia="Times New Roman" w:hAnsi="Arial" w:cs="Arial"/>
          <w:color w:val="000000"/>
          <w:lang w:val="en-US"/>
        </w:rPr>
        <w:t>e</w:t>
      </w:r>
      <w:r w:rsidR="00B540DE" w:rsidRPr="00B540DE">
        <w:rPr>
          <w:rFonts w:ascii="Arial" w:hAnsi="Arial" w:cs="Arial"/>
        </w:rPr>
        <w:t xml:space="preserve">rosion and sediment control measures shall be installed. </w:t>
      </w:r>
      <w:r w:rsidR="00156962">
        <w:rPr>
          <w:rFonts w:ascii="Arial" w:hAnsi="Arial" w:cs="Arial"/>
        </w:rPr>
        <w:t xml:space="preserve"> </w:t>
      </w:r>
    </w:p>
    <w:p w14:paraId="5C1A9990" w14:textId="77777777" w:rsidR="00B540DE" w:rsidRDefault="00B540DE" w:rsidP="0045638E">
      <w:pPr>
        <w:spacing w:line="276" w:lineRule="auto"/>
        <w:ind w:left="720"/>
        <w:contextualSpacing/>
        <w:rPr>
          <w:rFonts w:ascii="Arial" w:hAnsi="Arial" w:cs="Arial"/>
        </w:rPr>
      </w:pPr>
    </w:p>
    <w:p w14:paraId="03820C99" w14:textId="6B7E85E5" w:rsidR="00B540DE" w:rsidRDefault="00127B49" w:rsidP="0045638E">
      <w:pPr>
        <w:spacing w:line="276" w:lineRule="auto"/>
        <w:ind w:left="567"/>
        <w:contextualSpacing/>
        <w:rPr>
          <w:rFonts w:ascii="Arial" w:hAnsi="Arial" w:cs="Arial"/>
        </w:rPr>
      </w:pPr>
      <w:r>
        <w:rPr>
          <w:rFonts w:ascii="Arial" w:hAnsi="Arial" w:cs="Arial"/>
        </w:rPr>
        <w:t>The</w:t>
      </w:r>
      <w:r w:rsidR="00B540DE">
        <w:rPr>
          <w:rFonts w:ascii="Arial" w:hAnsi="Arial" w:cs="Arial"/>
        </w:rPr>
        <w:t xml:space="preserve"> erosion and sediment control measures </w:t>
      </w:r>
      <w:r>
        <w:rPr>
          <w:rFonts w:ascii="Arial" w:hAnsi="Arial" w:cs="Arial"/>
        </w:rPr>
        <w:t>are to be</w:t>
      </w:r>
      <w:r w:rsidR="00B540DE">
        <w:rPr>
          <w:rFonts w:ascii="Arial" w:hAnsi="Arial" w:cs="Arial"/>
        </w:rPr>
        <w:t xml:space="preserve"> installed in accordance with the approved erosion and sediment control plan (s) for the development and "Managing Urban Stormwater: Soils and Construction 2004" a minimum 2 days before any other site works are to commence, including earthworks</w:t>
      </w:r>
      <w:r>
        <w:rPr>
          <w:rFonts w:ascii="Arial" w:hAnsi="Arial" w:cs="Arial"/>
        </w:rPr>
        <w:t xml:space="preserve">, tree removal and any </w:t>
      </w:r>
      <w:r w:rsidR="00B540DE">
        <w:rPr>
          <w:rFonts w:ascii="Arial" w:hAnsi="Arial" w:cs="Arial"/>
        </w:rPr>
        <w:t>clearing of the site.</w:t>
      </w:r>
    </w:p>
    <w:p w14:paraId="2F29F08C" w14:textId="77777777" w:rsidR="00B540DE" w:rsidRDefault="00B540DE" w:rsidP="0045638E">
      <w:pPr>
        <w:spacing w:line="276" w:lineRule="auto"/>
        <w:ind w:left="720"/>
        <w:contextualSpacing/>
        <w:rPr>
          <w:rFonts w:ascii="Arial" w:hAnsi="Arial" w:cs="Arial"/>
        </w:rPr>
      </w:pPr>
    </w:p>
    <w:p w14:paraId="06BE6178" w14:textId="783EB10E" w:rsidR="00127B49" w:rsidRDefault="00127B49" w:rsidP="00127B49">
      <w:pPr>
        <w:spacing w:after="0" w:line="276" w:lineRule="auto"/>
        <w:ind w:left="567"/>
        <w:rPr>
          <w:rFonts w:ascii="Arial" w:hAnsi="Arial" w:cs="Arial"/>
        </w:rPr>
      </w:pPr>
      <w:r w:rsidRPr="00B540DE">
        <w:rPr>
          <w:rFonts w:ascii="Arial" w:hAnsi="Arial" w:cs="Arial"/>
        </w:rPr>
        <w:t>The erosion and sediment control measures are to be maintained in accordance with the approved erosion and sediment control plan for the development and the Department of Housing's “Managing Urban Stormwater: Soils and Construction” 2004.</w:t>
      </w:r>
    </w:p>
    <w:p w14:paraId="181B653E" w14:textId="77777777" w:rsidR="00127B49" w:rsidRPr="00B540DE" w:rsidRDefault="00127B49" w:rsidP="00127B49">
      <w:pPr>
        <w:spacing w:after="0" w:line="276" w:lineRule="auto"/>
        <w:ind w:left="567"/>
        <w:rPr>
          <w:rFonts w:ascii="Arial" w:hAnsi="Arial" w:cs="Arial"/>
        </w:rPr>
      </w:pPr>
    </w:p>
    <w:p w14:paraId="566906E3" w14:textId="5A7C3189" w:rsidR="00FC44B2" w:rsidRDefault="00B540DE" w:rsidP="0045638E">
      <w:pPr>
        <w:spacing w:after="0" w:line="276" w:lineRule="auto"/>
        <w:ind w:left="567"/>
        <w:rPr>
          <w:rFonts w:ascii="Arial" w:hAnsi="Arial" w:cs="Arial"/>
        </w:rPr>
      </w:pPr>
      <w:r>
        <w:rPr>
          <w:rFonts w:ascii="Arial" w:hAnsi="Arial" w:cs="Arial"/>
        </w:rPr>
        <w:t xml:space="preserve">The measures are to be installed and maintained throughout </w:t>
      </w:r>
      <w:r w:rsidR="00127B49">
        <w:rPr>
          <w:rFonts w:ascii="Arial" w:hAnsi="Arial" w:cs="Arial"/>
        </w:rPr>
        <w:t xml:space="preserve">each </w:t>
      </w:r>
      <w:r>
        <w:rPr>
          <w:rFonts w:ascii="Arial" w:hAnsi="Arial" w:cs="Arial"/>
        </w:rPr>
        <w:t>construction phase of the development until the landscaping, driveway</w:t>
      </w:r>
      <w:r w:rsidR="00127B49">
        <w:rPr>
          <w:rFonts w:ascii="Arial" w:hAnsi="Arial" w:cs="Arial"/>
        </w:rPr>
        <w:t>s</w:t>
      </w:r>
      <w:r>
        <w:rPr>
          <w:rFonts w:ascii="Arial" w:hAnsi="Arial" w:cs="Arial"/>
        </w:rPr>
        <w:t xml:space="preserve"> and on-site parking areas have been completed for </w:t>
      </w:r>
      <w:r w:rsidR="00127B49">
        <w:rPr>
          <w:rFonts w:ascii="Arial" w:hAnsi="Arial" w:cs="Arial"/>
        </w:rPr>
        <w:t xml:space="preserve">each Phase of the </w:t>
      </w:r>
      <w:r>
        <w:rPr>
          <w:rFonts w:ascii="Arial" w:hAnsi="Arial" w:cs="Arial"/>
        </w:rPr>
        <w:t xml:space="preserve">development. </w:t>
      </w:r>
    </w:p>
    <w:p w14:paraId="4DD6E869" w14:textId="77777777" w:rsidR="00FC44B2" w:rsidRDefault="00FC44B2" w:rsidP="0045638E">
      <w:pPr>
        <w:spacing w:after="0" w:line="276" w:lineRule="auto"/>
        <w:ind w:left="567"/>
        <w:rPr>
          <w:rFonts w:ascii="Arial" w:hAnsi="Arial" w:cs="Arial"/>
        </w:rPr>
      </w:pPr>
    </w:p>
    <w:p w14:paraId="6245065B" w14:textId="36A3D177" w:rsidR="00B540DE" w:rsidRDefault="00FC44B2" w:rsidP="0045638E">
      <w:pPr>
        <w:spacing w:after="0" w:line="276" w:lineRule="auto"/>
        <w:ind w:left="567"/>
        <w:rPr>
          <w:rFonts w:ascii="Arial" w:hAnsi="Arial" w:cs="Arial"/>
        </w:rPr>
      </w:pPr>
      <w:r>
        <w:rPr>
          <w:rFonts w:ascii="Arial" w:eastAsia="Times New Roman" w:hAnsi="Arial" w:cs="Arial"/>
          <w:color w:val="000000"/>
          <w:lang w:val="en-US"/>
        </w:rPr>
        <w:t>E</w:t>
      </w:r>
      <w:r w:rsidR="00B540DE" w:rsidRPr="00E36E5D">
        <w:rPr>
          <w:rFonts w:ascii="Arial" w:eastAsia="Times New Roman" w:hAnsi="Arial" w:cs="Arial"/>
          <w:color w:val="000000"/>
          <w:lang w:val="en-US"/>
        </w:rPr>
        <w:t xml:space="preserve">rosion and sediment control measures shall remain in place and </w:t>
      </w:r>
      <w:r>
        <w:rPr>
          <w:rFonts w:ascii="Arial" w:eastAsia="Times New Roman" w:hAnsi="Arial" w:cs="Arial"/>
          <w:color w:val="000000"/>
          <w:lang w:val="en-US"/>
        </w:rPr>
        <w:t xml:space="preserve">must </w:t>
      </w:r>
      <w:r w:rsidR="00B540DE" w:rsidRPr="00E36E5D">
        <w:rPr>
          <w:rFonts w:ascii="Arial" w:eastAsia="Times New Roman" w:hAnsi="Arial" w:cs="Arial"/>
          <w:color w:val="000000"/>
          <w:lang w:val="en-US"/>
        </w:rPr>
        <w:t xml:space="preserve">be maintained until all disturbed areas have been rehabilitated and </w:t>
      </w:r>
      <w:r w:rsidR="00B540DE">
        <w:rPr>
          <w:rFonts w:ascii="Arial" w:eastAsia="Times New Roman" w:hAnsi="Arial" w:cs="Arial"/>
          <w:color w:val="000000"/>
          <w:lang w:val="en-US"/>
        </w:rPr>
        <w:t>stabili</w:t>
      </w:r>
      <w:r>
        <w:rPr>
          <w:rFonts w:ascii="Arial" w:eastAsia="Times New Roman" w:hAnsi="Arial" w:cs="Arial"/>
          <w:color w:val="000000"/>
          <w:lang w:val="en-US"/>
        </w:rPr>
        <w:t>s</w:t>
      </w:r>
      <w:r w:rsidR="00B540DE">
        <w:rPr>
          <w:rFonts w:ascii="Arial" w:eastAsia="Times New Roman" w:hAnsi="Arial" w:cs="Arial"/>
          <w:color w:val="000000"/>
          <w:lang w:val="en-US"/>
        </w:rPr>
        <w:t xml:space="preserve">ed and are to </w:t>
      </w:r>
      <w:r w:rsidR="00B540DE">
        <w:rPr>
          <w:rFonts w:ascii="Arial" w:hAnsi="Arial" w:cs="Arial"/>
        </w:rPr>
        <w:t>ensure that mud and soil from vehicular movements to and from the site does not occur during the construction of the development</w:t>
      </w:r>
      <w:r w:rsidR="0045638E">
        <w:rPr>
          <w:rFonts w:ascii="Arial" w:hAnsi="Arial" w:cs="Arial"/>
        </w:rPr>
        <w:t>.</w:t>
      </w:r>
    </w:p>
    <w:p w14:paraId="45A79434" w14:textId="48ED5DCA" w:rsidR="00F94B87" w:rsidRDefault="00F94B87" w:rsidP="0045638E">
      <w:pPr>
        <w:spacing w:after="0" w:line="276" w:lineRule="auto"/>
        <w:ind w:left="567"/>
        <w:rPr>
          <w:rFonts w:ascii="Arial" w:hAnsi="Arial" w:cs="Arial"/>
        </w:rPr>
      </w:pPr>
    </w:p>
    <w:p w14:paraId="6A0626AE" w14:textId="619A5ADB" w:rsidR="000F3C06" w:rsidRPr="009E4CAB" w:rsidRDefault="00F94B87" w:rsidP="00EB667E">
      <w:pPr>
        <w:numPr>
          <w:ilvl w:val="0"/>
          <w:numId w:val="2"/>
        </w:numPr>
        <w:spacing w:after="0" w:line="276" w:lineRule="auto"/>
        <w:ind w:left="567" w:hanging="567"/>
        <w:rPr>
          <w:rFonts w:ascii="Arial" w:eastAsia="Times New Roman" w:hAnsi="Arial" w:cs="Arial"/>
          <w:color w:val="000000"/>
          <w:lang w:val="en-US"/>
        </w:rPr>
      </w:pPr>
      <w:r w:rsidRPr="000F3C06">
        <w:rPr>
          <w:rFonts w:ascii="Arial" w:eastAsia="Times New Roman" w:hAnsi="Arial" w:cs="Arial"/>
          <w:b/>
          <w:bCs/>
          <w:color w:val="000000"/>
          <w:lang w:val="en-US"/>
        </w:rPr>
        <w:t>Prior to commencement of works associated with each Phase of the approved development (</w:t>
      </w:r>
      <w:r w:rsidRPr="000F3C06">
        <w:rPr>
          <w:rFonts w:ascii="Arial" w:hAnsi="Arial" w:cs="Arial"/>
          <w:b/>
          <w:bCs/>
        </w:rPr>
        <w:t>including approved clearing of site vegetation)</w:t>
      </w:r>
      <w:r w:rsidRPr="000F3C06">
        <w:rPr>
          <w:rFonts w:ascii="Arial" w:eastAsia="Times New Roman" w:hAnsi="Arial" w:cs="Arial"/>
          <w:color w:val="000000"/>
          <w:lang w:val="en-US"/>
        </w:rPr>
        <w:t>, t</w:t>
      </w:r>
      <w:r w:rsidRPr="000F3C06">
        <w:rPr>
          <w:rFonts w:ascii="Arial" w:eastAsia="Calibri" w:hAnsi="Arial" w:cs="Arial"/>
          <w:color w:val="000000" w:themeColor="text1"/>
        </w:rPr>
        <w:t xml:space="preserve">he erosion and </w:t>
      </w:r>
      <w:r w:rsidRPr="000F3C06">
        <w:rPr>
          <w:rFonts w:ascii="Arial" w:eastAsia="Calibri" w:hAnsi="Arial" w:cs="Arial"/>
          <w:color w:val="000000" w:themeColor="text1"/>
        </w:rPr>
        <w:lastRenderedPageBreak/>
        <w:t>sediment control plan is to be updated to indicate:</w:t>
      </w:r>
      <w:r w:rsidRPr="000F3C06">
        <w:rPr>
          <w:rFonts w:ascii="Arial" w:hAnsi="Arial" w:cs="Arial"/>
        </w:rPr>
        <w:br/>
      </w:r>
      <w:r w:rsidRPr="000F3C06">
        <w:rPr>
          <w:rFonts w:ascii="Arial" w:eastAsia="Calibri" w:hAnsi="Arial" w:cs="Arial"/>
          <w:color w:val="000000" w:themeColor="text1"/>
        </w:rPr>
        <w:t xml:space="preserve"> </w:t>
      </w:r>
      <w:r w:rsidRPr="000F3C06">
        <w:rPr>
          <w:rFonts w:ascii="Arial" w:hAnsi="Arial" w:cs="Arial"/>
        </w:rPr>
        <w:br/>
      </w:r>
      <w:r w:rsidRPr="000F3C06">
        <w:rPr>
          <w:rFonts w:ascii="Arial" w:eastAsia="Calibri" w:hAnsi="Arial" w:cs="Arial"/>
          <w:color w:val="000000" w:themeColor="text1"/>
        </w:rPr>
        <w:t>For each Phase of the development, the erosion and sediment control plan must ensure waterways/bodies identified in the Watercourse Assessment, prepared by Travers Bushfire and Ecology, (with the exception of those that are approved for specified works) are not to be impacted. Those acting on the consent are to ensure that there are no off-site impacts as a result of soil disturbance occurring as part of the approved works.</w:t>
      </w:r>
      <w:r w:rsidRPr="000F3C06">
        <w:rPr>
          <w:rFonts w:ascii="Arial" w:hAnsi="Arial" w:cs="Arial"/>
        </w:rPr>
        <w:br/>
      </w:r>
      <w:r w:rsidRPr="000F3C06">
        <w:rPr>
          <w:rFonts w:ascii="Arial" w:hAnsi="Arial" w:cs="Arial"/>
        </w:rPr>
        <w:br/>
      </w:r>
      <w:r w:rsidRPr="000F3C06">
        <w:rPr>
          <w:rFonts w:ascii="Arial" w:eastAsia="Calibri" w:hAnsi="Arial" w:cs="Arial"/>
          <w:color w:val="000000" w:themeColor="text1"/>
        </w:rPr>
        <w:t>The project</w:t>
      </w:r>
      <w:r w:rsidR="009E4CAB">
        <w:rPr>
          <w:rFonts w:ascii="Arial" w:eastAsia="Calibri" w:hAnsi="Arial" w:cs="Arial"/>
          <w:color w:val="000000" w:themeColor="text1"/>
        </w:rPr>
        <w:t>’</w:t>
      </w:r>
      <w:r w:rsidRPr="000F3C06">
        <w:rPr>
          <w:rFonts w:ascii="Arial" w:eastAsia="Calibri" w:hAnsi="Arial" w:cs="Arial"/>
          <w:color w:val="000000" w:themeColor="text1"/>
        </w:rPr>
        <w:t>s</w:t>
      </w:r>
      <w:r w:rsidR="009E4CAB">
        <w:rPr>
          <w:rFonts w:ascii="Arial" w:eastAsia="Calibri" w:hAnsi="Arial" w:cs="Arial"/>
          <w:color w:val="000000" w:themeColor="text1"/>
        </w:rPr>
        <w:t xml:space="preserve"> </w:t>
      </w:r>
      <w:r w:rsidRPr="000F3C06">
        <w:rPr>
          <w:rFonts w:ascii="Arial" w:eastAsia="Calibri" w:hAnsi="Arial" w:cs="Arial"/>
          <w:color w:val="000000" w:themeColor="text1"/>
        </w:rPr>
        <w:t>fauna ecologist must be consulted in relation to any works requiring erosion and sediment controls. Where any works have the potential to impact on or off-site water quality, a risk assessment with controls and treatments must inform the requirements for erosion and sediment control.</w:t>
      </w:r>
    </w:p>
    <w:p w14:paraId="799C7885" w14:textId="77777777" w:rsidR="009E4CAB" w:rsidRPr="00C35412" w:rsidRDefault="009E4CAB" w:rsidP="009E4CAB">
      <w:pPr>
        <w:spacing w:after="0" w:line="276" w:lineRule="auto"/>
        <w:rPr>
          <w:rFonts w:ascii="Arial" w:eastAsia="Times New Roman" w:hAnsi="Arial" w:cs="Arial"/>
          <w:color w:val="000000"/>
          <w:lang w:val="en-US"/>
        </w:rPr>
      </w:pPr>
    </w:p>
    <w:p w14:paraId="55F2ED93" w14:textId="77777777" w:rsidR="000F3C06" w:rsidRPr="000F3C06" w:rsidRDefault="000F3C06" w:rsidP="00EB667E">
      <w:pPr>
        <w:numPr>
          <w:ilvl w:val="0"/>
          <w:numId w:val="2"/>
        </w:numPr>
        <w:spacing w:after="0" w:line="276" w:lineRule="auto"/>
        <w:ind w:left="567" w:hanging="567"/>
        <w:rPr>
          <w:rFonts w:ascii="Arial" w:eastAsia="Times New Roman" w:hAnsi="Arial" w:cs="Arial"/>
          <w:color w:val="000000"/>
          <w:lang w:val="en-US"/>
        </w:rPr>
      </w:pPr>
      <w:r w:rsidRPr="000F3C06">
        <w:rPr>
          <w:rFonts w:ascii="Arial" w:eastAsia="Calibri" w:hAnsi="Arial" w:cs="Arial"/>
          <w:b/>
          <w:bCs/>
          <w:color w:val="000000" w:themeColor="text1"/>
        </w:rPr>
        <w:t>Prior to works commencing in relation to the relevant Phase,</w:t>
      </w:r>
      <w:r w:rsidRPr="000F3C06">
        <w:rPr>
          <w:rFonts w:ascii="Arial" w:eastAsia="Calibri" w:hAnsi="Arial" w:cs="Arial"/>
          <w:color w:val="000000" w:themeColor="text1"/>
        </w:rPr>
        <w:t xml:space="preserve"> the first phase of the approved Weed Management Plan (identified within the Biodiversity Management Plan) for the entire site is required to be completed. </w:t>
      </w:r>
    </w:p>
    <w:p w14:paraId="63910D6C" w14:textId="77777777" w:rsidR="000F3C06" w:rsidRPr="000F3C06" w:rsidRDefault="000F3C06" w:rsidP="000F3C06">
      <w:pPr>
        <w:pStyle w:val="ListParagraph"/>
        <w:rPr>
          <w:rFonts w:ascii="Arial" w:eastAsia="Calibri" w:hAnsi="Arial" w:cs="Arial"/>
          <w:color w:val="000000" w:themeColor="text1"/>
        </w:rPr>
      </w:pPr>
    </w:p>
    <w:p w14:paraId="5BCE5E42" w14:textId="00ECC2B9" w:rsidR="000F3C06" w:rsidRPr="000F3C06" w:rsidRDefault="000F3C06" w:rsidP="000F3C06">
      <w:pPr>
        <w:spacing w:after="0" w:line="276" w:lineRule="auto"/>
        <w:ind w:left="567"/>
        <w:rPr>
          <w:rFonts w:ascii="Arial" w:eastAsia="Times New Roman" w:hAnsi="Arial" w:cs="Arial"/>
          <w:color w:val="000000"/>
          <w:lang w:val="en-US"/>
        </w:rPr>
      </w:pPr>
      <w:r w:rsidRPr="000F3C06">
        <w:rPr>
          <w:rFonts w:ascii="Arial" w:eastAsia="Calibri" w:hAnsi="Arial" w:cs="Arial"/>
          <w:color w:val="000000" w:themeColor="text1"/>
        </w:rPr>
        <w:t>The project</w:t>
      </w:r>
      <w:r>
        <w:rPr>
          <w:rFonts w:ascii="Arial" w:eastAsia="Calibri" w:hAnsi="Arial" w:cs="Arial"/>
          <w:color w:val="000000" w:themeColor="text1"/>
        </w:rPr>
        <w:t>’</w:t>
      </w:r>
      <w:r w:rsidRPr="000F3C06">
        <w:rPr>
          <w:rFonts w:ascii="Arial" w:eastAsia="Calibri" w:hAnsi="Arial" w:cs="Arial"/>
          <w:color w:val="000000" w:themeColor="text1"/>
        </w:rPr>
        <w:t>s flora ecologist is to certify the works have been completed and provide notification to Council within two weeks of the action being undertaken.</w:t>
      </w:r>
      <w:r w:rsidRPr="000F3C06">
        <w:rPr>
          <w:rFonts w:ascii="Arial" w:hAnsi="Arial" w:cs="Arial"/>
        </w:rPr>
        <w:br/>
      </w:r>
      <w:r w:rsidRPr="000F3C06">
        <w:rPr>
          <w:rFonts w:ascii="Arial" w:eastAsia="Calibri" w:hAnsi="Arial" w:cs="Arial"/>
          <w:color w:val="000000" w:themeColor="text1"/>
        </w:rPr>
        <w:t xml:space="preserve"> </w:t>
      </w:r>
      <w:r w:rsidRPr="000F3C06">
        <w:rPr>
          <w:rFonts w:ascii="Arial" w:hAnsi="Arial" w:cs="Arial"/>
        </w:rPr>
        <w:br/>
      </w:r>
      <w:r w:rsidRPr="000F3C06">
        <w:rPr>
          <w:rFonts w:ascii="Arial" w:eastAsia="Calibri" w:hAnsi="Arial" w:cs="Arial"/>
          <w:color w:val="000000" w:themeColor="text1"/>
        </w:rPr>
        <w:t>This treatment will help prevent the spread of weeds off site or across the site, following disturbance.</w:t>
      </w:r>
    </w:p>
    <w:p w14:paraId="648A3924" w14:textId="77777777" w:rsidR="000F3C06" w:rsidRPr="000F3C06" w:rsidRDefault="000F3C06" w:rsidP="000F3C06">
      <w:pPr>
        <w:spacing w:after="0" w:line="276" w:lineRule="auto"/>
        <w:rPr>
          <w:rFonts w:ascii="Arial" w:eastAsia="Times New Roman" w:hAnsi="Arial" w:cs="Arial"/>
          <w:color w:val="000000"/>
          <w:lang w:val="en-US"/>
        </w:rPr>
      </w:pPr>
    </w:p>
    <w:p w14:paraId="589EAEDB" w14:textId="453784A3" w:rsidR="00444900" w:rsidRDefault="00F048BF" w:rsidP="00EB667E">
      <w:pPr>
        <w:numPr>
          <w:ilvl w:val="0"/>
          <w:numId w:val="2"/>
        </w:numPr>
        <w:spacing w:after="0" w:line="276" w:lineRule="auto"/>
        <w:ind w:left="567" w:hanging="567"/>
        <w:rPr>
          <w:rFonts w:ascii="Arial" w:hAnsi="Arial" w:cs="Arial"/>
        </w:rPr>
      </w:pPr>
      <w:r w:rsidRPr="009E4CAB">
        <w:rPr>
          <w:rFonts w:ascii="Arial" w:hAnsi="Arial" w:cs="Arial"/>
          <w:b/>
          <w:bCs/>
        </w:rPr>
        <w:t>Asbestos management</w:t>
      </w:r>
      <w:r w:rsidR="009E4CAB">
        <w:rPr>
          <w:rFonts w:ascii="Arial" w:hAnsi="Arial" w:cs="Arial"/>
        </w:rPr>
        <w:t xml:space="preserve"> – </w:t>
      </w:r>
      <w:r w:rsidR="00444900">
        <w:rPr>
          <w:rFonts w:ascii="Arial" w:hAnsi="Arial" w:cs="Arial"/>
        </w:rPr>
        <w:t>The applicant is advised to review Council's Fact Sheet titled "Handling and Disposal of Fibrous Cement Products" before any demolition works commence on the site.</w:t>
      </w:r>
    </w:p>
    <w:p w14:paraId="5AA6DA94" w14:textId="77777777" w:rsidR="00444900" w:rsidRDefault="00444900" w:rsidP="00444900">
      <w:pPr>
        <w:spacing w:line="252" w:lineRule="auto"/>
        <w:ind w:left="720"/>
        <w:contextualSpacing/>
        <w:rPr>
          <w:rFonts w:ascii="Arial" w:hAnsi="Arial" w:cs="Arial"/>
        </w:rPr>
      </w:pPr>
    </w:p>
    <w:p w14:paraId="4E1C437F" w14:textId="0B6AD3A4" w:rsidR="00444900" w:rsidRDefault="00444900" w:rsidP="0045638E">
      <w:pPr>
        <w:spacing w:after="0" w:line="276" w:lineRule="auto"/>
        <w:ind w:left="567"/>
        <w:rPr>
          <w:rFonts w:ascii="Arial" w:hAnsi="Arial" w:cs="Arial"/>
        </w:rPr>
      </w:pPr>
      <w:r w:rsidRPr="001867A3">
        <w:rPr>
          <w:rFonts w:ascii="Arial" w:hAnsi="Arial" w:cs="Arial"/>
          <w:b/>
          <w:bCs/>
        </w:rPr>
        <w:t xml:space="preserve">Prior to commencement of demolition works </w:t>
      </w:r>
      <w:r w:rsidR="00030D8B">
        <w:rPr>
          <w:rFonts w:ascii="Arial" w:hAnsi="Arial" w:cs="Arial"/>
          <w:b/>
          <w:bCs/>
        </w:rPr>
        <w:t>for each phase of the development</w:t>
      </w:r>
      <w:r>
        <w:rPr>
          <w:rFonts w:ascii="Arial" w:hAnsi="Arial" w:cs="Arial"/>
        </w:rPr>
        <w:t xml:space="preserve">, </w:t>
      </w:r>
      <w:r w:rsidR="00156962">
        <w:rPr>
          <w:rFonts w:ascii="Arial" w:hAnsi="Arial" w:cs="Arial"/>
        </w:rPr>
        <w:t>portable amenities (such as portaloo)</w:t>
      </w:r>
      <w:r>
        <w:rPr>
          <w:rFonts w:ascii="Arial" w:hAnsi="Arial" w:cs="Arial"/>
        </w:rPr>
        <w:t xml:space="preserve"> with appropriate washing facilities shall be located on the site and the Principal Certifying Authority is to be satisfied that: </w:t>
      </w:r>
    </w:p>
    <w:p w14:paraId="064475E0" w14:textId="77777777" w:rsidR="00156962" w:rsidRDefault="00156962" w:rsidP="0045638E">
      <w:pPr>
        <w:spacing w:after="0" w:line="276" w:lineRule="auto"/>
        <w:ind w:left="567"/>
        <w:rPr>
          <w:rFonts w:ascii="Arial" w:hAnsi="Arial" w:cs="Arial"/>
        </w:rPr>
      </w:pPr>
    </w:p>
    <w:p w14:paraId="2D562FE9" w14:textId="241303C0" w:rsidR="00444900" w:rsidRDefault="00444900" w:rsidP="00EB667E">
      <w:pPr>
        <w:pStyle w:val="ListParagraph"/>
        <w:numPr>
          <w:ilvl w:val="0"/>
          <w:numId w:val="11"/>
        </w:numPr>
        <w:spacing w:line="276" w:lineRule="auto"/>
        <w:ind w:left="1134" w:hanging="567"/>
        <w:contextualSpacing/>
        <w:rPr>
          <w:rFonts w:ascii="Arial" w:hAnsi="Arial" w:cs="Arial"/>
        </w:rPr>
      </w:pPr>
      <w:r w:rsidRPr="001867A3">
        <w:rPr>
          <w:rFonts w:ascii="Arial" w:hAnsi="Arial" w:cs="Arial"/>
        </w:rPr>
        <w:t>Measures are in place so as to comply with the WorkCover Authority's "Short Guide to Working with Asbestos Cement"</w:t>
      </w:r>
      <w:r>
        <w:rPr>
          <w:rFonts w:ascii="Arial" w:hAnsi="Arial" w:cs="Arial"/>
        </w:rPr>
        <w:t xml:space="preserve">; </w:t>
      </w:r>
      <w:r w:rsidRPr="001867A3">
        <w:rPr>
          <w:rFonts w:ascii="Arial" w:hAnsi="Arial" w:cs="Arial"/>
        </w:rPr>
        <w:t>and</w:t>
      </w:r>
      <w:r>
        <w:rPr>
          <w:rFonts w:ascii="Arial" w:hAnsi="Arial" w:cs="Arial"/>
        </w:rPr>
        <w:t xml:space="preserve"> that,</w:t>
      </w:r>
    </w:p>
    <w:p w14:paraId="08839B3D" w14:textId="77777777" w:rsidR="00F048BF" w:rsidRPr="001867A3" w:rsidRDefault="00F048BF" w:rsidP="00F048BF">
      <w:pPr>
        <w:pStyle w:val="ListParagraph"/>
        <w:spacing w:line="276" w:lineRule="auto"/>
        <w:ind w:left="1134"/>
        <w:contextualSpacing/>
        <w:rPr>
          <w:rFonts w:ascii="Arial" w:hAnsi="Arial" w:cs="Arial"/>
        </w:rPr>
      </w:pPr>
    </w:p>
    <w:p w14:paraId="5E78D024" w14:textId="77777777" w:rsidR="00444900" w:rsidRDefault="00444900" w:rsidP="00EB667E">
      <w:pPr>
        <w:pStyle w:val="ListParagraph"/>
        <w:numPr>
          <w:ilvl w:val="0"/>
          <w:numId w:val="11"/>
        </w:numPr>
        <w:spacing w:line="276" w:lineRule="auto"/>
        <w:ind w:left="1134" w:hanging="567"/>
        <w:contextualSpacing/>
        <w:rPr>
          <w:rFonts w:ascii="Arial" w:hAnsi="Arial" w:cs="Arial"/>
        </w:rPr>
      </w:pPr>
      <w:r>
        <w:rPr>
          <w:rFonts w:ascii="Arial" w:hAnsi="Arial" w:cs="Arial"/>
        </w:rPr>
        <w:t>The person employed to undertake the works is a licensed asbestos removal contractor and is holder of a current SafeWorkNSW Asbestos Licence.</w:t>
      </w:r>
    </w:p>
    <w:p w14:paraId="5BD5CE64" w14:textId="77777777" w:rsidR="00444900" w:rsidRDefault="00444900" w:rsidP="0045638E">
      <w:pPr>
        <w:spacing w:line="276" w:lineRule="auto"/>
        <w:ind w:left="720"/>
        <w:contextualSpacing/>
        <w:rPr>
          <w:rFonts w:ascii="Arial" w:hAnsi="Arial" w:cs="Arial"/>
        </w:rPr>
      </w:pPr>
    </w:p>
    <w:p w14:paraId="345BBFF3" w14:textId="77777777" w:rsidR="00444900" w:rsidRDefault="00444900" w:rsidP="0045638E">
      <w:pPr>
        <w:spacing w:line="276" w:lineRule="auto"/>
        <w:ind w:left="567"/>
        <w:contextualSpacing/>
        <w:rPr>
          <w:rFonts w:ascii="Arial" w:hAnsi="Arial" w:cs="Arial"/>
        </w:rPr>
      </w:pPr>
      <w:r>
        <w:rPr>
          <w:rFonts w:ascii="Arial" w:hAnsi="Arial" w:cs="Arial"/>
        </w:rPr>
        <w:t>Any demolition works involving the removal of all asbestos shall only be carried out by a licensed asbestos removal contractor who has a current SafeWork NSW Asbestos Licence.</w:t>
      </w:r>
    </w:p>
    <w:p w14:paraId="3EDF9D27" w14:textId="77777777" w:rsidR="00444900" w:rsidRDefault="00444900" w:rsidP="0045638E">
      <w:pPr>
        <w:spacing w:line="276" w:lineRule="auto"/>
        <w:ind w:left="720"/>
        <w:contextualSpacing/>
        <w:rPr>
          <w:rFonts w:ascii="Arial" w:hAnsi="Arial" w:cs="Arial"/>
        </w:rPr>
      </w:pPr>
    </w:p>
    <w:p w14:paraId="4EEC41A1" w14:textId="3CBF3DE4" w:rsidR="00444900" w:rsidRDefault="00444900" w:rsidP="0045638E">
      <w:pPr>
        <w:spacing w:line="276" w:lineRule="auto"/>
        <w:ind w:left="567"/>
        <w:contextualSpacing/>
        <w:rPr>
          <w:rFonts w:ascii="Arial" w:hAnsi="Arial" w:cs="Arial"/>
        </w:rPr>
      </w:pPr>
      <w:r>
        <w:rPr>
          <w:rFonts w:ascii="Arial" w:hAnsi="Arial" w:cs="Arial"/>
        </w:rPr>
        <w:t>All asbestos laden waste, including asbestos cement flat and corrugated sheeting must be disposed of at a tipping facility licensed by the Environmental Protection Authority to receive asbestos wastes.</w:t>
      </w:r>
    </w:p>
    <w:p w14:paraId="0FB62B0C" w14:textId="5A9E2F51" w:rsidR="00F048BF" w:rsidRDefault="00F048BF" w:rsidP="0045638E">
      <w:pPr>
        <w:spacing w:line="276" w:lineRule="auto"/>
        <w:ind w:left="567"/>
        <w:contextualSpacing/>
        <w:rPr>
          <w:rFonts w:ascii="Arial" w:hAnsi="Arial" w:cs="Arial"/>
        </w:rPr>
      </w:pPr>
    </w:p>
    <w:p w14:paraId="5C035791" w14:textId="1C45F613" w:rsidR="00F048BF" w:rsidRDefault="00F048BF" w:rsidP="00EB667E">
      <w:pPr>
        <w:numPr>
          <w:ilvl w:val="0"/>
          <w:numId w:val="2"/>
        </w:numPr>
        <w:spacing w:after="0" w:line="276" w:lineRule="auto"/>
        <w:ind w:left="567" w:hanging="567"/>
        <w:rPr>
          <w:rFonts w:ascii="Arial" w:eastAsia="Times New Roman" w:hAnsi="Arial" w:cs="Arial"/>
        </w:rPr>
      </w:pPr>
      <w:r>
        <w:rPr>
          <w:rFonts w:ascii="Arial" w:eastAsia="Times New Roman" w:hAnsi="Arial" w:cs="Arial"/>
          <w:b/>
          <w:bCs/>
        </w:rPr>
        <w:t>Prior to the commencement of demolition works</w:t>
      </w:r>
      <w:r w:rsidR="00030D8B">
        <w:rPr>
          <w:rFonts w:ascii="Arial" w:eastAsia="Times New Roman" w:hAnsi="Arial" w:cs="Arial"/>
          <w:b/>
          <w:bCs/>
        </w:rPr>
        <w:t xml:space="preserve"> for </w:t>
      </w:r>
      <w:r w:rsidR="00A66068">
        <w:rPr>
          <w:rFonts w:ascii="Arial" w:eastAsia="Times New Roman" w:hAnsi="Arial" w:cs="Arial"/>
          <w:b/>
          <w:bCs/>
        </w:rPr>
        <w:t>each</w:t>
      </w:r>
      <w:r w:rsidR="00030D8B">
        <w:rPr>
          <w:rFonts w:ascii="Arial" w:eastAsia="Times New Roman" w:hAnsi="Arial" w:cs="Arial"/>
          <w:b/>
          <w:bCs/>
        </w:rPr>
        <w:t xml:space="preserve"> phase of the development</w:t>
      </w:r>
      <w:r>
        <w:rPr>
          <w:rFonts w:ascii="Arial" w:eastAsia="Times New Roman" w:hAnsi="Arial" w:cs="Arial"/>
        </w:rPr>
        <w:t xml:space="preserve">, a Hazardous Materials Survey is to be conducted on the existing </w:t>
      </w:r>
      <w:r>
        <w:rPr>
          <w:rFonts w:ascii="Arial" w:eastAsia="Times New Roman" w:hAnsi="Arial" w:cs="Arial"/>
        </w:rPr>
        <w:lastRenderedPageBreak/>
        <w:t>structures to be demolished by an appropriately qualified consultant(s). The Hazardous Materials Survey is to be prepared in accordance with:</w:t>
      </w:r>
    </w:p>
    <w:p w14:paraId="42FDF2EC" w14:textId="77777777" w:rsidR="00156962" w:rsidRDefault="00156962" w:rsidP="00156962">
      <w:pPr>
        <w:spacing w:after="0" w:line="276" w:lineRule="auto"/>
        <w:ind w:left="567"/>
        <w:rPr>
          <w:rFonts w:ascii="Arial" w:eastAsia="Times New Roman" w:hAnsi="Arial" w:cs="Arial"/>
        </w:rPr>
      </w:pPr>
    </w:p>
    <w:p w14:paraId="4150BAE5" w14:textId="61D65082" w:rsidR="00F048BF" w:rsidRPr="00F048BF" w:rsidRDefault="00F048BF" w:rsidP="00EB667E">
      <w:pPr>
        <w:pStyle w:val="ListParagraph"/>
        <w:numPr>
          <w:ilvl w:val="0"/>
          <w:numId w:val="13"/>
        </w:numPr>
        <w:spacing w:line="276" w:lineRule="auto"/>
        <w:ind w:left="1134" w:hanging="567"/>
        <w:contextualSpacing/>
        <w:rPr>
          <w:rFonts w:ascii="Arial" w:hAnsi="Arial" w:cs="Arial"/>
        </w:rPr>
      </w:pPr>
      <w:r w:rsidRPr="00F048BF">
        <w:rPr>
          <w:rFonts w:ascii="Arial" w:hAnsi="Arial" w:cs="Arial"/>
        </w:rPr>
        <w:t>AS 2601-2001 The demolition of structures, and</w:t>
      </w:r>
      <w:r>
        <w:rPr>
          <w:rFonts w:ascii="Arial" w:hAnsi="Arial" w:cs="Arial"/>
        </w:rPr>
        <w:t xml:space="preserve"> the</w:t>
      </w:r>
    </w:p>
    <w:p w14:paraId="511EBE27" w14:textId="77777777" w:rsidR="00F048BF" w:rsidRDefault="00F048BF" w:rsidP="00EB667E">
      <w:pPr>
        <w:pStyle w:val="ListParagraph"/>
        <w:numPr>
          <w:ilvl w:val="0"/>
          <w:numId w:val="13"/>
        </w:numPr>
        <w:spacing w:line="276" w:lineRule="auto"/>
        <w:ind w:left="1134" w:hanging="567"/>
        <w:contextualSpacing/>
        <w:rPr>
          <w:rFonts w:ascii="Arial" w:hAnsi="Arial" w:cs="Arial"/>
        </w:rPr>
      </w:pPr>
      <w:r>
        <w:rPr>
          <w:rFonts w:ascii="Arial" w:hAnsi="Arial" w:cs="Arial"/>
        </w:rPr>
        <w:t>Remediation Action Plan for the Proposed Nepean Gardens Cemetery, Wallacia, NSW prepared by Martens &amp; Associate</w:t>
      </w:r>
      <w:r w:rsidRPr="008C7280">
        <w:rPr>
          <w:rFonts w:ascii="Arial" w:hAnsi="Arial" w:cs="Arial"/>
        </w:rPr>
        <w:t>s (dated 16 March 2021, ref P1706171JR08V02).</w:t>
      </w:r>
    </w:p>
    <w:p w14:paraId="2371CBA4" w14:textId="77777777" w:rsidR="00F048BF" w:rsidRDefault="00F048BF" w:rsidP="00F048BF">
      <w:pPr>
        <w:spacing w:line="252" w:lineRule="auto"/>
        <w:ind w:left="720"/>
        <w:contextualSpacing/>
        <w:rPr>
          <w:rFonts w:ascii="Arial" w:hAnsi="Arial" w:cs="Arial"/>
        </w:rPr>
      </w:pPr>
    </w:p>
    <w:p w14:paraId="4E85DFCC" w14:textId="00A55CEF" w:rsidR="00F048BF" w:rsidRDefault="00F048BF" w:rsidP="00F048BF">
      <w:pPr>
        <w:spacing w:line="252" w:lineRule="auto"/>
        <w:ind w:left="567"/>
        <w:contextualSpacing/>
        <w:rPr>
          <w:rFonts w:ascii="Arial" w:hAnsi="Arial" w:cs="Arial"/>
        </w:rPr>
      </w:pPr>
      <w:r>
        <w:rPr>
          <w:rFonts w:ascii="Arial" w:hAnsi="Arial" w:cs="Arial"/>
        </w:rPr>
        <w:t>The associated investigations are to be carried out to assess the location, extent and condition of hazardous building materials including, but not limited to, the following:</w:t>
      </w:r>
    </w:p>
    <w:p w14:paraId="00E778C5" w14:textId="440D7C33" w:rsidR="00F048BF" w:rsidRDefault="00156962" w:rsidP="00EB667E">
      <w:pPr>
        <w:pStyle w:val="ListParagraph"/>
        <w:numPr>
          <w:ilvl w:val="0"/>
          <w:numId w:val="27"/>
        </w:numPr>
        <w:spacing w:line="276" w:lineRule="auto"/>
        <w:ind w:hanging="513"/>
        <w:contextualSpacing/>
        <w:rPr>
          <w:rFonts w:ascii="Arial" w:hAnsi="Arial" w:cs="Arial"/>
        </w:rPr>
      </w:pPr>
      <w:r>
        <w:rPr>
          <w:rFonts w:ascii="Arial" w:hAnsi="Arial" w:cs="Arial"/>
        </w:rPr>
        <w:t xml:space="preserve"> </w:t>
      </w:r>
      <w:r w:rsidR="00F048BF">
        <w:rPr>
          <w:rFonts w:ascii="Arial" w:hAnsi="Arial" w:cs="Arial"/>
        </w:rPr>
        <w:t>Asbestos</w:t>
      </w:r>
    </w:p>
    <w:p w14:paraId="4B10C102" w14:textId="77777777" w:rsidR="00F048BF" w:rsidRDefault="00F048BF" w:rsidP="00EB667E">
      <w:pPr>
        <w:pStyle w:val="ListParagraph"/>
        <w:numPr>
          <w:ilvl w:val="0"/>
          <w:numId w:val="27"/>
        </w:numPr>
        <w:spacing w:line="276" w:lineRule="auto"/>
        <w:ind w:left="1134" w:hanging="567"/>
        <w:contextualSpacing/>
        <w:rPr>
          <w:rFonts w:ascii="Arial" w:hAnsi="Arial" w:cs="Arial"/>
        </w:rPr>
      </w:pPr>
      <w:r>
        <w:rPr>
          <w:rFonts w:ascii="Arial" w:hAnsi="Arial" w:cs="Arial"/>
        </w:rPr>
        <w:t>Synthetic mineral fibres (SMF)</w:t>
      </w:r>
    </w:p>
    <w:p w14:paraId="5CC94058" w14:textId="77777777" w:rsidR="00F048BF" w:rsidRDefault="00F048BF" w:rsidP="00EB667E">
      <w:pPr>
        <w:pStyle w:val="ListParagraph"/>
        <w:numPr>
          <w:ilvl w:val="0"/>
          <w:numId w:val="27"/>
        </w:numPr>
        <w:spacing w:line="276" w:lineRule="auto"/>
        <w:ind w:left="1134" w:hanging="567"/>
        <w:contextualSpacing/>
        <w:rPr>
          <w:rFonts w:ascii="Arial" w:hAnsi="Arial" w:cs="Arial"/>
        </w:rPr>
      </w:pPr>
      <w:r>
        <w:rPr>
          <w:rFonts w:ascii="Arial" w:hAnsi="Arial" w:cs="Arial"/>
        </w:rPr>
        <w:t>Polychlorinated Biphenyls (PCBs)</w:t>
      </w:r>
    </w:p>
    <w:p w14:paraId="2FB65460" w14:textId="77777777" w:rsidR="00F048BF" w:rsidRDefault="00F048BF" w:rsidP="00EB667E">
      <w:pPr>
        <w:pStyle w:val="ListParagraph"/>
        <w:numPr>
          <w:ilvl w:val="0"/>
          <w:numId w:val="27"/>
        </w:numPr>
        <w:spacing w:line="276" w:lineRule="auto"/>
        <w:ind w:left="1134" w:hanging="567"/>
        <w:contextualSpacing/>
        <w:rPr>
          <w:rFonts w:ascii="Arial" w:hAnsi="Arial" w:cs="Arial"/>
        </w:rPr>
      </w:pPr>
      <w:r>
        <w:rPr>
          <w:rFonts w:ascii="Arial" w:hAnsi="Arial" w:cs="Arial"/>
        </w:rPr>
        <w:t>Lead-containing paint</w:t>
      </w:r>
    </w:p>
    <w:p w14:paraId="00CFA9A4" w14:textId="77777777" w:rsidR="00F048BF" w:rsidRDefault="00F048BF" w:rsidP="00EB667E">
      <w:pPr>
        <w:pStyle w:val="ListParagraph"/>
        <w:numPr>
          <w:ilvl w:val="0"/>
          <w:numId w:val="27"/>
        </w:numPr>
        <w:spacing w:line="276" w:lineRule="auto"/>
        <w:ind w:left="1134" w:hanging="567"/>
        <w:contextualSpacing/>
        <w:rPr>
          <w:rFonts w:ascii="Arial" w:hAnsi="Arial" w:cs="Arial"/>
        </w:rPr>
      </w:pPr>
      <w:r>
        <w:rPr>
          <w:rFonts w:ascii="Arial" w:hAnsi="Arial" w:cs="Arial"/>
        </w:rPr>
        <w:t>Ozone depleting substances</w:t>
      </w:r>
    </w:p>
    <w:p w14:paraId="39ABA5FC" w14:textId="77777777" w:rsidR="00F048BF" w:rsidRDefault="00F048BF" w:rsidP="00EB667E">
      <w:pPr>
        <w:pStyle w:val="ListParagraph"/>
        <w:numPr>
          <w:ilvl w:val="0"/>
          <w:numId w:val="27"/>
        </w:numPr>
        <w:spacing w:line="276" w:lineRule="auto"/>
        <w:ind w:left="1134" w:hanging="567"/>
        <w:contextualSpacing/>
        <w:rPr>
          <w:rFonts w:ascii="Arial" w:hAnsi="Arial" w:cs="Arial"/>
        </w:rPr>
      </w:pPr>
      <w:r>
        <w:rPr>
          <w:rFonts w:ascii="Arial" w:hAnsi="Arial" w:cs="Arial"/>
        </w:rPr>
        <w:t>Lead dust in ceiling cavities</w:t>
      </w:r>
    </w:p>
    <w:p w14:paraId="090B913D" w14:textId="77777777" w:rsidR="00F048BF" w:rsidRDefault="00F048BF" w:rsidP="00F048BF">
      <w:pPr>
        <w:spacing w:line="252" w:lineRule="auto"/>
        <w:ind w:left="720"/>
        <w:contextualSpacing/>
        <w:rPr>
          <w:rFonts w:ascii="Arial" w:hAnsi="Arial" w:cs="Arial"/>
        </w:rPr>
      </w:pPr>
    </w:p>
    <w:p w14:paraId="1BCF8430" w14:textId="7EB0A227" w:rsidR="00F048BF" w:rsidRDefault="00F048BF" w:rsidP="00F048BF">
      <w:pPr>
        <w:spacing w:line="252" w:lineRule="auto"/>
        <w:ind w:left="567"/>
        <w:contextualSpacing/>
        <w:rPr>
          <w:rFonts w:ascii="Arial" w:hAnsi="Arial" w:cs="Arial"/>
        </w:rPr>
      </w:pPr>
      <w:r>
        <w:rPr>
          <w:rFonts w:ascii="Arial" w:hAnsi="Arial" w:cs="Arial"/>
        </w:rPr>
        <w:t xml:space="preserve">The Survey is to provide recommendations for the removal of the hazardous materials, including the preparation of safe works method statements and risk assessments to appropriately address health and safety issues. SafeWork NSW requirements apply to demolition work and compliance with those requirements, including the SafeWork NSW Code of Practice Demolition Work August 2019, is required. </w:t>
      </w:r>
    </w:p>
    <w:p w14:paraId="59499CF1" w14:textId="77777777" w:rsidR="00F048BF" w:rsidRDefault="00F048BF" w:rsidP="00F048BF">
      <w:pPr>
        <w:spacing w:line="252" w:lineRule="auto"/>
        <w:ind w:left="567"/>
        <w:contextualSpacing/>
        <w:rPr>
          <w:rFonts w:ascii="Arial" w:hAnsi="Arial" w:cs="Arial"/>
        </w:rPr>
      </w:pPr>
    </w:p>
    <w:p w14:paraId="030EF3AB" w14:textId="77777777" w:rsidR="00F048BF" w:rsidRDefault="00F048BF" w:rsidP="00F048BF">
      <w:pPr>
        <w:spacing w:line="252" w:lineRule="auto"/>
        <w:ind w:left="567"/>
        <w:rPr>
          <w:rFonts w:ascii="Arial" w:hAnsi="Arial" w:cs="Arial"/>
        </w:rPr>
      </w:pPr>
      <w:r>
        <w:rPr>
          <w:rFonts w:ascii="Arial" w:hAnsi="Arial" w:cs="Arial"/>
        </w:rPr>
        <w:t>All demolition works are to be conducted in accordance with the recommendations made in the approved Hazardous Materials Survey.</w:t>
      </w:r>
    </w:p>
    <w:p w14:paraId="3D7BFC1F" w14:textId="77777777" w:rsidR="00E36E5D" w:rsidRPr="00D630B5" w:rsidRDefault="00E36E5D" w:rsidP="00E36E5D">
      <w:pPr>
        <w:widowControl w:val="0"/>
        <w:spacing w:after="0" w:line="276" w:lineRule="auto"/>
        <w:rPr>
          <w:rFonts w:ascii="Arial" w:eastAsia="Times New Roman" w:hAnsi="Arial" w:cs="Arial"/>
          <w:b/>
          <w:bCs/>
          <w:color w:val="000000"/>
          <w:sz w:val="18"/>
          <w:szCs w:val="18"/>
          <w:lang w:val="en-US"/>
        </w:rPr>
      </w:pPr>
    </w:p>
    <w:p w14:paraId="5883FD50" w14:textId="65099542" w:rsidR="00E36E5D" w:rsidRPr="003178E5" w:rsidRDefault="00E36E5D" w:rsidP="00EB667E">
      <w:pPr>
        <w:numPr>
          <w:ilvl w:val="0"/>
          <w:numId w:val="2"/>
        </w:numPr>
        <w:spacing w:after="0" w:line="276" w:lineRule="auto"/>
        <w:ind w:left="567" w:hanging="567"/>
        <w:rPr>
          <w:rFonts w:ascii="Arial" w:eastAsia="Times New Roman" w:hAnsi="Arial" w:cs="Arial"/>
          <w:color w:val="000000"/>
          <w:lang w:val="en-US"/>
        </w:rPr>
      </w:pPr>
      <w:r w:rsidRPr="003178E5">
        <w:rPr>
          <w:rFonts w:ascii="Arial" w:eastAsia="Times New Roman" w:hAnsi="Arial" w:cs="Arial"/>
          <w:b/>
          <w:bCs/>
          <w:color w:val="000000"/>
          <w:lang w:val="en-US"/>
        </w:rPr>
        <w:t xml:space="preserve">Prior to the commencement of works for each phase of the </w:t>
      </w:r>
      <w:r w:rsidR="00030D8B">
        <w:rPr>
          <w:rFonts w:ascii="Arial" w:eastAsia="Times New Roman" w:hAnsi="Arial" w:cs="Arial"/>
          <w:b/>
          <w:bCs/>
          <w:color w:val="000000"/>
          <w:lang w:val="en-US"/>
        </w:rPr>
        <w:t xml:space="preserve">approved </w:t>
      </w:r>
      <w:r w:rsidRPr="003178E5">
        <w:rPr>
          <w:rFonts w:ascii="Arial" w:eastAsia="Times New Roman" w:hAnsi="Arial" w:cs="Arial"/>
          <w:b/>
          <w:bCs/>
          <w:color w:val="000000"/>
          <w:lang w:val="en-US"/>
        </w:rPr>
        <w:t>development</w:t>
      </w:r>
      <w:r w:rsidRPr="003178E5">
        <w:rPr>
          <w:rFonts w:ascii="Arial" w:eastAsia="Times New Roman" w:hAnsi="Arial" w:cs="Arial"/>
          <w:color w:val="000000"/>
          <w:lang w:val="en-US"/>
        </w:rPr>
        <w:t>, a separate Section 138 Roads Act application, including payment of application and inspection fees together with any applicable bonds, shall be lodged and approved by Penrith City Council (being the Roads Authority for any works required within the verge area of Park Road) prior to the commencement of works approved by this consent.</w:t>
      </w:r>
    </w:p>
    <w:p w14:paraId="5A99CDE9" w14:textId="77777777" w:rsidR="00E36E5D" w:rsidRPr="003178E5" w:rsidRDefault="00E36E5D" w:rsidP="00E36E5D">
      <w:pPr>
        <w:spacing w:after="0" w:line="276" w:lineRule="auto"/>
        <w:ind w:left="567"/>
        <w:rPr>
          <w:rFonts w:ascii="Arial" w:eastAsia="Times New Roman" w:hAnsi="Arial" w:cs="Arial"/>
          <w:color w:val="000000"/>
          <w:lang w:val="en-US"/>
        </w:rPr>
      </w:pPr>
    </w:p>
    <w:p w14:paraId="597D5A68" w14:textId="77777777" w:rsidR="00E36E5D" w:rsidRPr="003178E5" w:rsidRDefault="00E36E5D" w:rsidP="00E36E5D">
      <w:pPr>
        <w:spacing w:after="0" w:line="276" w:lineRule="auto"/>
        <w:ind w:left="567"/>
        <w:rPr>
          <w:rFonts w:ascii="Arial" w:eastAsia="Times New Roman" w:hAnsi="Arial" w:cs="Arial"/>
          <w:color w:val="000000"/>
          <w:lang w:val="en-US"/>
        </w:rPr>
      </w:pPr>
      <w:r w:rsidRPr="003178E5">
        <w:rPr>
          <w:rFonts w:ascii="Arial" w:eastAsia="Times New Roman" w:hAnsi="Arial" w:cs="Arial"/>
          <w:color w:val="000000"/>
          <w:lang w:val="en-US"/>
        </w:rPr>
        <w:t>The engineering plans are to be prepared in accordance with the development consent, Penrith City Council’s Design Guidelines for Engineering Works for Subdivisions and Developments, Engineering Construction Specification for Civil Works, Austroads Guidelines, and best engineering practice.</w:t>
      </w:r>
    </w:p>
    <w:p w14:paraId="39021DCD" w14:textId="77777777" w:rsidR="00E36E5D" w:rsidRPr="003178E5" w:rsidRDefault="00E36E5D" w:rsidP="00E36E5D">
      <w:pPr>
        <w:spacing w:after="0" w:line="276" w:lineRule="auto"/>
        <w:ind w:left="567"/>
        <w:rPr>
          <w:rFonts w:ascii="Arial" w:eastAsia="Times New Roman" w:hAnsi="Arial" w:cs="Arial"/>
          <w:color w:val="000000"/>
          <w:lang w:val="en-US"/>
        </w:rPr>
      </w:pPr>
    </w:p>
    <w:p w14:paraId="213E0908" w14:textId="77777777" w:rsidR="00E36E5D" w:rsidRPr="003178E5" w:rsidRDefault="00E36E5D" w:rsidP="00E36E5D">
      <w:pPr>
        <w:spacing w:after="0" w:line="276" w:lineRule="auto"/>
        <w:ind w:left="567"/>
        <w:rPr>
          <w:rFonts w:ascii="Arial" w:eastAsia="Times New Roman" w:hAnsi="Arial" w:cs="Arial"/>
          <w:color w:val="000000"/>
          <w:lang w:val="en-US"/>
        </w:rPr>
      </w:pPr>
      <w:r w:rsidRPr="003178E5">
        <w:rPr>
          <w:rFonts w:ascii="Arial" w:eastAsia="Times New Roman" w:hAnsi="Arial" w:cs="Arial"/>
          <w:color w:val="000000"/>
          <w:lang w:val="en-US"/>
        </w:rPr>
        <w:t>Contact Penrith City Council's Development Engineering Department on 4732 7777 to obtain a formal fee proposal prior to lodgement and visit Penrith City Council’s website for more information.</w:t>
      </w:r>
    </w:p>
    <w:p w14:paraId="63ED3D4A" w14:textId="77777777" w:rsidR="00E36E5D" w:rsidRPr="003178E5" w:rsidRDefault="00E36E5D" w:rsidP="00E36E5D">
      <w:pPr>
        <w:spacing w:after="0" w:line="276" w:lineRule="auto"/>
        <w:ind w:left="567"/>
        <w:rPr>
          <w:rFonts w:ascii="Arial" w:eastAsia="Times New Roman" w:hAnsi="Arial" w:cs="Arial"/>
          <w:color w:val="000000"/>
          <w:lang w:val="en-US"/>
        </w:rPr>
      </w:pPr>
    </w:p>
    <w:p w14:paraId="1F55215E" w14:textId="77777777" w:rsidR="00E36E5D" w:rsidRPr="003178E5" w:rsidRDefault="00E36E5D" w:rsidP="00E36E5D">
      <w:pPr>
        <w:spacing w:after="0" w:line="276" w:lineRule="auto"/>
        <w:ind w:left="567"/>
        <w:rPr>
          <w:rFonts w:ascii="Arial" w:eastAsia="Times New Roman" w:hAnsi="Arial" w:cs="Arial"/>
          <w:color w:val="000000"/>
          <w:lang w:val="en-US"/>
        </w:rPr>
      </w:pPr>
      <w:r w:rsidRPr="003178E5">
        <w:rPr>
          <w:rFonts w:ascii="Arial" w:eastAsia="Times New Roman" w:hAnsi="Arial" w:cs="Arial"/>
          <w:color w:val="000000"/>
          <w:u w:val="single"/>
          <w:lang w:val="en-US"/>
        </w:rPr>
        <w:t>Advisory notes</w:t>
      </w:r>
      <w:r w:rsidRPr="003178E5">
        <w:rPr>
          <w:rFonts w:ascii="Arial" w:eastAsia="Times New Roman" w:hAnsi="Arial" w:cs="Arial"/>
          <w:color w:val="000000"/>
          <w:lang w:val="en-US"/>
        </w:rPr>
        <w:t>:</w:t>
      </w:r>
    </w:p>
    <w:p w14:paraId="01B884FB" w14:textId="1D15C352" w:rsidR="00E36E5D" w:rsidRPr="00A66068" w:rsidRDefault="00E36E5D" w:rsidP="00EB667E">
      <w:pPr>
        <w:pStyle w:val="ListParagraph"/>
        <w:numPr>
          <w:ilvl w:val="0"/>
          <w:numId w:val="8"/>
        </w:numPr>
        <w:spacing w:line="276" w:lineRule="auto"/>
        <w:ind w:left="1134" w:hanging="567"/>
        <w:rPr>
          <w:rFonts w:ascii="Arial" w:hAnsi="Arial" w:cs="Arial"/>
          <w:color w:val="000000"/>
        </w:rPr>
      </w:pPr>
      <w:r w:rsidRPr="00E36E5D">
        <w:rPr>
          <w:rFonts w:ascii="Arial" w:hAnsi="Arial" w:cs="Arial"/>
          <w:color w:val="000000"/>
        </w:rPr>
        <w:t>Where Penrith City Council is the Certifier for the development, the Roads Act approval for the above works may be issued concurrently.</w:t>
      </w:r>
    </w:p>
    <w:p w14:paraId="3B450F59" w14:textId="32C482D3" w:rsidR="00E36E5D" w:rsidRDefault="00E36E5D" w:rsidP="00EB667E">
      <w:pPr>
        <w:pStyle w:val="ListParagraph"/>
        <w:numPr>
          <w:ilvl w:val="0"/>
          <w:numId w:val="8"/>
        </w:numPr>
        <w:spacing w:line="276" w:lineRule="auto"/>
        <w:ind w:left="1134" w:hanging="567"/>
        <w:rPr>
          <w:rFonts w:ascii="Arial" w:hAnsi="Arial" w:cs="Arial"/>
          <w:color w:val="000000"/>
        </w:rPr>
      </w:pPr>
      <w:r w:rsidRPr="003178E5">
        <w:rPr>
          <w:rFonts w:ascii="Arial" w:hAnsi="Arial" w:cs="Arial"/>
          <w:color w:val="000000"/>
        </w:rPr>
        <w:t xml:space="preserve">Separate approval </w:t>
      </w:r>
      <w:r>
        <w:rPr>
          <w:rFonts w:ascii="Arial" w:hAnsi="Arial" w:cs="Arial"/>
          <w:color w:val="000000"/>
        </w:rPr>
        <w:t xml:space="preserve">is </w:t>
      </w:r>
      <w:r w:rsidRPr="003178E5">
        <w:rPr>
          <w:rFonts w:ascii="Arial" w:hAnsi="Arial" w:cs="Arial"/>
          <w:color w:val="000000"/>
        </w:rPr>
        <w:t xml:space="preserve">required from Transport for New South Wales for </w:t>
      </w:r>
      <w:r>
        <w:rPr>
          <w:rFonts w:ascii="Arial" w:hAnsi="Arial" w:cs="Arial"/>
          <w:color w:val="000000"/>
        </w:rPr>
        <w:t xml:space="preserve">works impacting a </w:t>
      </w:r>
      <w:r w:rsidRPr="003178E5">
        <w:rPr>
          <w:rFonts w:ascii="Arial" w:hAnsi="Arial" w:cs="Arial"/>
          <w:color w:val="000000"/>
        </w:rPr>
        <w:t xml:space="preserve">classified road.  All works associated with the Roads Act approval must be completed </w:t>
      </w:r>
      <w:r w:rsidRPr="003178E5">
        <w:rPr>
          <w:rFonts w:ascii="Arial" w:hAnsi="Arial" w:cs="Arial"/>
          <w:b/>
          <w:bCs/>
          <w:color w:val="000000"/>
        </w:rPr>
        <w:t>prior to the commencement of operations</w:t>
      </w:r>
      <w:r w:rsidRPr="003178E5">
        <w:rPr>
          <w:rFonts w:ascii="Arial" w:hAnsi="Arial" w:cs="Arial"/>
          <w:color w:val="000000"/>
        </w:rPr>
        <w:t>.</w:t>
      </w:r>
    </w:p>
    <w:p w14:paraId="37DBB663" w14:textId="35B81CE3" w:rsidR="00351301" w:rsidRDefault="00351301" w:rsidP="00351301">
      <w:pPr>
        <w:spacing w:line="276" w:lineRule="auto"/>
        <w:rPr>
          <w:rFonts w:ascii="Arial" w:hAnsi="Arial" w:cs="Arial"/>
          <w:color w:val="000000"/>
        </w:rPr>
      </w:pPr>
    </w:p>
    <w:p w14:paraId="7339007C" w14:textId="1441F370" w:rsidR="00351301" w:rsidRPr="00B9704B" w:rsidRDefault="00351301" w:rsidP="009E4CAB">
      <w:pPr>
        <w:spacing w:line="276" w:lineRule="auto"/>
        <w:rPr>
          <w:rFonts w:ascii="Arial" w:hAnsi="Arial" w:cs="Arial"/>
          <w:b/>
          <w:bCs/>
          <w:color w:val="000000"/>
          <w:u w:val="single"/>
        </w:rPr>
      </w:pPr>
      <w:r w:rsidRPr="00B9704B">
        <w:rPr>
          <w:rFonts w:ascii="Arial" w:hAnsi="Arial" w:cs="Arial"/>
          <w:b/>
          <w:bCs/>
          <w:color w:val="000000"/>
          <w:u w:val="single"/>
        </w:rPr>
        <w:t>During Construction Conditions</w:t>
      </w:r>
    </w:p>
    <w:p w14:paraId="4124CFD4" w14:textId="2EDB5993" w:rsidR="00351301" w:rsidRDefault="00351301" w:rsidP="00EB667E">
      <w:pPr>
        <w:widowControl w:val="0"/>
        <w:numPr>
          <w:ilvl w:val="0"/>
          <w:numId w:val="2"/>
        </w:numPr>
        <w:spacing w:after="0" w:line="276" w:lineRule="auto"/>
        <w:ind w:left="562" w:hanging="567"/>
        <w:rPr>
          <w:rFonts w:ascii="Arial" w:hAnsi="Arial" w:cs="Arial"/>
        </w:rPr>
      </w:pPr>
      <w:r>
        <w:rPr>
          <w:rFonts w:ascii="Arial" w:hAnsi="Arial" w:cs="Arial"/>
        </w:rPr>
        <w:t>Dust suppression techniques are to be employed during any demolition or earthworks phases of the development so as to reduce any nuisances to surrounding properties.</w:t>
      </w:r>
    </w:p>
    <w:p w14:paraId="30083AF7" w14:textId="77777777" w:rsidR="00351301" w:rsidRPr="00351301" w:rsidRDefault="00351301" w:rsidP="009E4CAB">
      <w:pPr>
        <w:widowControl w:val="0"/>
        <w:spacing w:after="0" w:line="276" w:lineRule="auto"/>
        <w:ind w:left="562"/>
        <w:rPr>
          <w:rFonts w:ascii="Arial" w:hAnsi="Arial" w:cs="Arial"/>
        </w:rPr>
      </w:pPr>
    </w:p>
    <w:p w14:paraId="5A99B25F" w14:textId="3D049139" w:rsidR="00351301" w:rsidRPr="00444900" w:rsidRDefault="00351301" w:rsidP="00EB667E">
      <w:pPr>
        <w:widowControl w:val="0"/>
        <w:numPr>
          <w:ilvl w:val="0"/>
          <w:numId w:val="2"/>
        </w:numPr>
        <w:spacing w:after="0" w:line="276" w:lineRule="auto"/>
        <w:ind w:left="562" w:hanging="567"/>
        <w:rPr>
          <w:rFonts w:ascii="Arial" w:hAnsi="Arial" w:cs="Arial"/>
          <w:color w:val="000000"/>
        </w:rPr>
      </w:pPr>
      <w:r>
        <w:rPr>
          <w:rFonts w:ascii="Arial" w:hAnsi="Arial" w:cs="Arial"/>
        </w:rPr>
        <w:t>Mud and soil from vehicular movements to and from the site during early works, site preparation, demolition and construction phases of the development, must not be deposited on the road.</w:t>
      </w:r>
    </w:p>
    <w:p w14:paraId="12E3D63F" w14:textId="77777777" w:rsidR="00444900" w:rsidRDefault="00444900" w:rsidP="00444900">
      <w:pPr>
        <w:pStyle w:val="ListParagraph"/>
        <w:rPr>
          <w:rFonts w:ascii="Arial" w:hAnsi="Arial" w:cs="Arial"/>
          <w:color w:val="000000"/>
        </w:rPr>
      </w:pPr>
    </w:p>
    <w:p w14:paraId="724D1F63" w14:textId="158B7BC6" w:rsidR="00444900" w:rsidRDefault="00444900" w:rsidP="00EB667E">
      <w:pPr>
        <w:numPr>
          <w:ilvl w:val="0"/>
          <w:numId w:val="2"/>
        </w:numPr>
        <w:spacing w:after="0" w:line="276" w:lineRule="auto"/>
        <w:ind w:left="567" w:hanging="567"/>
        <w:rPr>
          <w:rFonts w:ascii="Arial" w:hAnsi="Arial" w:cs="Arial"/>
        </w:rPr>
      </w:pPr>
      <w:r w:rsidRPr="009E4CAB">
        <w:rPr>
          <w:rFonts w:ascii="Arial" w:hAnsi="Arial" w:cs="Arial"/>
          <w:b/>
          <w:bCs/>
        </w:rPr>
        <w:t>Hours of Work</w:t>
      </w:r>
      <w:r w:rsidR="009E4CAB">
        <w:rPr>
          <w:rFonts w:ascii="Arial" w:hAnsi="Arial" w:cs="Arial"/>
        </w:rPr>
        <w:t xml:space="preserve"> –</w:t>
      </w:r>
      <w:r>
        <w:rPr>
          <w:rFonts w:ascii="Arial" w:hAnsi="Arial" w:cs="Arial"/>
        </w:rPr>
        <w:t xml:space="preserve"> Demolition and construction works are restricted to the following hours in accordance with the NSW Environment Protection Authority Noise Control Guidelines: </w:t>
      </w:r>
    </w:p>
    <w:p w14:paraId="13BA0889" w14:textId="5D7784DE" w:rsidR="00444900" w:rsidRDefault="00444900" w:rsidP="00EB667E">
      <w:pPr>
        <w:numPr>
          <w:ilvl w:val="0"/>
          <w:numId w:val="12"/>
        </w:numPr>
        <w:spacing w:after="0" w:line="276" w:lineRule="auto"/>
        <w:ind w:left="1134" w:hanging="567"/>
        <w:contextualSpacing/>
        <w:rPr>
          <w:rFonts w:ascii="Arial" w:hAnsi="Arial" w:cs="Arial"/>
        </w:rPr>
      </w:pPr>
      <w:r>
        <w:rPr>
          <w:rFonts w:ascii="Arial" w:hAnsi="Arial" w:cs="Arial"/>
        </w:rPr>
        <w:t>Mondays to Fridays, 7.00am to 6.00pm</w:t>
      </w:r>
    </w:p>
    <w:p w14:paraId="62E63514" w14:textId="49FFC4AB" w:rsidR="00444900" w:rsidRDefault="00444900" w:rsidP="00EB667E">
      <w:pPr>
        <w:numPr>
          <w:ilvl w:val="0"/>
          <w:numId w:val="12"/>
        </w:numPr>
        <w:spacing w:after="0" w:line="276" w:lineRule="auto"/>
        <w:ind w:left="1134" w:hanging="567"/>
        <w:contextualSpacing/>
        <w:rPr>
          <w:rFonts w:ascii="Arial" w:hAnsi="Arial" w:cs="Arial"/>
        </w:rPr>
      </w:pPr>
      <w:r>
        <w:rPr>
          <w:rFonts w:ascii="Arial" w:hAnsi="Arial" w:cs="Arial"/>
        </w:rPr>
        <w:t>Saturdays, 8.00am to 1.00pm if inaudible on neighbouring residential premises, otherwise 7.00am to 1.00pm</w:t>
      </w:r>
    </w:p>
    <w:p w14:paraId="348F1AC8" w14:textId="649234F1" w:rsidR="00444900" w:rsidRDefault="00444900" w:rsidP="00EB667E">
      <w:pPr>
        <w:numPr>
          <w:ilvl w:val="0"/>
          <w:numId w:val="12"/>
        </w:numPr>
        <w:spacing w:after="0" w:line="276" w:lineRule="auto"/>
        <w:ind w:left="1134" w:hanging="567"/>
        <w:contextualSpacing/>
        <w:rPr>
          <w:rFonts w:ascii="Arial" w:hAnsi="Arial" w:cs="Arial"/>
        </w:rPr>
      </w:pPr>
      <w:r>
        <w:rPr>
          <w:rFonts w:ascii="Arial" w:hAnsi="Arial" w:cs="Arial"/>
        </w:rPr>
        <w:t>No demolition or intrusive construction work is permitted on Sundays and Public Holidays.</w:t>
      </w:r>
    </w:p>
    <w:p w14:paraId="71032E50" w14:textId="77777777" w:rsidR="00444900" w:rsidRDefault="00444900" w:rsidP="0045638E">
      <w:pPr>
        <w:spacing w:line="276" w:lineRule="auto"/>
        <w:ind w:left="1080"/>
        <w:contextualSpacing/>
        <w:rPr>
          <w:rFonts w:ascii="Arial" w:hAnsi="Arial" w:cs="Arial"/>
        </w:rPr>
      </w:pPr>
    </w:p>
    <w:p w14:paraId="2214B417" w14:textId="69889C7B" w:rsidR="00444900" w:rsidRDefault="00444900" w:rsidP="0045638E">
      <w:pPr>
        <w:spacing w:after="0" w:line="276" w:lineRule="auto"/>
        <w:ind w:left="567"/>
        <w:rPr>
          <w:rFonts w:ascii="Arial" w:hAnsi="Arial" w:cs="Arial"/>
        </w:rPr>
      </w:pPr>
      <w:r>
        <w:rPr>
          <w:rFonts w:ascii="Arial" w:hAnsi="Arial" w:cs="Arial"/>
        </w:rPr>
        <w:t>In the event that the demolition and construction work relates to works inside a building and does not involve the use of equipment that emits intrusive noise then, the demolition and construction works are not restricted to the hours stated above.</w:t>
      </w:r>
    </w:p>
    <w:p w14:paraId="0F4DA81B" w14:textId="77777777" w:rsidR="00444900" w:rsidRDefault="00444900" w:rsidP="00444900">
      <w:pPr>
        <w:spacing w:line="252" w:lineRule="auto"/>
        <w:ind w:left="720"/>
        <w:contextualSpacing/>
        <w:rPr>
          <w:rFonts w:ascii="Arial" w:hAnsi="Arial" w:cs="Arial"/>
        </w:rPr>
      </w:pPr>
    </w:p>
    <w:p w14:paraId="2EA4B6F3" w14:textId="77777777" w:rsidR="00444900" w:rsidRDefault="00444900" w:rsidP="0045638E">
      <w:pPr>
        <w:spacing w:after="0" w:line="276" w:lineRule="auto"/>
        <w:ind w:left="567"/>
        <w:rPr>
          <w:rFonts w:ascii="Arial" w:hAnsi="Arial" w:cs="Arial"/>
        </w:rPr>
      </w:pPr>
      <w:r w:rsidRPr="00444900">
        <w:rPr>
          <w:rFonts w:ascii="Arial" w:hAnsi="Arial" w:cs="Arial"/>
          <w:u w:val="single"/>
        </w:rPr>
        <w:t>Advisory note</w:t>
      </w:r>
      <w:r>
        <w:rPr>
          <w:rFonts w:ascii="Arial" w:hAnsi="Arial" w:cs="Arial"/>
        </w:rPr>
        <w:t>:</w:t>
      </w:r>
    </w:p>
    <w:p w14:paraId="734400E9" w14:textId="176756A3" w:rsidR="00444900" w:rsidRDefault="00444900" w:rsidP="0045638E">
      <w:pPr>
        <w:spacing w:after="0" w:line="276" w:lineRule="auto"/>
        <w:ind w:left="567"/>
        <w:rPr>
          <w:rFonts w:ascii="Arial" w:hAnsi="Arial" w:cs="Arial"/>
        </w:rPr>
      </w:pPr>
      <w:r>
        <w:rPr>
          <w:rFonts w:ascii="Arial" w:hAnsi="Arial" w:cs="Arial"/>
        </w:rPr>
        <w:t>The provisions of the Protection of the Environment Operations Act 1997 in regulating offensive noise apply to all construction works.</w:t>
      </w:r>
    </w:p>
    <w:p w14:paraId="72737192" w14:textId="51D8DD62" w:rsidR="005935E4" w:rsidRDefault="005935E4" w:rsidP="0045638E">
      <w:pPr>
        <w:spacing w:after="0" w:line="276" w:lineRule="auto"/>
        <w:ind w:left="567"/>
        <w:rPr>
          <w:rFonts w:ascii="Arial" w:hAnsi="Arial" w:cs="Arial"/>
        </w:rPr>
      </w:pPr>
    </w:p>
    <w:p w14:paraId="67E08BFC" w14:textId="77777777" w:rsidR="002A7AD2" w:rsidRPr="002A7AD2" w:rsidRDefault="002A7AD2" w:rsidP="00EB667E">
      <w:pPr>
        <w:numPr>
          <w:ilvl w:val="0"/>
          <w:numId w:val="2"/>
        </w:numPr>
        <w:spacing w:after="0" w:line="276" w:lineRule="auto"/>
        <w:ind w:left="567" w:hanging="567"/>
        <w:rPr>
          <w:rFonts w:ascii="Arial" w:hAnsi="Arial" w:cs="Arial"/>
        </w:rPr>
      </w:pPr>
      <w:r w:rsidRPr="002A7AD2">
        <w:rPr>
          <w:rFonts w:ascii="Arial" w:hAnsi="Arial" w:cs="Arial"/>
        </w:rPr>
        <w:t>All tree removal works must comply with the Amenity Tree Industry – Code of Practice, 1998 (Workcover, NSW) and Guide to Managing Risks of Tree Trimming and Removal Work (Safe Work Australia 2016).</w:t>
      </w:r>
    </w:p>
    <w:p w14:paraId="4941A584" w14:textId="77777777" w:rsidR="002A7AD2" w:rsidRDefault="002A7AD2" w:rsidP="002A7AD2">
      <w:pPr>
        <w:spacing w:after="0" w:line="276" w:lineRule="auto"/>
        <w:ind w:left="567"/>
        <w:rPr>
          <w:rFonts w:ascii="Arial" w:hAnsi="Arial" w:cs="Arial"/>
        </w:rPr>
      </w:pPr>
    </w:p>
    <w:p w14:paraId="71ECE250" w14:textId="35F53EF0" w:rsidR="00FC4789" w:rsidRPr="00FC4789" w:rsidRDefault="00156962" w:rsidP="00EB667E">
      <w:pPr>
        <w:numPr>
          <w:ilvl w:val="0"/>
          <w:numId w:val="2"/>
        </w:numPr>
        <w:spacing w:after="0" w:line="276" w:lineRule="auto"/>
        <w:ind w:left="567" w:hanging="567"/>
        <w:rPr>
          <w:rFonts w:ascii="Arial" w:hAnsi="Arial" w:cs="Arial"/>
        </w:rPr>
      </w:pPr>
      <w:r>
        <w:rPr>
          <w:rFonts w:ascii="Arial" w:hAnsi="Arial" w:cs="Arial"/>
        </w:rPr>
        <w:t xml:space="preserve">In </w:t>
      </w:r>
      <w:r w:rsidR="00FC4789">
        <w:rPr>
          <w:rFonts w:ascii="Arial" w:hAnsi="Arial" w:cs="Arial"/>
        </w:rPr>
        <w:t>accordance with any recommendations or requirements of the approved Vegetation Management Plan</w:t>
      </w:r>
      <w:r>
        <w:rPr>
          <w:rFonts w:ascii="Arial" w:hAnsi="Arial" w:cs="Arial"/>
        </w:rPr>
        <w:t xml:space="preserve"> and in all instances </w:t>
      </w:r>
      <w:r w:rsidRPr="00FC4789">
        <w:rPr>
          <w:rFonts w:ascii="Arial" w:hAnsi="Arial" w:cs="Arial"/>
        </w:rPr>
        <w:t>possible</w:t>
      </w:r>
      <w:r w:rsidR="00FC4789">
        <w:rPr>
          <w:rFonts w:ascii="Arial" w:hAnsi="Arial" w:cs="Arial"/>
        </w:rPr>
        <w:t xml:space="preserve">, </w:t>
      </w:r>
      <w:r w:rsidR="00FC4789" w:rsidRPr="00FC4789">
        <w:rPr>
          <w:rFonts w:ascii="Arial" w:hAnsi="Arial" w:cs="Arial"/>
        </w:rPr>
        <w:t>all fallen trees, logs, leaf litter, rocks and other debris are to be retained in situ on site as habitat and to maintain soil stability and structure.</w:t>
      </w:r>
    </w:p>
    <w:p w14:paraId="27B3037C" w14:textId="77777777" w:rsidR="00FC4789" w:rsidRPr="00FC4789" w:rsidRDefault="00FC4789" w:rsidP="00FC4789">
      <w:pPr>
        <w:autoSpaceDE w:val="0"/>
        <w:autoSpaceDN w:val="0"/>
        <w:adjustRightInd w:val="0"/>
        <w:spacing w:after="0" w:line="240" w:lineRule="auto"/>
        <w:rPr>
          <w:rFonts w:ascii="Calibri" w:eastAsia="Times New Roman" w:hAnsi="Calibri" w:cs="Calibri"/>
          <w:color w:val="000000" w:themeColor="text1"/>
        </w:rPr>
      </w:pPr>
    </w:p>
    <w:p w14:paraId="0387E59F" w14:textId="354D282E" w:rsidR="00FC4789" w:rsidRDefault="00FC4789" w:rsidP="00FC4789">
      <w:pPr>
        <w:spacing w:after="0" w:line="276" w:lineRule="auto"/>
        <w:ind w:left="567"/>
        <w:rPr>
          <w:rFonts w:ascii="Arial" w:hAnsi="Arial" w:cs="Arial"/>
        </w:rPr>
      </w:pPr>
      <w:r w:rsidRPr="00FC4789">
        <w:rPr>
          <w:rFonts w:ascii="Arial" w:hAnsi="Arial" w:cs="Arial"/>
        </w:rPr>
        <w:t xml:space="preserve">Application of these materials is subject to the guidance and oversight of the Project Ecologist </w:t>
      </w:r>
      <w:r w:rsidRPr="008C7280">
        <w:rPr>
          <w:rFonts w:ascii="Arial" w:hAnsi="Arial" w:cs="Arial"/>
        </w:rPr>
        <w:t>and to be specified within the approved Biodiversity Management Plan.</w:t>
      </w:r>
    </w:p>
    <w:p w14:paraId="6C0B3191" w14:textId="0479851C" w:rsidR="006C0DE3" w:rsidRDefault="006C0DE3" w:rsidP="00FC4789">
      <w:pPr>
        <w:spacing w:after="0" w:line="276" w:lineRule="auto"/>
        <w:ind w:left="567"/>
        <w:rPr>
          <w:rFonts w:ascii="Arial" w:hAnsi="Arial" w:cs="Arial"/>
        </w:rPr>
      </w:pPr>
    </w:p>
    <w:p w14:paraId="44F43958" w14:textId="23180D35" w:rsidR="006C0DE3" w:rsidRPr="006C0DE3" w:rsidRDefault="006C0DE3" w:rsidP="00EB667E">
      <w:pPr>
        <w:numPr>
          <w:ilvl w:val="0"/>
          <w:numId w:val="2"/>
        </w:numPr>
        <w:spacing w:after="0" w:line="276" w:lineRule="auto"/>
        <w:ind w:left="567" w:hanging="567"/>
        <w:rPr>
          <w:rFonts w:ascii="Arial" w:hAnsi="Arial" w:cs="Arial"/>
        </w:rPr>
      </w:pPr>
      <w:r w:rsidRPr="006C0DE3">
        <w:rPr>
          <w:rFonts w:ascii="Arial" w:hAnsi="Arial" w:cs="Arial"/>
        </w:rPr>
        <w:t xml:space="preserve">Removal of trees shall be in accordance with the </w:t>
      </w:r>
      <w:r w:rsidR="00A66068">
        <w:rPr>
          <w:rFonts w:ascii="Arial" w:hAnsi="Arial" w:cs="Arial"/>
        </w:rPr>
        <w:t>Council endorsed</w:t>
      </w:r>
      <w:r w:rsidRPr="006C0DE3">
        <w:rPr>
          <w:rFonts w:ascii="Arial" w:hAnsi="Arial" w:cs="Arial"/>
        </w:rPr>
        <w:t xml:space="preserve"> T</w:t>
      </w:r>
      <w:r w:rsidR="00A66068">
        <w:rPr>
          <w:rFonts w:ascii="Arial" w:hAnsi="Arial" w:cs="Arial"/>
        </w:rPr>
        <w:t xml:space="preserve">ree </w:t>
      </w:r>
      <w:r w:rsidRPr="006C0DE3">
        <w:rPr>
          <w:rFonts w:ascii="Arial" w:hAnsi="Arial" w:cs="Arial"/>
        </w:rPr>
        <w:t>R</w:t>
      </w:r>
      <w:r w:rsidR="00A66068">
        <w:rPr>
          <w:rFonts w:ascii="Arial" w:hAnsi="Arial" w:cs="Arial"/>
        </w:rPr>
        <w:t xml:space="preserve">etention and </w:t>
      </w:r>
      <w:r w:rsidRPr="006C0DE3">
        <w:rPr>
          <w:rFonts w:ascii="Arial" w:hAnsi="Arial" w:cs="Arial"/>
        </w:rPr>
        <w:t>R</w:t>
      </w:r>
      <w:r w:rsidR="00A66068">
        <w:rPr>
          <w:rFonts w:ascii="Arial" w:hAnsi="Arial" w:cs="Arial"/>
        </w:rPr>
        <w:t xml:space="preserve">emoval </w:t>
      </w:r>
      <w:r w:rsidRPr="006C0DE3">
        <w:rPr>
          <w:rFonts w:ascii="Arial" w:hAnsi="Arial" w:cs="Arial"/>
        </w:rPr>
        <w:t>P</w:t>
      </w:r>
      <w:r w:rsidR="00A66068">
        <w:rPr>
          <w:rFonts w:ascii="Arial" w:hAnsi="Arial" w:cs="Arial"/>
        </w:rPr>
        <w:t>lan</w:t>
      </w:r>
      <w:r w:rsidR="00156962">
        <w:rPr>
          <w:rFonts w:ascii="Arial" w:hAnsi="Arial" w:cs="Arial"/>
        </w:rPr>
        <w:t xml:space="preserve"> (TRRP)</w:t>
      </w:r>
      <w:r w:rsidRPr="006C0DE3">
        <w:rPr>
          <w:rFonts w:ascii="Arial" w:hAnsi="Arial" w:cs="Arial"/>
        </w:rPr>
        <w:t>.  The Arboricultural consultant in consultation with the Project Ecologist, shall be responsible for clearly and physically identifying trees and vegetation approved to be removed prior to removal being undertaken.</w:t>
      </w:r>
    </w:p>
    <w:p w14:paraId="1AFF192C" w14:textId="77777777" w:rsidR="00FC4789" w:rsidRDefault="00FC4789" w:rsidP="00FC4789">
      <w:pPr>
        <w:spacing w:after="0" w:line="276" w:lineRule="auto"/>
        <w:ind w:left="567"/>
        <w:rPr>
          <w:rFonts w:ascii="Arial" w:hAnsi="Arial" w:cs="Arial"/>
        </w:rPr>
      </w:pPr>
    </w:p>
    <w:p w14:paraId="42EAADAE" w14:textId="52E93E22" w:rsidR="00CA6C07" w:rsidRPr="009E4CAB" w:rsidRDefault="0043696A" w:rsidP="00EB667E">
      <w:pPr>
        <w:numPr>
          <w:ilvl w:val="0"/>
          <w:numId w:val="2"/>
        </w:numPr>
        <w:spacing w:after="0" w:line="276" w:lineRule="auto"/>
        <w:ind w:left="567" w:hanging="567"/>
        <w:rPr>
          <w:rFonts w:ascii="Arial" w:hAnsi="Arial" w:cs="Arial"/>
        </w:rPr>
      </w:pPr>
      <w:r>
        <w:rPr>
          <w:rFonts w:ascii="Arial" w:hAnsi="Arial" w:cs="Arial"/>
        </w:rPr>
        <w:t>The approved waste management plan must be implemented and adhered to throughout all stages of the development including demolition, with supporting documentation and any receipts retained in order to verify the recycling and disposal of materials in accordance with the approved plan.</w:t>
      </w:r>
    </w:p>
    <w:p w14:paraId="6F735946" w14:textId="77777777" w:rsidR="0043696A" w:rsidRDefault="0043696A" w:rsidP="0043696A">
      <w:pPr>
        <w:spacing w:after="0" w:line="276" w:lineRule="auto"/>
        <w:ind w:left="567"/>
        <w:rPr>
          <w:rFonts w:ascii="Arial" w:hAnsi="Arial" w:cs="Arial"/>
        </w:rPr>
      </w:pPr>
    </w:p>
    <w:p w14:paraId="07B1CF72" w14:textId="6D5BD598" w:rsidR="005935E4" w:rsidRDefault="005935E4" w:rsidP="00EB667E">
      <w:pPr>
        <w:widowControl w:val="0"/>
        <w:numPr>
          <w:ilvl w:val="0"/>
          <w:numId w:val="2"/>
        </w:numPr>
        <w:spacing w:after="0" w:line="276" w:lineRule="auto"/>
        <w:ind w:left="567" w:hanging="567"/>
        <w:rPr>
          <w:rFonts w:ascii="Arial" w:hAnsi="Arial" w:cs="Arial"/>
        </w:rPr>
      </w:pPr>
      <w:r>
        <w:rPr>
          <w:rFonts w:ascii="Arial" w:hAnsi="Arial" w:cs="Arial"/>
        </w:rPr>
        <w:t>All waste materials stored on-site are to be contained within a designated area such as a waste bay or bin to ensure that no waste materials are allowed to enter the stormwater system or neighbouring properties. The designated waste storage areas shall provide a minimum two waste bays or bins so as to allow for the separation of recyclable waste and are to be fully secured when the site is unattended.</w:t>
      </w:r>
    </w:p>
    <w:p w14:paraId="524B4E01" w14:textId="2DFC4C03" w:rsidR="005935E4" w:rsidRDefault="005935E4" w:rsidP="009E4CAB">
      <w:pPr>
        <w:widowControl w:val="0"/>
        <w:spacing w:after="0" w:line="276" w:lineRule="auto"/>
        <w:rPr>
          <w:rFonts w:ascii="Arial" w:hAnsi="Arial" w:cs="Arial"/>
        </w:rPr>
      </w:pPr>
    </w:p>
    <w:p w14:paraId="09083A39" w14:textId="6D4F58AD" w:rsidR="005935E4" w:rsidRDefault="005935E4" w:rsidP="00EB667E">
      <w:pPr>
        <w:widowControl w:val="0"/>
        <w:numPr>
          <w:ilvl w:val="0"/>
          <w:numId w:val="2"/>
        </w:numPr>
        <w:spacing w:after="0" w:line="276" w:lineRule="auto"/>
        <w:ind w:left="567" w:hanging="567"/>
        <w:rPr>
          <w:rFonts w:ascii="Arial" w:hAnsi="Arial" w:cs="Arial"/>
        </w:rPr>
      </w:pPr>
      <w:r>
        <w:rPr>
          <w:rFonts w:ascii="Arial" w:hAnsi="Arial" w:cs="Arial"/>
        </w:rPr>
        <w:t>All excavated material and other wastes generated as a result of the development are to be re-used, recycled or disposed of in accordance with the approved Waste Management Plan.</w:t>
      </w:r>
    </w:p>
    <w:p w14:paraId="1BAE62C4" w14:textId="77777777" w:rsidR="005935E4" w:rsidRDefault="005935E4" w:rsidP="005935E4">
      <w:pPr>
        <w:spacing w:line="276" w:lineRule="auto"/>
        <w:ind w:left="720"/>
        <w:contextualSpacing/>
        <w:rPr>
          <w:rFonts w:ascii="Arial" w:hAnsi="Arial" w:cs="Arial"/>
        </w:rPr>
      </w:pPr>
    </w:p>
    <w:p w14:paraId="0C0FCCAD" w14:textId="6259F5B7" w:rsidR="005935E4" w:rsidRDefault="005935E4" w:rsidP="005935E4">
      <w:pPr>
        <w:spacing w:line="276" w:lineRule="auto"/>
        <w:ind w:left="567"/>
        <w:contextualSpacing/>
        <w:rPr>
          <w:rFonts w:ascii="Arial" w:hAnsi="Arial" w:cs="Arial"/>
        </w:rPr>
      </w:pPr>
      <w:r>
        <w:rPr>
          <w:rFonts w:ascii="Arial" w:hAnsi="Arial" w:cs="Arial"/>
        </w:rPr>
        <w:t>All waste materials are to be disposed of at a lawful waste management facility. Where the disposal location or waste materials have not been identified in the waste management plan, details shall be provided to the Certifying Authority as part of the waste management documentation accompanying the Construction Certificate application.</w:t>
      </w:r>
    </w:p>
    <w:p w14:paraId="552BC9A9" w14:textId="77777777" w:rsidR="005935E4" w:rsidRDefault="005935E4" w:rsidP="005935E4">
      <w:pPr>
        <w:spacing w:line="276" w:lineRule="auto"/>
        <w:ind w:left="720"/>
        <w:contextualSpacing/>
        <w:rPr>
          <w:rFonts w:ascii="Arial" w:hAnsi="Arial" w:cs="Arial"/>
        </w:rPr>
      </w:pPr>
    </w:p>
    <w:p w14:paraId="0BE436CF" w14:textId="77777777" w:rsidR="005935E4" w:rsidRDefault="005935E4" w:rsidP="005935E4">
      <w:pPr>
        <w:spacing w:line="276" w:lineRule="auto"/>
        <w:ind w:left="567"/>
        <w:contextualSpacing/>
        <w:rPr>
          <w:rFonts w:ascii="Arial" w:hAnsi="Arial" w:cs="Arial"/>
        </w:rPr>
      </w:pPr>
      <w:r>
        <w:rPr>
          <w:rFonts w:ascii="Arial" w:hAnsi="Arial" w:cs="Arial"/>
        </w:rPr>
        <w:t>All receipts and supporting documentation must be retained in order to verify lawful disposal of materials and are to be made available to Penrith City Council on request.</w:t>
      </w:r>
    </w:p>
    <w:p w14:paraId="0442977E" w14:textId="09BA6DC8" w:rsidR="0045638E" w:rsidRDefault="0045638E" w:rsidP="0045638E">
      <w:pPr>
        <w:spacing w:after="0" w:line="276" w:lineRule="auto"/>
        <w:rPr>
          <w:rFonts w:ascii="Arial" w:hAnsi="Arial" w:cs="Arial"/>
          <w:color w:val="000000"/>
        </w:rPr>
      </w:pPr>
    </w:p>
    <w:p w14:paraId="2E2D5DA8" w14:textId="4B908D1A" w:rsidR="0045638E" w:rsidRDefault="0045638E" w:rsidP="00EB667E">
      <w:pPr>
        <w:numPr>
          <w:ilvl w:val="0"/>
          <w:numId w:val="2"/>
        </w:numPr>
        <w:spacing w:after="0" w:line="276" w:lineRule="auto"/>
        <w:ind w:left="567" w:hanging="567"/>
        <w:rPr>
          <w:rFonts w:ascii="Arial" w:hAnsi="Arial" w:cs="Arial"/>
        </w:rPr>
      </w:pPr>
      <w:r>
        <w:rPr>
          <w:rFonts w:ascii="Arial" w:hAnsi="Arial" w:cs="Arial"/>
        </w:rPr>
        <w:t>No fill material is to be imported to the site until such time as a Validation Certificate (with a copy of any report forming the basis for the validation) for the fill material has been submitted to, considered and approved by Penrith City Council. The Validation Certificate shall:</w:t>
      </w:r>
    </w:p>
    <w:p w14:paraId="1D6EBE57" w14:textId="77777777" w:rsidR="0045638E" w:rsidRDefault="0045638E" w:rsidP="00A66068">
      <w:pPr>
        <w:spacing w:line="276" w:lineRule="auto"/>
        <w:ind w:left="720"/>
        <w:contextualSpacing/>
        <w:rPr>
          <w:rFonts w:ascii="Arial" w:hAnsi="Arial" w:cs="Arial"/>
        </w:rPr>
      </w:pPr>
    </w:p>
    <w:p w14:paraId="3C88CDF2" w14:textId="77777777" w:rsidR="0045638E" w:rsidRDefault="0045638E" w:rsidP="00EB667E">
      <w:pPr>
        <w:numPr>
          <w:ilvl w:val="0"/>
          <w:numId w:val="9"/>
        </w:numPr>
        <w:spacing w:after="0" w:line="276" w:lineRule="auto"/>
        <w:ind w:left="1134" w:hanging="567"/>
        <w:contextualSpacing/>
        <w:rPr>
          <w:rFonts w:ascii="Arial" w:hAnsi="Arial" w:cs="Arial"/>
        </w:rPr>
      </w:pPr>
      <w:r>
        <w:rPr>
          <w:rFonts w:ascii="Arial" w:hAnsi="Arial" w:cs="Arial"/>
        </w:rPr>
        <w:t>state the legal property description of the fill material source site,</w:t>
      </w:r>
    </w:p>
    <w:p w14:paraId="67519B8C" w14:textId="77777777" w:rsidR="0045638E" w:rsidRDefault="0045638E" w:rsidP="00EB667E">
      <w:pPr>
        <w:numPr>
          <w:ilvl w:val="0"/>
          <w:numId w:val="9"/>
        </w:numPr>
        <w:spacing w:after="0" w:line="276" w:lineRule="auto"/>
        <w:ind w:left="1134" w:hanging="567"/>
        <w:contextualSpacing/>
        <w:rPr>
          <w:rFonts w:ascii="Arial" w:hAnsi="Arial" w:cs="Arial"/>
        </w:rPr>
      </w:pPr>
      <w:r>
        <w:rPr>
          <w:rFonts w:ascii="Arial" w:hAnsi="Arial" w:cs="Arial"/>
        </w:rPr>
        <w:t>be prepared by an appropriately qualified person (as defined in Penrith Contaminated Land Development Control Plan) with consideration of all relevant guidelines (e.g. EPA, ANZECC, NH&amp;MRC), standards, planning instruments and legislation,</w:t>
      </w:r>
    </w:p>
    <w:p w14:paraId="40C93382" w14:textId="77777777" w:rsidR="0045638E" w:rsidRDefault="0045638E" w:rsidP="00EB667E">
      <w:pPr>
        <w:numPr>
          <w:ilvl w:val="0"/>
          <w:numId w:val="9"/>
        </w:numPr>
        <w:spacing w:after="0" w:line="276" w:lineRule="auto"/>
        <w:ind w:left="1134" w:hanging="567"/>
        <w:contextualSpacing/>
        <w:rPr>
          <w:rFonts w:ascii="Arial" w:hAnsi="Arial" w:cs="Arial"/>
        </w:rPr>
      </w:pPr>
      <w:r>
        <w:rPr>
          <w:rFonts w:ascii="Arial" w:hAnsi="Arial" w:cs="Arial"/>
        </w:rPr>
        <w:t>clearly indicate the legal property description of the fill material source site,</w:t>
      </w:r>
    </w:p>
    <w:p w14:paraId="01C9E06A" w14:textId="77777777" w:rsidR="0045638E" w:rsidRDefault="0045638E" w:rsidP="00EB667E">
      <w:pPr>
        <w:numPr>
          <w:ilvl w:val="0"/>
          <w:numId w:val="9"/>
        </w:numPr>
        <w:spacing w:after="0" w:line="276" w:lineRule="auto"/>
        <w:ind w:left="1134" w:hanging="567"/>
        <w:contextualSpacing/>
        <w:rPr>
          <w:rFonts w:ascii="Arial" w:hAnsi="Arial" w:cs="Arial"/>
        </w:rPr>
      </w:pPr>
      <w:r>
        <w:rPr>
          <w:rFonts w:ascii="Arial" w:hAnsi="Arial" w:cs="Arial"/>
        </w:rPr>
        <w:t>provide details of the volume of fill material to be used in the filling operations,</w:t>
      </w:r>
    </w:p>
    <w:p w14:paraId="466DE0E2" w14:textId="19B6E134" w:rsidR="0045638E" w:rsidRPr="00AA4AA1" w:rsidRDefault="0045638E" w:rsidP="00EB667E">
      <w:pPr>
        <w:numPr>
          <w:ilvl w:val="0"/>
          <w:numId w:val="9"/>
        </w:numPr>
        <w:spacing w:after="0" w:line="276" w:lineRule="auto"/>
        <w:ind w:left="1134" w:hanging="567"/>
        <w:contextualSpacing/>
        <w:rPr>
          <w:rFonts w:ascii="Arial" w:hAnsi="Arial" w:cs="Arial"/>
        </w:rPr>
      </w:pPr>
      <w:r w:rsidRPr="00AA4AA1">
        <w:rPr>
          <w:rFonts w:ascii="Arial" w:hAnsi="Arial" w:cs="Arial"/>
        </w:rPr>
        <w:t>provide a classification of the fill material to be imported to the site in accordance with the Environment Protection Authority’s “Environmental Guidelines:  Assessment, Classification &amp; Management of Non-Liquid Wastes” 1997, and</w:t>
      </w:r>
      <w:r w:rsidR="00AA4AA1" w:rsidRPr="00AA4AA1">
        <w:rPr>
          <w:rFonts w:ascii="Arial" w:hAnsi="Arial" w:cs="Arial"/>
        </w:rPr>
        <w:t xml:space="preserve"> </w:t>
      </w:r>
      <w:r w:rsidRPr="00AA4AA1">
        <w:rPr>
          <w:rFonts w:ascii="Arial" w:hAnsi="Arial" w:cs="Arial"/>
        </w:rPr>
        <w:t>(based on the fill classification) determine whether the fill material is suitable for its intended purpose and land use and whether the fill material will or will not pose an unacceptable risk to human health or the environment.</w:t>
      </w:r>
    </w:p>
    <w:p w14:paraId="005912B3" w14:textId="77777777" w:rsidR="0045638E" w:rsidRDefault="0045638E" w:rsidP="0045638E">
      <w:pPr>
        <w:spacing w:line="276" w:lineRule="auto"/>
        <w:ind w:left="1080"/>
        <w:contextualSpacing/>
        <w:rPr>
          <w:rFonts w:ascii="Arial" w:hAnsi="Arial" w:cs="Arial"/>
        </w:rPr>
      </w:pPr>
    </w:p>
    <w:p w14:paraId="3FDB20AD" w14:textId="77777777" w:rsidR="0045638E" w:rsidRDefault="0045638E" w:rsidP="00AA4AA1">
      <w:pPr>
        <w:spacing w:line="276" w:lineRule="auto"/>
        <w:ind w:left="567"/>
        <w:contextualSpacing/>
        <w:rPr>
          <w:rFonts w:ascii="Arial" w:hAnsi="Arial" w:cs="Arial"/>
        </w:rPr>
      </w:pPr>
      <w:r w:rsidRPr="0045638E">
        <w:rPr>
          <w:rFonts w:ascii="Arial" w:hAnsi="Arial" w:cs="Arial"/>
          <w:u w:val="single"/>
        </w:rPr>
        <w:t>Advisory note</w:t>
      </w:r>
      <w:r>
        <w:rPr>
          <w:rFonts w:ascii="Arial" w:hAnsi="Arial" w:cs="Arial"/>
        </w:rPr>
        <w:t xml:space="preserve">: </w:t>
      </w:r>
    </w:p>
    <w:p w14:paraId="742F1346" w14:textId="2FF3C229" w:rsidR="0045638E" w:rsidRDefault="0043696A" w:rsidP="00AA4AA1">
      <w:pPr>
        <w:spacing w:line="276" w:lineRule="auto"/>
        <w:ind w:left="567"/>
        <w:contextualSpacing/>
        <w:rPr>
          <w:rFonts w:ascii="Arial" w:hAnsi="Arial" w:cs="Arial"/>
        </w:rPr>
      </w:pPr>
      <w:r>
        <w:rPr>
          <w:rFonts w:ascii="Arial" w:hAnsi="Arial" w:cs="Arial"/>
        </w:rPr>
        <w:t xml:space="preserve">The </w:t>
      </w:r>
      <w:r w:rsidR="0045638E">
        <w:rPr>
          <w:rFonts w:ascii="Arial" w:hAnsi="Arial" w:cs="Arial"/>
        </w:rPr>
        <w:t xml:space="preserve">Penrith Development Control Plan </w:t>
      </w:r>
      <w:r>
        <w:rPr>
          <w:rFonts w:ascii="Arial" w:hAnsi="Arial" w:cs="Arial"/>
        </w:rPr>
        <w:t xml:space="preserve">2014 </w:t>
      </w:r>
      <w:r w:rsidR="0045638E">
        <w:rPr>
          <w:rFonts w:ascii="Arial" w:hAnsi="Arial" w:cs="Arial"/>
        </w:rPr>
        <w:t xml:space="preserve">defines an appropriately qualified person as </w:t>
      </w:r>
      <w:r>
        <w:rPr>
          <w:rFonts w:ascii="Arial" w:hAnsi="Arial" w:cs="Arial"/>
        </w:rPr>
        <w:t>‘</w:t>
      </w:r>
      <w:r w:rsidR="0045638E">
        <w:rPr>
          <w:rFonts w:ascii="Arial" w:hAnsi="Arial" w:cs="Arial"/>
        </w:rPr>
        <w:t>a person who, in the opinion of Council, has a demonstrated experience, or access to experience in hydrology, environmental chemistry, soil science, eco-toxicology, sampling and analytical procedures, risk evaluation and remediation technologies. In addition, the person will be required to have appropriate professional indemnity and public risk insurance</w:t>
      </w:r>
      <w:r>
        <w:rPr>
          <w:rFonts w:ascii="Arial" w:hAnsi="Arial" w:cs="Arial"/>
        </w:rPr>
        <w:t>’</w:t>
      </w:r>
      <w:r w:rsidR="0045638E">
        <w:rPr>
          <w:rFonts w:ascii="Arial" w:hAnsi="Arial" w:cs="Arial"/>
        </w:rPr>
        <w:t>.</w:t>
      </w:r>
    </w:p>
    <w:p w14:paraId="4D0351C0" w14:textId="77777777" w:rsidR="0045638E" w:rsidRDefault="0045638E" w:rsidP="0045638E">
      <w:pPr>
        <w:spacing w:line="276" w:lineRule="auto"/>
        <w:ind w:left="720"/>
        <w:contextualSpacing/>
        <w:rPr>
          <w:rFonts w:ascii="Arial" w:hAnsi="Arial" w:cs="Arial"/>
        </w:rPr>
      </w:pPr>
    </w:p>
    <w:p w14:paraId="13641B94" w14:textId="77777777" w:rsidR="0045638E" w:rsidRDefault="0045638E" w:rsidP="0043696A">
      <w:pPr>
        <w:spacing w:line="276" w:lineRule="auto"/>
        <w:ind w:left="567"/>
        <w:contextualSpacing/>
        <w:rPr>
          <w:rFonts w:ascii="Arial" w:hAnsi="Arial" w:cs="Arial"/>
        </w:rPr>
      </w:pPr>
      <w:r>
        <w:rPr>
          <w:rFonts w:ascii="Arial" w:hAnsi="Arial" w:cs="Arial"/>
        </w:rPr>
        <w:lastRenderedPageBreak/>
        <w:t>If the Principal Certifying Authority or Penrith City Council is not satisfied that suitable fill materials have been used on the site, further site investigations or remediation works may be requested. In these circumstances the works shall be carried out prior to any further approved works.</w:t>
      </w:r>
    </w:p>
    <w:p w14:paraId="50123D30" w14:textId="5FEE2F1F" w:rsidR="0045638E" w:rsidRDefault="0045638E" w:rsidP="0045638E">
      <w:pPr>
        <w:spacing w:after="0" w:line="276" w:lineRule="auto"/>
        <w:rPr>
          <w:rFonts w:ascii="Arial" w:hAnsi="Arial" w:cs="Arial"/>
          <w:color w:val="000000"/>
        </w:rPr>
      </w:pPr>
    </w:p>
    <w:p w14:paraId="2C6770D1" w14:textId="4E2CC3D4" w:rsidR="003F170C" w:rsidRDefault="003F170C" w:rsidP="00EB667E">
      <w:pPr>
        <w:numPr>
          <w:ilvl w:val="0"/>
          <w:numId w:val="2"/>
        </w:numPr>
        <w:spacing w:after="0" w:line="276" w:lineRule="auto"/>
        <w:ind w:left="567" w:hanging="567"/>
        <w:rPr>
          <w:rFonts w:ascii="Arial" w:eastAsia="Times New Roman" w:hAnsi="Arial" w:cs="Arial"/>
        </w:rPr>
      </w:pPr>
      <w:r w:rsidRPr="00001416">
        <w:rPr>
          <w:rFonts w:ascii="Arial" w:eastAsia="Times New Roman" w:hAnsi="Arial" w:cs="Arial"/>
          <w:b/>
          <w:bCs/>
        </w:rPr>
        <w:t xml:space="preserve">Dam </w:t>
      </w:r>
      <w:r w:rsidR="009E4CAB">
        <w:rPr>
          <w:rFonts w:ascii="Arial" w:eastAsia="Times New Roman" w:hAnsi="Arial" w:cs="Arial"/>
          <w:b/>
          <w:bCs/>
        </w:rPr>
        <w:t>D</w:t>
      </w:r>
      <w:r w:rsidRPr="00001416">
        <w:rPr>
          <w:rFonts w:ascii="Arial" w:eastAsia="Times New Roman" w:hAnsi="Arial" w:cs="Arial"/>
          <w:b/>
          <w:bCs/>
        </w:rPr>
        <w:t>e-</w:t>
      </w:r>
      <w:r w:rsidR="009E4CAB">
        <w:rPr>
          <w:rFonts w:ascii="Arial" w:eastAsia="Times New Roman" w:hAnsi="Arial" w:cs="Arial"/>
          <w:b/>
          <w:bCs/>
        </w:rPr>
        <w:t>W</w:t>
      </w:r>
      <w:r w:rsidRPr="00001416">
        <w:rPr>
          <w:rFonts w:ascii="Arial" w:eastAsia="Times New Roman" w:hAnsi="Arial" w:cs="Arial"/>
          <w:b/>
          <w:bCs/>
        </w:rPr>
        <w:t>atering</w:t>
      </w:r>
      <w:r w:rsidR="009E4CAB">
        <w:rPr>
          <w:rFonts w:ascii="Arial" w:eastAsia="Times New Roman" w:hAnsi="Arial" w:cs="Arial"/>
        </w:rPr>
        <w:t xml:space="preserve"> – </w:t>
      </w:r>
      <w:r>
        <w:rPr>
          <w:rFonts w:ascii="Arial" w:eastAsia="Times New Roman" w:hAnsi="Arial" w:cs="Arial"/>
        </w:rPr>
        <w:t xml:space="preserve">The recommendations provided in the </w:t>
      </w:r>
      <w:r w:rsidRPr="00B50CFF">
        <w:rPr>
          <w:rFonts w:ascii="Arial" w:eastAsia="Times New Roman" w:hAnsi="Arial" w:cs="Arial"/>
        </w:rPr>
        <w:t>Dam De-Watering Plan prepared by Warren Smith &amp; Partners (dated 29 July 2020, ref 5936001-WS+P-CS-TN-0001, rev 1) and the Water Quality Associated with Dam De-Watering document prepared by Martens &amp; Associates (dated 27 November 2020)</w:t>
      </w:r>
      <w:r>
        <w:rPr>
          <w:rFonts w:ascii="Arial" w:eastAsia="Times New Roman" w:hAnsi="Arial" w:cs="Arial"/>
        </w:rPr>
        <w:t xml:space="preserve"> shall be implemented and adhered to throughout the dam de-watering phase of the development. The dam de-watering works are to be carried out under the supervision of an appropriately qualified Aquatic Ecologist.</w:t>
      </w:r>
    </w:p>
    <w:p w14:paraId="175FCFEE" w14:textId="77777777" w:rsidR="003F170C" w:rsidRDefault="003F170C" w:rsidP="003F170C">
      <w:pPr>
        <w:spacing w:line="252" w:lineRule="auto"/>
        <w:ind w:left="720"/>
        <w:contextualSpacing/>
        <w:rPr>
          <w:rFonts w:ascii="Arial" w:hAnsi="Arial" w:cs="Arial"/>
        </w:rPr>
      </w:pPr>
    </w:p>
    <w:p w14:paraId="4F9292D9" w14:textId="6F0204F3" w:rsidR="003F170C" w:rsidRPr="009E4CAB" w:rsidRDefault="003F170C" w:rsidP="00EB667E">
      <w:pPr>
        <w:numPr>
          <w:ilvl w:val="0"/>
          <w:numId w:val="2"/>
        </w:numPr>
        <w:spacing w:after="0" w:line="276" w:lineRule="auto"/>
        <w:ind w:left="567" w:hanging="567"/>
        <w:rPr>
          <w:rFonts w:ascii="Arial" w:hAnsi="Arial" w:cs="Arial"/>
        </w:rPr>
      </w:pPr>
      <w:r w:rsidRPr="00001416">
        <w:rPr>
          <w:rFonts w:ascii="Arial" w:hAnsi="Arial" w:cs="Arial"/>
          <w:b/>
          <w:bCs/>
        </w:rPr>
        <w:t>Dam De-</w:t>
      </w:r>
      <w:r w:rsidR="009E4CAB">
        <w:rPr>
          <w:rFonts w:ascii="Arial" w:hAnsi="Arial" w:cs="Arial"/>
          <w:b/>
          <w:bCs/>
        </w:rPr>
        <w:t>W</w:t>
      </w:r>
      <w:r w:rsidRPr="00001416">
        <w:rPr>
          <w:rFonts w:ascii="Arial" w:hAnsi="Arial" w:cs="Arial"/>
          <w:b/>
          <w:bCs/>
        </w:rPr>
        <w:t>atering Quality</w:t>
      </w:r>
      <w:r>
        <w:rPr>
          <w:rFonts w:ascii="Arial" w:hAnsi="Arial" w:cs="Arial"/>
        </w:rPr>
        <w:t xml:space="preserve"> </w:t>
      </w:r>
      <w:r w:rsidR="009E4CAB">
        <w:rPr>
          <w:rFonts w:ascii="Arial" w:eastAsia="Times New Roman" w:hAnsi="Arial" w:cs="Arial"/>
        </w:rPr>
        <w:t>–</w:t>
      </w:r>
      <w:r>
        <w:rPr>
          <w:rFonts w:ascii="Arial" w:hAnsi="Arial" w:cs="Arial"/>
        </w:rPr>
        <w:t xml:space="preserve"> Only dam water that complies with the applicable Australian and New Zealand (ANZECC) Guidelines for Fresh and Marine Water Quality Criteria is to be irrigated on site.  Water that does not comply with the ANZECC Guidelines criteria is to be removed from the site by a licensed waste contractor for disposal at a lawful waste management facility. Receipts of lawful disposal are to be retained and provided to Council upon request.</w:t>
      </w:r>
    </w:p>
    <w:p w14:paraId="466D1629" w14:textId="77777777" w:rsidR="0045638E" w:rsidRPr="0045638E" w:rsidRDefault="0045638E" w:rsidP="0045638E">
      <w:pPr>
        <w:spacing w:after="0" w:line="276" w:lineRule="auto"/>
        <w:rPr>
          <w:rFonts w:ascii="Arial" w:hAnsi="Arial" w:cs="Arial"/>
          <w:color w:val="000000"/>
          <w:sz w:val="18"/>
          <w:szCs w:val="18"/>
        </w:rPr>
      </w:pPr>
    </w:p>
    <w:p w14:paraId="3CB36671" w14:textId="152E0EEE" w:rsidR="00E36E5D" w:rsidRPr="00B9704B" w:rsidRDefault="00E36E5D" w:rsidP="009E4CAB">
      <w:pPr>
        <w:widowControl w:val="0"/>
        <w:spacing w:after="0" w:line="276" w:lineRule="auto"/>
        <w:rPr>
          <w:rFonts w:ascii="Arial" w:hAnsi="Arial" w:cs="Arial"/>
          <w:b/>
          <w:bCs/>
          <w:color w:val="000000"/>
          <w:u w:val="single"/>
        </w:rPr>
      </w:pPr>
      <w:r w:rsidRPr="00B9704B">
        <w:rPr>
          <w:rFonts w:ascii="Arial" w:hAnsi="Arial" w:cs="Arial"/>
          <w:b/>
          <w:bCs/>
          <w:color w:val="000000"/>
          <w:u w:val="single"/>
        </w:rPr>
        <w:t>Prior to the issue of an Occupation Certificate Conditions</w:t>
      </w:r>
    </w:p>
    <w:p w14:paraId="22FF7AAF" w14:textId="3E124438" w:rsidR="00E36E5D" w:rsidRDefault="00E36E5D" w:rsidP="00E36E5D">
      <w:pPr>
        <w:widowControl w:val="0"/>
        <w:spacing w:after="0" w:line="276" w:lineRule="auto"/>
        <w:ind w:left="567"/>
        <w:rPr>
          <w:rFonts w:ascii="Arial" w:hAnsi="Arial" w:cs="Arial"/>
          <w:color w:val="000000"/>
        </w:rPr>
      </w:pPr>
    </w:p>
    <w:p w14:paraId="014F980C" w14:textId="24BBFE1E" w:rsidR="00DA3701" w:rsidRDefault="00DA3701" w:rsidP="00EB667E">
      <w:pPr>
        <w:numPr>
          <w:ilvl w:val="0"/>
          <w:numId w:val="2"/>
        </w:numPr>
        <w:spacing w:after="0" w:line="276" w:lineRule="auto"/>
        <w:ind w:left="567" w:hanging="567"/>
        <w:rPr>
          <w:rFonts w:ascii="Arial" w:hAnsi="Arial" w:cs="Arial"/>
        </w:rPr>
      </w:pPr>
      <w:r>
        <w:rPr>
          <w:rFonts w:ascii="Arial" w:hAnsi="Arial" w:cs="Arial"/>
        </w:rPr>
        <w:t>In accordance with Clause 94 of the Environmental Planning and Assessment Regulation 2000, the following is to be completed prior to the issue of an Occupation Certificate for the alterations and additions to the existing golf clubhouse:</w:t>
      </w:r>
    </w:p>
    <w:p w14:paraId="5B108EDA" w14:textId="77777777" w:rsidR="006276B7" w:rsidRDefault="006276B7" w:rsidP="006276B7">
      <w:pPr>
        <w:spacing w:after="0" w:line="276" w:lineRule="auto"/>
        <w:ind w:left="567"/>
        <w:rPr>
          <w:rFonts w:ascii="Arial" w:hAnsi="Arial" w:cs="Arial"/>
        </w:rPr>
      </w:pPr>
    </w:p>
    <w:p w14:paraId="7693BFE9" w14:textId="73036D38" w:rsidR="006276B7" w:rsidRDefault="006276B7" w:rsidP="00EB667E">
      <w:pPr>
        <w:pStyle w:val="ListParagraph"/>
        <w:numPr>
          <w:ilvl w:val="0"/>
          <w:numId w:val="14"/>
        </w:numPr>
        <w:spacing w:after="240" w:line="276" w:lineRule="auto"/>
        <w:ind w:left="993" w:hanging="426"/>
        <w:rPr>
          <w:rFonts w:ascii="Arial" w:hAnsi="Arial" w:cs="Arial"/>
        </w:rPr>
      </w:pPr>
      <w:r>
        <w:rPr>
          <w:rFonts w:ascii="Arial" w:hAnsi="Arial" w:cs="Arial"/>
        </w:rPr>
        <w:t>The existing building (as altered) is to be provided with additional emergency lighting in accordance with the requirements of Clause E4.2 of the B</w:t>
      </w:r>
      <w:r w:rsidR="00886373">
        <w:rPr>
          <w:rFonts w:ascii="Arial" w:hAnsi="Arial" w:cs="Arial"/>
        </w:rPr>
        <w:t xml:space="preserve">uilding </w:t>
      </w:r>
      <w:r>
        <w:rPr>
          <w:rFonts w:ascii="Arial" w:hAnsi="Arial" w:cs="Arial"/>
        </w:rPr>
        <w:t>C</w:t>
      </w:r>
      <w:r w:rsidR="00886373">
        <w:rPr>
          <w:rFonts w:ascii="Arial" w:hAnsi="Arial" w:cs="Arial"/>
        </w:rPr>
        <w:t xml:space="preserve">ode of </w:t>
      </w:r>
      <w:r>
        <w:rPr>
          <w:rFonts w:ascii="Arial" w:hAnsi="Arial" w:cs="Arial"/>
        </w:rPr>
        <w:t>A</w:t>
      </w:r>
      <w:r w:rsidR="00886373">
        <w:rPr>
          <w:rFonts w:ascii="Arial" w:hAnsi="Arial" w:cs="Arial"/>
        </w:rPr>
        <w:t>ustralia (BCA)</w:t>
      </w:r>
      <w:r>
        <w:rPr>
          <w:rFonts w:ascii="Arial" w:hAnsi="Arial" w:cs="Arial"/>
        </w:rPr>
        <w:t xml:space="preserve"> and AS 2293.1-2018.</w:t>
      </w:r>
    </w:p>
    <w:p w14:paraId="53BF95C5" w14:textId="17F0EC8B" w:rsidR="006276B7" w:rsidRPr="006276B7" w:rsidRDefault="006276B7" w:rsidP="00EB667E">
      <w:pPr>
        <w:pStyle w:val="ListParagraph"/>
        <w:numPr>
          <w:ilvl w:val="0"/>
          <w:numId w:val="14"/>
        </w:numPr>
        <w:spacing w:after="240" w:line="276" w:lineRule="auto"/>
        <w:ind w:left="993" w:hanging="426"/>
        <w:rPr>
          <w:rFonts w:ascii="Arial" w:hAnsi="Arial" w:cs="Arial"/>
        </w:rPr>
      </w:pPr>
      <w:r>
        <w:rPr>
          <w:rFonts w:ascii="Arial" w:hAnsi="Arial" w:cs="Arial"/>
        </w:rPr>
        <w:t>The existing building (as altered) is to be provided with additional exit signage in accordance with the requirements of Clauses E4.5 of the BCA and AS 2293.1-2018.</w:t>
      </w:r>
    </w:p>
    <w:p w14:paraId="10AF4240" w14:textId="7DD11937" w:rsidR="006276B7" w:rsidRPr="006276B7" w:rsidRDefault="006276B7" w:rsidP="00EB667E">
      <w:pPr>
        <w:pStyle w:val="ListParagraph"/>
        <w:numPr>
          <w:ilvl w:val="0"/>
          <w:numId w:val="14"/>
        </w:numPr>
        <w:spacing w:after="240" w:line="276" w:lineRule="auto"/>
        <w:ind w:left="993" w:hanging="426"/>
        <w:rPr>
          <w:rFonts w:ascii="Arial" w:hAnsi="Arial" w:cs="Arial"/>
        </w:rPr>
      </w:pPr>
      <w:r>
        <w:rPr>
          <w:rFonts w:ascii="Arial" w:hAnsi="Arial" w:cs="Arial"/>
        </w:rPr>
        <w:t>The existing building (as altered) is to be provided with a fire hose reel coverage in accordance with the requirements of Clause E1.4 of the BCA and AS 2441-2005.</w:t>
      </w:r>
    </w:p>
    <w:p w14:paraId="59C13C1B" w14:textId="4AA9F23E" w:rsidR="006276B7" w:rsidRPr="006276B7" w:rsidRDefault="006276B7" w:rsidP="00EB667E">
      <w:pPr>
        <w:pStyle w:val="ListParagraph"/>
        <w:numPr>
          <w:ilvl w:val="0"/>
          <w:numId w:val="14"/>
        </w:numPr>
        <w:spacing w:after="240" w:line="276" w:lineRule="auto"/>
        <w:ind w:left="993" w:hanging="426"/>
        <w:rPr>
          <w:rFonts w:ascii="Arial" w:hAnsi="Arial" w:cs="Arial"/>
        </w:rPr>
      </w:pPr>
      <w:r>
        <w:rPr>
          <w:rFonts w:ascii="Arial" w:hAnsi="Arial" w:cs="Arial"/>
        </w:rPr>
        <w:t>The existing building (as altered) is to be provided with fire hydrant coverage in accordance with the requirements of Clause E1.3 of the BCA and AS 2419.1-2005.</w:t>
      </w:r>
    </w:p>
    <w:p w14:paraId="4972CA16" w14:textId="3547406C" w:rsidR="006276B7" w:rsidRDefault="006276B7" w:rsidP="00EB667E">
      <w:pPr>
        <w:pStyle w:val="ListParagraph"/>
        <w:numPr>
          <w:ilvl w:val="0"/>
          <w:numId w:val="14"/>
        </w:numPr>
        <w:spacing w:after="240" w:line="276" w:lineRule="auto"/>
        <w:ind w:left="993" w:hanging="426"/>
        <w:rPr>
          <w:rFonts w:ascii="Arial" w:hAnsi="Arial" w:cs="Arial"/>
        </w:rPr>
      </w:pPr>
      <w:r>
        <w:rPr>
          <w:rFonts w:ascii="Arial" w:hAnsi="Arial" w:cs="Arial"/>
        </w:rPr>
        <w:t>Any air conditioning system that serves the existing building (as altered) and has the capacity of more than 1,000 L/s or is a ducted system is to be configured to shut down in accordance with the requirements of NSW Table E2.2b of the BCA where it does not form part of a smoke control system.</w:t>
      </w:r>
    </w:p>
    <w:p w14:paraId="097F3D03" w14:textId="07A0BAC5" w:rsidR="006276B7" w:rsidRDefault="006276B7" w:rsidP="00EB667E">
      <w:pPr>
        <w:pStyle w:val="ListParagraph"/>
        <w:numPr>
          <w:ilvl w:val="0"/>
          <w:numId w:val="14"/>
        </w:numPr>
        <w:spacing w:after="240" w:line="276" w:lineRule="auto"/>
        <w:ind w:left="993" w:hanging="426"/>
        <w:rPr>
          <w:rFonts w:ascii="Arial" w:hAnsi="Arial" w:cs="Arial"/>
        </w:rPr>
      </w:pPr>
      <w:r>
        <w:rPr>
          <w:rFonts w:ascii="Arial" w:hAnsi="Arial" w:cs="Arial"/>
        </w:rPr>
        <w:t>The automatic fire detection and alarm system serving the existing building (as altered) is to be upgraded to comply with the requirements of Clause 4 of Specification E2.2a of the BCA and AS 1670.1-2018.</w:t>
      </w:r>
    </w:p>
    <w:p w14:paraId="3DECE12B" w14:textId="36CBFE90" w:rsidR="00841D02" w:rsidRDefault="006276B7" w:rsidP="00EB667E">
      <w:pPr>
        <w:pStyle w:val="ListParagraph"/>
        <w:numPr>
          <w:ilvl w:val="0"/>
          <w:numId w:val="14"/>
        </w:numPr>
        <w:spacing w:after="240" w:line="276" w:lineRule="auto"/>
        <w:ind w:left="993" w:hanging="426"/>
        <w:rPr>
          <w:rFonts w:ascii="Arial" w:hAnsi="Arial" w:cs="Arial"/>
        </w:rPr>
      </w:pPr>
      <w:r>
        <w:rPr>
          <w:rFonts w:ascii="Arial" w:hAnsi="Arial" w:cs="Arial"/>
        </w:rPr>
        <w:lastRenderedPageBreak/>
        <w:t xml:space="preserve">The barriers to the existing </w:t>
      </w:r>
      <w:r w:rsidR="00841D02">
        <w:rPr>
          <w:rFonts w:ascii="Arial" w:hAnsi="Arial" w:cs="Arial"/>
        </w:rPr>
        <w:t xml:space="preserve">outdoor terrace area on the ground floor are to be upgraded to comply </w:t>
      </w:r>
      <w:r w:rsidR="00886373">
        <w:rPr>
          <w:rFonts w:ascii="Arial" w:hAnsi="Arial" w:cs="Arial"/>
        </w:rPr>
        <w:t>with the requirements of Clause D2.16 of the BCA.</w:t>
      </w:r>
    </w:p>
    <w:p w14:paraId="58BB04E2" w14:textId="24FD3696" w:rsidR="00631566" w:rsidRDefault="00631566" w:rsidP="00EB667E">
      <w:pPr>
        <w:pStyle w:val="ListParagraph"/>
        <w:numPr>
          <w:ilvl w:val="0"/>
          <w:numId w:val="14"/>
        </w:numPr>
        <w:spacing w:after="240" w:line="276" w:lineRule="auto"/>
        <w:ind w:left="993" w:hanging="426"/>
        <w:rPr>
          <w:rFonts w:ascii="Arial" w:hAnsi="Arial" w:cs="Arial"/>
        </w:rPr>
      </w:pPr>
      <w:r>
        <w:rPr>
          <w:rFonts w:ascii="Arial" w:hAnsi="Arial" w:cs="Arial"/>
        </w:rPr>
        <w:t xml:space="preserve">The barriers to the existing </w:t>
      </w:r>
      <w:r w:rsidR="006276B7">
        <w:rPr>
          <w:rFonts w:ascii="Arial" w:hAnsi="Arial" w:cs="Arial"/>
        </w:rPr>
        <w:t xml:space="preserve">western internal stairs and landing </w:t>
      </w:r>
      <w:r>
        <w:rPr>
          <w:rFonts w:ascii="Arial" w:hAnsi="Arial" w:cs="Arial"/>
        </w:rPr>
        <w:t>adjacent to the office on the ground floor are to be upgraded to comply with the requirements od Clause D2.16 of the BCA.</w:t>
      </w:r>
    </w:p>
    <w:p w14:paraId="2123D197" w14:textId="4B6C9FCC" w:rsidR="00631566" w:rsidRDefault="00631566" w:rsidP="00EB667E">
      <w:pPr>
        <w:pStyle w:val="ListParagraph"/>
        <w:numPr>
          <w:ilvl w:val="0"/>
          <w:numId w:val="14"/>
        </w:numPr>
        <w:spacing w:after="240" w:line="276" w:lineRule="auto"/>
        <w:ind w:left="993" w:hanging="426"/>
        <w:rPr>
          <w:rFonts w:ascii="Arial" w:hAnsi="Arial" w:cs="Arial"/>
        </w:rPr>
      </w:pPr>
      <w:r>
        <w:rPr>
          <w:rFonts w:ascii="Arial" w:hAnsi="Arial" w:cs="Arial"/>
        </w:rPr>
        <w:t>The barriers to the existing northern external stairs and landing leading from the lounge area are to be upgraded to comply with the requirements of Clause D2.16 of the BCA.</w:t>
      </w:r>
    </w:p>
    <w:p w14:paraId="3C29C8F2" w14:textId="5DF95989" w:rsidR="006276B7" w:rsidRPr="006276B7" w:rsidRDefault="00631566" w:rsidP="00EB667E">
      <w:pPr>
        <w:pStyle w:val="ListParagraph"/>
        <w:numPr>
          <w:ilvl w:val="0"/>
          <w:numId w:val="14"/>
        </w:numPr>
        <w:spacing w:line="276" w:lineRule="auto"/>
        <w:ind w:left="993" w:hanging="426"/>
        <w:rPr>
          <w:rFonts w:ascii="Arial" w:hAnsi="Arial" w:cs="Arial"/>
        </w:rPr>
      </w:pPr>
      <w:r>
        <w:rPr>
          <w:rFonts w:ascii="Arial" w:hAnsi="Arial" w:cs="Arial"/>
        </w:rPr>
        <w:t xml:space="preserve">The artificial lighting in the existing </w:t>
      </w:r>
      <w:r w:rsidR="00655620">
        <w:rPr>
          <w:rFonts w:ascii="Arial" w:hAnsi="Arial" w:cs="Arial"/>
        </w:rPr>
        <w:t>building (as altered) is to be upgraded to comply with the requirements of Part J6 of the BCA.</w:t>
      </w:r>
    </w:p>
    <w:p w14:paraId="298F80DE" w14:textId="77777777" w:rsidR="00DA3701" w:rsidRPr="00DA3701" w:rsidRDefault="00DA3701" w:rsidP="00DA3701">
      <w:pPr>
        <w:spacing w:after="0" w:line="276" w:lineRule="auto"/>
        <w:ind w:left="567"/>
        <w:rPr>
          <w:rFonts w:ascii="Arial" w:eastAsia="Times New Roman" w:hAnsi="Arial" w:cs="Arial"/>
          <w:color w:val="000000"/>
          <w:lang w:val="en-US"/>
        </w:rPr>
      </w:pPr>
    </w:p>
    <w:p w14:paraId="5F42AED0" w14:textId="68268A2B" w:rsidR="0043696A" w:rsidRDefault="0043696A" w:rsidP="00EB667E">
      <w:pPr>
        <w:numPr>
          <w:ilvl w:val="0"/>
          <w:numId w:val="2"/>
        </w:numPr>
        <w:spacing w:after="0" w:line="276" w:lineRule="auto"/>
        <w:ind w:left="567" w:hanging="567"/>
        <w:rPr>
          <w:rFonts w:ascii="Arial" w:eastAsia="Times New Roman" w:hAnsi="Arial" w:cs="Arial"/>
          <w:color w:val="000000"/>
          <w:lang w:val="en-US"/>
        </w:rPr>
      </w:pPr>
      <w:r w:rsidRPr="004A73B2">
        <w:rPr>
          <w:rFonts w:ascii="Arial" w:eastAsia="Times New Roman" w:hAnsi="Arial" w:cs="Arial"/>
          <w:b/>
          <w:bCs/>
          <w:color w:val="000000"/>
          <w:lang w:val="en-US"/>
        </w:rPr>
        <w:t>Prior to the operation of the cemetery</w:t>
      </w:r>
      <w:r>
        <w:rPr>
          <w:rFonts w:ascii="Arial" w:eastAsia="Times New Roman" w:hAnsi="Arial" w:cs="Arial"/>
          <w:color w:val="000000"/>
          <w:lang w:val="en-US"/>
        </w:rPr>
        <w:t>, a</w:t>
      </w:r>
      <w:r w:rsidRPr="00351301">
        <w:rPr>
          <w:rFonts w:ascii="Arial" w:eastAsia="Times New Roman" w:hAnsi="Arial" w:cs="Arial"/>
          <w:color w:val="000000"/>
          <w:lang w:val="en-US"/>
        </w:rPr>
        <w:t xml:space="preserve"> flood evacuation plan is to be prepared for the site in consultation with the NSW State Emergency Service (SES) and </w:t>
      </w:r>
      <w:r>
        <w:rPr>
          <w:rFonts w:ascii="Arial" w:eastAsia="Times New Roman" w:hAnsi="Arial" w:cs="Arial"/>
          <w:color w:val="000000"/>
          <w:lang w:val="en-US"/>
        </w:rPr>
        <w:t xml:space="preserve">information </w:t>
      </w:r>
      <w:r w:rsidRPr="00351301">
        <w:rPr>
          <w:rFonts w:ascii="Arial" w:eastAsia="Times New Roman" w:hAnsi="Arial" w:cs="Arial"/>
          <w:color w:val="000000"/>
          <w:lang w:val="en-US"/>
        </w:rPr>
        <w:t>signage is to be provided (located on the external wall of the administration building), advising visitors of the cemetery as to the path of evacuation.</w:t>
      </w:r>
    </w:p>
    <w:p w14:paraId="17591C1D" w14:textId="77777777" w:rsidR="004A73B2" w:rsidRDefault="004A73B2" w:rsidP="004A73B2">
      <w:pPr>
        <w:spacing w:after="0" w:line="276" w:lineRule="auto"/>
        <w:ind w:left="567"/>
        <w:rPr>
          <w:rFonts w:ascii="Arial" w:eastAsia="Times New Roman" w:hAnsi="Arial" w:cs="Arial"/>
          <w:color w:val="000000"/>
          <w:lang w:val="en-US"/>
        </w:rPr>
      </w:pPr>
    </w:p>
    <w:p w14:paraId="365023BE" w14:textId="558D3EC0" w:rsidR="004A73B2" w:rsidRDefault="004A73B2" w:rsidP="00EB667E">
      <w:pPr>
        <w:numPr>
          <w:ilvl w:val="0"/>
          <w:numId w:val="2"/>
        </w:numPr>
        <w:spacing w:after="0" w:line="276" w:lineRule="auto"/>
        <w:ind w:left="567" w:hanging="567"/>
        <w:rPr>
          <w:rFonts w:ascii="Arial" w:hAnsi="Arial" w:cs="Arial"/>
        </w:rPr>
      </w:pPr>
      <w:r w:rsidRPr="004A73B2">
        <w:rPr>
          <w:rFonts w:ascii="Arial" w:hAnsi="Arial" w:cs="Arial"/>
          <w:b/>
          <w:bCs/>
        </w:rPr>
        <w:t>Prior to the issue of the Occupation Certificate,</w:t>
      </w:r>
      <w:r w:rsidRPr="004A73B2">
        <w:rPr>
          <w:rFonts w:ascii="Arial" w:hAnsi="Arial" w:cs="Arial"/>
        </w:rPr>
        <w:t xml:space="preserve"> an approval to operate </w:t>
      </w:r>
      <w:r>
        <w:rPr>
          <w:rFonts w:ascii="Arial" w:hAnsi="Arial" w:cs="Arial"/>
        </w:rPr>
        <w:t xml:space="preserve">and a Section 68 approval for </w:t>
      </w:r>
      <w:r w:rsidR="008C7280">
        <w:rPr>
          <w:rFonts w:ascii="Arial" w:hAnsi="Arial" w:cs="Arial"/>
        </w:rPr>
        <w:t xml:space="preserve">the </w:t>
      </w:r>
      <w:r w:rsidRPr="004A73B2">
        <w:rPr>
          <w:rFonts w:ascii="Arial" w:hAnsi="Arial" w:cs="Arial"/>
        </w:rPr>
        <w:t xml:space="preserve">On-site Sewage Management system </w:t>
      </w:r>
      <w:r w:rsidR="008C7280">
        <w:rPr>
          <w:rFonts w:ascii="Arial" w:hAnsi="Arial" w:cs="Arial"/>
        </w:rPr>
        <w:t xml:space="preserve">(pump to sewer system) </w:t>
      </w:r>
      <w:r w:rsidRPr="004A73B2">
        <w:rPr>
          <w:rFonts w:ascii="Arial" w:hAnsi="Arial" w:cs="Arial"/>
        </w:rPr>
        <w:t>is to be issued by</w:t>
      </w:r>
      <w:r>
        <w:rPr>
          <w:rFonts w:ascii="Arial" w:hAnsi="Arial" w:cs="Arial"/>
        </w:rPr>
        <w:t xml:space="preserve"> the Manager of Development Services at</w:t>
      </w:r>
      <w:r w:rsidRPr="004A73B2">
        <w:rPr>
          <w:rFonts w:ascii="Arial" w:hAnsi="Arial" w:cs="Arial"/>
        </w:rPr>
        <w:t xml:space="preserve"> Penrith City Council.</w:t>
      </w:r>
    </w:p>
    <w:p w14:paraId="5C9BD71C" w14:textId="77777777" w:rsidR="00E84BA3" w:rsidRDefault="00E84BA3" w:rsidP="00E84BA3">
      <w:pPr>
        <w:pStyle w:val="ListParagraph"/>
        <w:rPr>
          <w:rFonts w:ascii="Arial" w:hAnsi="Arial" w:cs="Arial"/>
        </w:rPr>
      </w:pPr>
    </w:p>
    <w:p w14:paraId="26AD2CC9" w14:textId="3DDC9789" w:rsidR="00E84BA3" w:rsidRDefault="00E84BA3" w:rsidP="00EB667E">
      <w:pPr>
        <w:numPr>
          <w:ilvl w:val="0"/>
          <w:numId w:val="2"/>
        </w:numPr>
        <w:spacing w:after="0" w:line="276" w:lineRule="auto"/>
        <w:ind w:left="567" w:hanging="567"/>
        <w:rPr>
          <w:rFonts w:ascii="Arial" w:hAnsi="Arial" w:cs="Arial"/>
        </w:rPr>
      </w:pPr>
      <w:r w:rsidRPr="00E84BA3">
        <w:rPr>
          <w:rFonts w:ascii="Arial" w:hAnsi="Arial" w:cs="Arial"/>
          <w:b/>
          <w:bCs/>
        </w:rPr>
        <w:t>Prior to the issue of any Occupation Certificate</w:t>
      </w:r>
      <w:r>
        <w:rPr>
          <w:rFonts w:ascii="Arial" w:hAnsi="Arial" w:cs="Arial"/>
        </w:rPr>
        <w:t>, the certifying authority shall ensure that all existing unauthorised signage is removed from the site.</w:t>
      </w:r>
    </w:p>
    <w:p w14:paraId="46CABC8A" w14:textId="77777777" w:rsidR="00B63CC4" w:rsidRDefault="00B63CC4" w:rsidP="00B63CC4">
      <w:pPr>
        <w:pStyle w:val="ListParagraph"/>
        <w:rPr>
          <w:rFonts w:ascii="Arial" w:hAnsi="Arial" w:cs="Arial"/>
        </w:rPr>
      </w:pPr>
    </w:p>
    <w:p w14:paraId="568BA877" w14:textId="41E0BCC8" w:rsidR="00B63CC4" w:rsidRPr="00B63CC4" w:rsidRDefault="00B63CC4" w:rsidP="00EB667E">
      <w:pPr>
        <w:numPr>
          <w:ilvl w:val="0"/>
          <w:numId w:val="2"/>
        </w:numPr>
        <w:spacing w:after="0" w:line="276" w:lineRule="auto"/>
        <w:ind w:left="567" w:hanging="567"/>
        <w:rPr>
          <w:rFonts w:ascii="Arial" w:eastAsia="Times New Roman" w:hAnsi="Arial" w:cs="Arial"/>
        </w:rPr>
      </w:pPr>
      <w:r w:rsidRPr="00B63CC4">
        <w:rPr>
          <w:rFonts w:ascii="Arial" w:eastAsia="Times New Roman" w:hAnsi="Arial" w:cs="Arial"/>
          <w:b/>
          <w:bCs/>
        </w:rPr>
        <w:t xml:space="preserve">Prior to the </w:t>
      </w:r>
      <w:r>
        <w:rPr>
          <w:rFonts w:ascii="Arial" w:eastAsia="Times New Roman" w:hAnsi="Arial" w:cs="Arial"/>
          <w:b/>
          <w:bCs/>
        </w:rPr>
        <w:t>issue of an Occupation Certificate for each Phase of the approved development</w:t>
      </w:r>
      <w:r w:rsidRPr="00B63CC4">
        <w:rPr>
          <w:rFonts w:ascii="Arial" w:eastAsia="Times New Roman" w:hAnsi="Arial" w:cs="Arial"/>
        </w:rPr>
        <w:t xml:space="preserve"> and upon completion of all works in the road reserve, verge areas fronting the development are to be turfed to the satisfaction of Council.</w:t>
      </w:r>
    </w:p>
    <w:p w14:paraId="2ACE1CF4" w14:textId="77777777" w:rsidR="005E3A68" w:rsidRDefault="005E3A68" w:rsidP="005E3A68">
      <w:pPr>
        <w:pStyle w:val="ListParagraph"/>
        <w:rPr>
          <w:rFonts w:ascii="Arial" w:hAnsi="Arial" w:cs="Arial"/>
        </w:rPr>
      </w:pPr>
    </w:p>
    <w:p w14:paraId="193BEBB4" w14:textId="59E1B866" w:rsidR="005E3A68" w:rsidRPr="00C35412" w:rsidRDefault="005E3A68" w:rsidP="00EB667E">
      <w:pPr>
        <w:numPr>
          <w:ilvl w:val="0"/>
          <w:numId w:val="2"/>
        </w:numPr>
        <w:spacing w:after="0" w:line="276" w:lineRule="auto"/>
        <w:ind w:left="567" w:hanging="567"/>
        <w:contextualSpacing/>
        <w:rPr>
          <w:rFonts w:ascii="Arial" w:hAnsi="Arial" w:cs="Arial"/>
        </w:rPr>
      </w:pPr>
      <w:r w:rsidRPr="00C35412">
        <w:rPr>
          <w:rFonts w:ascii="Arial" w:eastAsia="Times New Roman" w:hAnsi="Arial" w:cs="Arial"/>
          <w:b/>
          <w:bCs/>
        </w:rPr>
        <w:t>Prior to the issue of any Occupation Certificate</w:t>
      </w:r>
      <w:r w:rsidRPr="00C35412">
        <w:rPr>
          <w:rFonts w:ascii="Arial" w:hAnsi="Arial" w:cs="Arial"/>
        </w:rPr>
        <w:t xml:space="preserve">, street lighting is to be provided for all new intersections on Park Road. The design </w:t>
      </w:r>
      <w:r w:rsidR="00001416" w:rsidRPr="00C35412">
        <w:rPr>
          <w:rFonts w:ascii="Arial" w:hAnsi="Arial" w:cs="Arial"/>
        </w:rPr>
        <w:t xml:space="preserve">and installation </w:t>
      </w:r>
      <w:r w:rsidRPr="00C35412">
        <w:rPr>
          <w:rFonts w:ascii="Arial" w:hAnsi="Arial" w:cs="Arial"/>
        </w:rPr>
        <w:t>of any street lighting shall be in accordance with Australian Standards and to the satisfaction of Transport for NSW</w:t>
      </w:r>
      <w:r w:rsidR="00C35412" w:rsidRPr="00C35412">
        <w:rPr>
          <w:rFonts w:ascii="Arial" w:hAnsi="Arial" w:cs="Arial"/>
        </w:rPr>
        <w:t xml:space="preserve"> and the applicable energy provider</w:t>
      </w:r>
      <w:r w:rsidRPr="00C35412">
        <w:rPr>
          <w:rFonts w:ascii="Arial" w:hAnsi="Arial" w:cs="Arial"/>
        </w:rPr>
        <w:t>.</w:t>
      </w:r>
    </w:p>
    <w:p w14:paraId="17C798EE" w14:textId="77777777" w:rsidR="0043696A" w:rsidRPr="0043696A" w:rsidRDefault="0043696A" w:rsidP="004A73B2">
      <w:pPr>
        <w:spacing w:after="0" w:line="276" w:lineRule="auto"/>
        <w:rPr>
          <w:rFonts w:ascii="Arial" w:eastAsia="Times New Roman" w:hAnsi="Arial" w:cs="Arial"/>
        </w:rPr>
      </w:pPr>
    </w:p>
    <w:p w14:paraId="22A4AB05" w14:textId="76F107DD" w:rsidR="00AA4AA1" w:rsidRPr="00AA4AA1" w:rsidRDefault="00AA4AA1" w:rsidP="00EB667E">
      <w:pPr>
        <w:numPr>
          <w:ilvl w:val="0"/>
          <w:numId w:val="2"/>
        </w:numPr>
        <w:spacing w:after="0" w:line="276" w:lineRule="auto"/>
        <w:ind w:left="567" w:hanging="567"/>
        <w:rPr>
          <w:rFonts w:ascii="Arial" w:eastAsia="Times New Roman" w:hAnsi="Arial" w:cs="Arial"/>
        </w:rPr>
      </w:pPr>
      <w:r>
        <w:rPr>
          <w:rFonts w:ascii="Arial" w:hAnsi="Arial" w:cs="Arial"/>
          <w:b/>
          <w:bCs/>
        </w:rPr>
        <w:t xml:space="preserve">Prior to the issue of an Occupation Certificate, </w:t>
      </w:r>
      <w:r>
        <w:rPr>
          <w:rFonts w:ascii="Arial" w:hAnsi="Arial" w:cs="Arial"/>
        </w:rPr>
        <w:t xml:space="preserve">certification is to be obtained from a qualified and suitably experienced acoustic consultant certifying that all relevant buildings and associated structures have been constructed to meet the noise criteria in accordance with the Noise Emission Assessment prepared by Acoustic Logic (dated 9 May 2020, ref 20191301.1/1129A/R1/TT), the Response to Council Correspondence prepared by Acoustic Logic (dated 9 May 2020, ref 20191301.1/0206A/R1/VF) and the Nepean Gardens Cemetery – DA Noise Assessment prepared by Acoustic Logic (dated 8 November 2020, ref 20201221.1/0911A/R1/VF). </w:t>
      </w:r>
    </w:p>
    <w:p w14:paraId="49E669C9" w14:textId="77777777" w:rsidR="00AA4AA1" w:rsidRPr="00AA4AA1" w:rsidRDefault="00AA4AA1" w:rsidP="00AA4AA1">
      <w:pPr>
        <w:spacing w:after="0" w:line="276" w:lineRule="auto"/>
        <w:ind w:left="567"/>
        <w:rPr>
          <w:rFonts w:ascii="Arial" w:eastAsia="Times New Roman" w:hAnsi="Arial" w:cs="Arial"/>
        </w:rPr>
      </w:pPr>
    </w:p>
    <w:p w14:paraId="67236C56" w14:textId="04D95DB0" w:rsidR="00AA4AA1" w:rsidRPr="00AA4AA1" w:rsidRDefault="00AA4AA1" w:rsidP="00AA4AA1">
      <w:pPr>
        <w:spacing w:after="0" w:line="276" w:lineRule="auto"/>
        <w:ind w:left="567"/>
        <w:rPr>
          <w:rFonts w:ascii="Arial" w:eastAsia="Times New Roman" w:hAnsi="Arial" w:cs="Arial"/>
        </w:rPr>
      </w:pPr>
      <w:r>
        <w:rPr>
          <w:rFonts w:ascii="Arial" w:hAnsi="Arial" w:cs="Arial"/>
        </w:rPr>
        <w:t>A copy of the certificate is to be submitted to the Principal Certifying Authority and is to accompany documents submitted with the application for an Occupation Certificate.</w:t>
      </w:r>
    </w:p>
    <w:p w14:paraId="1CF762CC" w14:textId="77777777" w:rsidR="00AA4AA1" w:rsidRPr="00AA4AA1" w:rsidRDefault="00AA4AA1" w:rsidP="00AA4AA1">
      <w:pPr>
        <w:spacing w:after="0" w:line="276" w:lineRule="auto"/>
        <w:ind w:left="567"/>
        <w:rPr>
          <w:rFonts w:ascii="Arial" w:eastAsia="Times New Roman" w:hAnsi="Arial" w:cs="Arial"/>
        </w:rPr>
      </w:pPr>
    </w:p>
    <w:p w14:paraId="0F62318A" w14:textId="7A10874C" w:rsidR="00E36E5D" w:rsidRPr="00E36E5D" w:rsidRDefault="00E36E5D" w:rsidP="00EB667E">
      <w:pPr>
        <w:numPr>
          <w:ilvl w:val="0"/>
          <w:numId w:val="2"/>
        </w:numPr>
        <w:spacing w:after="0" w:line="276" w:lineRule="auto"/>
        <w:ind w:left="567" w:hanging="567"/>
        <w:rPr>
          <w:rFonts w:ascii="Arial" w:eastAsia="Times New Roman" w:hAnsi="Arial" w:cs="Arial"/>
        </w:rPr>
      </w:pPr>
      <w:r w:rsidRPr="00E36E5D">
        <w:rPr>
          <w:rFonts w:ascii="Arial" w:eastAsia="Times New Roman" w:hAnsi="Arial" w:cs="Arial"/>
          <w:b/>
          <w:bCs/>
        </w:rPr>
        <w:lastRenderedPageBreak/>
        <w:t>Prior to the issue of an Occupation Certificate</w:t>
      </w:r>
      <w:r w:rsidRPr="00E36E5D">
        <w:rPr>
          <w:rFonts w:ascii="Arial" w:eastAsia="Times New Roman" w:hAnsi="Arial" w:cs="Arial"/>
        </w:rPr>
        <w:t>, works-as-executed drawings, final operation and maintenance management plans and any other compliance documentation shall be submitted to the Principal Certifying Authority in accordance with Penrith City Council’s Engineering Construction Specification for Civil Works, WSUD Technical Guidelines and Stormwater Drainage for Building Developments.</w:t>
      </w:r>
    </w:p>
    <w:p w14:paraId="45133CD8" w14:textId="77777777" w:rsidR="00E36E5D" w:rsidRPr="00E36E5D" w:rsidRDefault="00E36E5D" w:rsidP="00E36E5D">
      <w:pPr>
        <w:spacing w:after="0" w:line="276" w:lineRule="auto"/>
        <w:ind w:left="720"/>
        <w:rPr>
          <w:rFonts w:ascii="Arial" w:eastAsia="Times New Roman" w:hAnsi="Arial" w:cs="Arial"/>
        </w:rPr>
      </w:pPr>
      <w:r w:rsidRPr="00E36E5D">
        <w:rPr>
          <w:rFonts w:ascii="Arial" w:eastAsia="Times New Roman" w:hAnsi="Arial" w:cs="Arial"/>
        </w:rPr>
        <w:t> </w:t>
      </w:r>
    </w:p>
    <w:p w14:paraId="0E120FC6" w14:textId="65B7156D" w:rsidR="00E36E5D" w:rsidRDefault="00E36E5D" w:rsidP="00E36E5D">
      <w:pPr>
        <w:spacing w:after="0" w:line="276" w:lineRule="auto"/>
        <w:ind w:left="567"/>
        <w:rPr>
          <w:rFonts w:ascii="Arial" w:eastAsia="Times New Roman" w:hAnsi="Arial" w:cs="Arial"/>
        </w:rPr>
      </w:pPr>
      <w:r w:rsidRPr="00E36E5D">
        <w:rPr>
          <w:rFonts w:ascii="Arial" w:eastAsia="Times New Roman" w:hAnsi="Arial" w:cs="Arial"/>
        </w:rPr>
        <w:t>An original set of works-as-executed drawings and copies of the final operation and maintenance management plans and compliance documentation shall also be submitted to Penrith City Council with notification of the issue of the Occupation Certificate where Council is not the Principal Certifying Authority.</w:t>
      </w:r>
    </w:p>
    <w:p w14:paraId="3BBDEF75" w14:textId="009834D3" w:rsidR="00B63CC4" w:rsidRDefault="00B63CC4" w:rsidP="00E36E5D">
      <w:pPr>
        <w:spacing w:after="0" w:line="276" w:lineRule="auto"/>
        <w:ind w:left="567"/>
        <w:rPr>
          <w:rFonts w:ascii="Arial" w:eastAsia="Times New Roman" w:hAnsi="Arial" w:cs="Arial"/>
        </w:rPr>
      </w:pPr>
    </w:p>
    <w:p w14:paraId="388B6C67" w14:textId="60B449F7" w:rsidR="00B63CC4" w:rsidRPr="00B63CC4" w:rsidRDefault="00B63CC4" w:rsidP="00EB667E">
      <w:pPr>
        <w:numPr>
          <w:ilvl w:val="0"/>
          <w:numId w:val="2"/>
        </w:numPr>
        <w:spacing w:after="0" w:line="276" w:lineRule="auto"/>
        <w:ind w:left="567" w:hanging="567"/>
        <w:rPr>
          <w:rFonts w:ascii="Arial" w:eastAsia="Times New Roman" w:hAnsi="Arial" w:cs="Arial"/>
        </w:rPr>
      </w:pPr>
      <w:r w:rsidRPr="00B63CC4">
        <w:rPr>
          <w:rFonts w:ascii="Arial" w:eastAsia="Times New Roman" w:hAnsi="Arial" w:cs="Arial"/>
          <w:b/>
          <w:bCs/>
        </w:rPr>
        <w:t xml:space="preserve">Prior to the </w:t>
      </w:r>
      <w:r>
        <w:rPr>
          <w:rFonts w:ascii="Arial" w:eastAsia="Times New Roman" w:hAnsi="Arial" w:cs="Arial"/>
          <w:b/>
          <w:bCs/>
        </w:rPr>
        <w:t>issue of an Occupation Certificate for each Phase of the approved development</w:t>
      </w:r>
      <w:r w:rsidRPr="00B63CC4">
        <w:rPr>
          <w:rFonts w:ascii="Arial" w:eastAsia="Times New Roman" w:hAnsi="Arial" w:cs="Arial"/>
        </w:rPr>
        <w:t xml:space="preserve">, the Principal Certifier shall ensure that all works associated with </w:t>
      </w:r>
      <w:r>
        <w:rPr>
          <w:rFonts w:ascii="Arial" w:eastAsia="Times New Roman" w:hAnsi="Arial" w:cs="Arial"/>
        </w:rPr>
        <w:t>the relevant</w:t>
      </w:r>
      <w:r w:rsidRPr="00B63CC4">
        <w:rPr>
          <w:rFonts w:ascii="Arial" w:eastAsia="Times New Roman" w:hAnsi="Arial" w:cs="Arial"/>
        </w:rPr>
        <w:t xml:space="preserve"> S</w:t>
      </w:r>
      <w:r w:rsidR="002B3FD8">
        <w:rPr>
          <w:rFonts w:ascii="Arial" w:eastAsia="Times New Roman" w:hAnsi="Arial" w:cs="Arial"/>
        </w:rPr>
        <w:t>.</w:t>
      </w:r>
      <w:r w:rsidRPr="00B63CC4">
        <w:rPr>
          <w:rFonts w:ascii="Arial" w:eastAsia="Times New Roman" w:hAnsi="Arial" w:cs="Arial"/>
        </w:rPr>
        <w:t>138 Roads Act approval or S</w:t>
      </w:r>
      <w:r w:rsidR="002B3FD8">
        <w:rPr>
          <w:rFonts w:ascii="Arial" w:eastAsia="Times New Roman" w:hAnsi="Arial" w:cs="Arial"/>
        </w:rPr>
        <w:t>.</w:t>
      </w:r>
      <w:r w:rsidRPr="00B63CC4">
        <w:rPr>
          <w:rFonts w:ascii="Arial" w:eastAsia="Times New Roman" w:hAnsi="Arial" w:cs="Arial"/>
        </w:rPr>
        <w:t xml:space="preserve">68 Local Government Act approval have been inspected and </w:t>
      </w:r>
      <w:r>
        <w:rPr>
          <w:rFonts w:ascii="Arial" w:eastAsia="Times New Roman" w:hAnsi="Arial" w:cs="Arial"/>
        </w:rPr>
        <w:t xml:space="preserve">are </w:t>
      </w:r>
      <w:r w:rsidRPr="00B63CC4">
        <w:rPr>
          <w:rFonts w:ascii="Arial" w:eastAsia="Times New Roman" w:hAnsi="Arial" w:cs="Arial"/>
        </w:rPr>
        <w:t>signed off by Penrith City Council.</w:t>
      </w:r>
    </w:p>
    <w:p w14:paraId="65F3E895" w14:textId="77777777" w:rsidR="00E36E5D" w:rsidRPr="00D630B5" w:rsidRDefault="00E36E5D" w:rsidP="00B63CC4">
      <w:pPr>
        <w:spacing w:after="0" w:line="276" w:lineRule="auto"/>
        <w:rPr>
          <w:rFonts w:ascii="Calibri" w:eastAsia="Times New Roman" w:hAnsi="Calibri" w:cs="Calibri"/>
        </w:rPr>
      </w:pPr>
    </w:p>
    <w:p w14:paraId="592E8B2C" w14:textId="58C4E80A" w:rsidR="00E36E5D" w:rsidRPr="00E36E5D" w:rsidRDefault="00E36E5D" w:rsidP="00EB667E">
      <w:pPr>
        <w:numPr>
          <w:ilvl w:val="0"/>
          <w:numId w:val="2"/>
        </w:numPr>
        <w:spacing w:after="0" w:line="276" w:lineRule="auto"/>
        <w:ind w:left="567" w:hanging="567"/>
        <w:rPr>
          <w:rFonts w:ascii="Arial" w:eastAsia="Times New Roman" w:hAnsi="Arial" w:cs="Arial"/>
        </w:rPr>
      </w:pPr>
      <w:r w:rsidRPr="00E36E5D">
        <w:rPr>
          <w:rFonts w:ascii="Arial" w:eastAsia="Times New Roman" w:hAnsi="Arial" w:cs="Arial"/>
          <w:b/>
          <w:bCs/>
        </w:rPr>
        <w:t>Prior to the issue of an Occupation Certificate</w:t>
      </w:r>
      <w:r w:rsidRPr="00E36E5D">
        <w:rPr>
          <w:rFonts w:ascii="Arial" w:eastAsia="Times New Roman" w:hAnsi="Arial" w:cs="Arial"/>
        </w:rPr>
        <w:t xml:space="preserve">, the Principal Certifying Authority shall ensure that the </w:t>
      </w:r>
      <w:r w:rsidR="00030D8B">
        <w:rPr>
          <w:rFonts w:ascii="Arial" w:eastAsia="Times New Roman" w:hAnsi="Arial" w:cs="Arial"/>
        </w:rPr>
        <w:t xml:space="preserve">associated </w:t>
      </w:r>
      <w:r w:rsidRPr="00E36E5D">
        <w:rPr>
          <w:rFonts w:ascii="Arial" w:eastAsia="Times New Roman" w:hAnsi="Arial" w:cs="Arial"/>
        </w:rPr>
        <w:t>stormwater management system (including water sensitive urban design measures)</w:t>
      </w:r>
      <w:r w:rsidR="00030D8B">
        <w:rPr>
          <w:rFonts w:ascii="Arial" w:eastAsia="Times New Roman" w:hAnsi="Arial" w:cs="Arial"/>
        </w:rPr>
        <w:t xml:space="preserve"> for each phase of the development</w:t>
      </w:r>
      <w:r w:rsidRPr="00E36E5D">
        <w:rPr>
          <w:rFonts w:ascii="Arial" w:eastAsia="Times New Roman" w:hAnsi="Arial" w:cs="Arial"/>
        </w:rPr>
        <w:t>:</w:t>
      </w:r>
    </w:p>
    <w:p w14:paraId="699DF82A" w14:textId="77777777" w:rsidR="00E36E5D" w:rsidRPr="00E36E5D" w:rsidRDefault="00E36E5D" w:rsidP="00B63CC4">
      <w:pPr>
        <w:spacing w:after="0" w:line="276" w:lineRule="auto"/>
        <w:ind w:left="720"/>
        <w:rPr>
          <w:rFonts w:ascii="Arial" w:eastAsia="Times New Roman" w:hAnsi="Arial" w:cs="Arial"/>
        </w:rPr>
      </w:pPr>
      <w:r w:rsidRPr="00E36E5D">
        <w:rPr>
          <w:rFonts w:ascii="Arial" w:eastAsia="Times New Roman" w:hAnsi="Arial" w:cs="Arial"/>
        </w:rPr>
        <w:t> </w:t>
      </w:r>
    </w:p>
    <w:p w14:paraId="6C4653A6" w14:textId="77777777" w:rsidR="00E36E5D" w:rsidRPr="00E36E5D" w:rsidRDefault="00E36E5D" w:rsidP="00EB667E">
      <w:pPr>
        <w:pStyle w:val="ListParagraph"/>
        <w:numPr>
          <w:ilvl w:val="0"/>
          <w:numId w:val="3"/>
        </w:numPr>
        <w:spacing w:line="276" w:lineRule="auto"/>
        <w:ind w:left="1134" w:hanging="567"/>
        <w:rPr>
          <w:rFonts w:ascii="Arial" w:hAnsi="Arial" w:cs="Arial"/>
        </w:rPr>
      </w:pPr>
      <w:r w:rsidRPr="00E36E5D">
        <w:rPr>
          <w:rFonts w:ascii="Arial" w:hAnsi="Arial" w:cs="Arial"/>
        </w:rPr>
        <w:t>Have been satisfactorily completed in accordance with the approved Construction Certificate and the requirements of this consent;</w:t>
      </w:r>
    </w:p>
    <w:p w14:paraId="6103F2D3" w14:textId="77777777" w:rsidR="00E36E5D" w:rsidRPr="00E36E5D" w:rsidRDefault="00E36E5D" w:rsidP="00EB667E">
      <w:pPr>
        <w:pStyle w:val="ListParagraph"/>
        <w:numPr>
          <w:ilvl w:val="0"/>
          <w:numId w:val="3"/>
        </w:numPr>
        <w:spacing w:line="276" w:lineRule="auto"/>
        <w:ind w:left="1134" w:hanging="567"/>
        <w:rPr>
          <w:rFonts w:ascii="Arial" w:hAnsi="Arial" w:cs="Arial"/>
        </w:rPr>
      </w:pPr>
      <w:r w:rsidRPr="00E36E5D">
        <w:rPr>
          <w:rFonts w:ascii="Arial" w:hAnsi="Arial" w:cs="Arial"/>
        </w:rPr>
        <w:t>Have met the design intent with regard to any construction variations to the approved design; and</w:t>
      </w:r>
    </w:p>
    <w:p w14:paraId="6F877BAA" w14:textId="77777777" w:rsidR="00E36E5D" w:rsidRPr="00E36E5D" w:rsidRDefault="00E36E5D" w:rsidP="00EB667E">
      <w:pPr>
        <w:pStyle w:val="ListParagraph"/>
        <w:numPr>
          <w:ilvl w:val="0"/>
          <w:numId w:val="3"/>
        </w:numPr>
        <w:spacing w:line="276" w:lineRule="auto"/>
        <w:ind w:left="1134" w:hanging="567"/>
        <w:rPr>
          <w:rFonts w:ascii="Arial" w:hAnsi="Arial" w:cs="Arial"/>
        </w:rPr>
      </w:pPr>
      <w:r w:rsidRPr="00E36E5D">
        <w:rPr>
          <w:rFonts w:ascii="Arial" w:hAnsi="Arial" w:cs="Arial"/>
        </w:rPr>
        <w:t>Any remedial works required to been undertaken have been satisfactorily completed.</w:t>
      </w:r>
    </w:p>
    <w:p w14:paraId="3BA021FE" w14:textId="77777777" w:rsidR="00E36E5D" w:rsidRPr="00E36E5D" w:rsidRDefault="00E36E5D" w:rsidP="00B63CC4">
      <w:pPr>
        <w:spacing w:after="0" w:line="276" w:lineRule="auto"/>
        <w:ind w:left="720"/>
        <w:rPr>
          <w:rFonts w:ascii="Arial" w:eastAsia="Times New Roman" w:hAnsi="Arial" w:cs="Arial"/>
        </w:rPr>
      </w:pPr>
      <w:r w:rsidRPr="00E36E5D">
        <w:rPr>
          <w:rFonts w:ascii="Arial" w:eastAsia="Times New Roman" w:hAnsi="Arial" w:cs="Arial"/>
        </w:rPr>
        <w:t> </w:t>
      </w:r>
    </w:p>
    <w:p w14:paraId="0944E338" w14:textId="1F5557C2" w:rsidR="00E36E5D" w:rsidRDefault="00E36E5D" w:rsidP="00B63CC4">
      <w:pPr>
        <w:spacing w:after="0" w:line="276" w:lineRule="auto"/>
        <w:ind w:left="567"/>
        <w:rPr>
          <w:rFonts w:ascii="Arial" w:eastAsia="Times New Roman" w:hAnsi="Arial" w:cs="Arial"/>
        </w:rPr>
      </w:pPr>
      <w:r w:rsidRPr="00E36E5D">
        <w:rPr>
          <w:rFonts w:ascii="Arial" w:eastAsia="Times New Roman" w:hAnsi="Arial" w:cs="Arial"/>
        </w:rPr>
        <w:t>Details of the approved and constructed systems shall be provided as part of the works-as-executed drawings.</w:t>
      </w:r>
    </w:p>
    <w:p w14:paraId="2814721D" w14:textId="336A84B3" w:rsidR="0015241D" w:rsidRDefault="0015241D" w:rsidP="00B63CC4">
      <w:pPr>
        <w:spacing w:after="0" w:line="276" w:lineRule="auto"/>
        <w:ind w:left="567"/>
        <w:rPr>
          <w:rFonts w:ascii="Arial" w:eastAsia="Times New Roman" w:hAnsi="Arial" w:cs="Arial"/>
        </w:rPr>
      </w:pPr>
    </w:p>
    <w:p w14:paraId="50D27441" w14:textId="6746D9EC" w:rsidR="0015241D" w:rsidRPr="0015241D" w:rsidRDefault="0015241D" w:rsidP="00EB667E">
      <w:pPr>
        <w:numPr>
          <w:ilvl w:val="0"/>
          <w:numId w:val="2"/>
        </w:numPr>
        <w:spacing w:after="0" w:line="276" w:lineRule="auto"/>
        <w:ind w:left="567" w:hanging="567"/>
        <w:rPr>
          <w:rFonts w:ascii="Arial" w:eastAsia="Times New Roman" w:hAnsi="Arial" w:cs="Arial"/>
        </w:rPr>
      </w:pPr>
      <w:r w:rsidRPr="0015241D">
        <w:rPr>
          <w:rFonts w:ascii="Arial" w:eastAsia="Times New Roman" w:hAnsi="Arial" w:cs="Arial"/>
          <w:b/>
          <w:bCs/>
        </w:rPr>
        <w:t xml:space="preserve">Prior to the </w:t>
      </w:r>
      <w:r>
        <w:rPr>
          <w:rFonts w:ascii="Arial" w:eastAsia="Times New Roman" w:hAnsi="Arial" w:cs="Arial"/>
          <w:b/>
          <w:bCs/>
        </w:rPr>
        <w:t>issue of an Occupation Certificate for each Phase of the approved development</w:t>
      </w:r>
      <w:r w:rsidRPr="0015241D">
        <w:rPr>
          <w:rFonts w:ascii="Arial" w:eastAsia="Times New Roman" w:hAnsi="Arial" w:cs="Arial"/>
        </w:rPr>
        <w:t>, the Principal Certifier shall ensure that the:</w:t>
      </w:r>
    </w:p>
    <w:p w14:paraId="34C2C7D1" w14:textId="77777777" w:rsidR="0015241D" w:rsidRPr="0015241D" w:rsidRDefault="0015241D" w:rsidP="0015241D">
      <w:pPr>
        <w:spacing w:after="0" w:line="240" w:lineRule="auto"/>
        <w:ind w:left="426"/>
        <w:rPr>
          <w:rFonts w:ascii="Arial" w:eastAsia="Times New Roman" w:hAnsi="Arial" w:cs="Arial"/>
        </w:rPr>
      </w:pPr>
    </w:p>
    <w:p w14:paraId="2F786D7A" w14:textId="6A766602" w:rsidR="0015241D" w:rsidRPr="0015241D" w:rsidRDefault="0015241D" w:rsidP="00EB667E">
      <w:pPr>
        <w:pStyle w:val="ListParagraph"/>
        <w:numPr>
          <w:ilvl w:val="0"/>
          <w:numId w:val="21"/>
        </w:numPr>
        <w:ind w:left="993" w:hanging="426"/>
        <w:rPr>
          <w:rFonts w:ascii="Arial" w:hAnsi="Arial" w:cs="Arial"/>
        </w:rPr>
      </w:pPr>
      <w:r w:rsidRPr="0015241D">
        <w:rPr>
          <w:rFonts w:ascii="Arial" w:hAnsi="Arial" w:cs="Arial"/>
        </w:rPr>
        <w:t>Stormwater management systems (including on-site detention and water sensitive urban design),</w:t>
      </w:r>
      <w:r>
        <w:rPr>
          <w:rFonts w:ascii="Arial" w:hAnsi="Arial" w:cs="Arial"/>
        </w:rPr>
        <w:t xml:space="preserve"> and</w:t>
      </w:r>
    </w:p>
    <w:p w14:paraId="3A0C9EE9" w14:textId="2D733FED" w:rsidR="0015241D" w:rsidRPr="0015241D" w:rsidRDefault="0015241D" w:rsidP="00EB667E">
      <w:pPr>
        <w:pStyle w:val="ListParagraph"/>
        <w:numPr>
          <w:ilvl w:val="0"/>
          <w:numId w:val="21"/>
        </w:numPr>
        <w:ind w:left="993" w:hanging="426"/>
        <w:rPr>
          <w:rFonts w:ascii="Arial" w:hAnsi="Arial" w:cs="Arial"/>
        </w:rPr>
      </w:pPr>
      <w:r w:rsidRPr="0015241D">
        <w:rPr>
          <w:rFonts w:ascii="Arial" w:hAnsi="Arial" w:cs="Arial"/>
        </w:rPr>
        <w:t>Overland flowpath works</w:t>
      </w:r>
    </w:p>
    <w:p w14:paraId="11393653" w14:textId="77777777" w:rsidR="0015241D" w:rsidRPr="0015241D" w:rsidRDefault="0015241D" w:rsidP="0015241D">
      <w:pPr>
        <w:spacing w:after="0" w:line="240" w:lineRule="auto"/>
        <w:ind w:left="426"/>
        <w:rPr>
          <w:rFonts w:ascii="Arial" w:eastAsia="Times New Roman" w:hAnsi="Arial" w:cs="Arial"/>
        </w:rPr>
      </w:pPr>
    </w:p>
    <w:p w14:paraId="5AE5D449" w14:textId="5EF2A36F" w:rsidR="0015241D" w:rsidRPr="0015241D" w:rsidRDefault="0015241D" w:rsidP="00EB667E">
      <w:pPr>
        <w:pStyle w:val="ListParagraph"/>
        <w:numPr>
          <w:ilvl w:val="0"/>
          <w:numId w:val="14"/>
        </w:numPr>
        <w:ind w:left="1276" w:hanging="283"/>
        <w:rPr>
          <w:rFonts w:ascii="Arial" w:hAnsi="Arial" w:cs="Arial"/>
        </w:rPr>
      </w:pPr>
      <w:r w:rsidRPr="0015241D">
        <w:rPr>
          <w:rFonts w:ascii="Arial" w:hAnsi="Arial" w:cs="Arial"/>
        </w:rPr>
        <w:t>have been satisfactorily completed in accordance with the approved plans and the requirements of this consent;</w:t>
      </w:r>
    </w:p>
    <w:p w14:paraId="3E0DCEF5" w14:textId="453833EC" w:rsidR="0015241D" w:rsidRPr="0015241D" w:rsidRDefault="0015241D" w:rsidP="00EB667E">
      <w:pPr>
        <w:pStyle w:val="ListParagraph"/>
        <w:numPr>
          <w:ilvl w:val="0"/>
          <w:numId w:val="14"/>
        </w:numPr>
        <w:ind w:left="1276" w:hanging="283"/>
        <w:rPr>
          <w:rFonts w:ascii="Arial" w:hAnsi="Arial" w:cs="Arial"/>
        </w:rPr>
      </w:pPr>
      <w:r w:rsidRPr="0015241D">
        <w:rPr>
          <w:rFonts w:ascii="Arial" w:hAnsi="Arial" w:cs="Arial"/>
        </w:rPr>
        <w:t>have met the design intent with regard to any construction variations to the approved design, and;</w:t>
      </w:r>
    </w:p>
    <w:p w14:paraId="32C9700F" w14:textId="0F337990" w:rsidR="0015241D" w:rsidRPr="0015241D" w:rsidRDefault="0015241D" w:rsidP="00EB667E">
      <w:pPr>
        <w:pStyle w:val="ListParagraph"/>
        <w:numPr>
          <w:ilvl w:val="0"/>
          <w:numId w:val="14"/>
        </w:numPr>
        <w:ind w:left="1276" w:hanging="283"/>
        <w:rPr>
          <w:rFonts w:ascii="Arial" w:hAnsi="Arial" w:cs="Arial"/>
        </w:rPr>
      </w:pPr>
      <w:r w:rsidRPr="0015241D">
        <w:rPr>
          <w:rFonts w:ascii="Arial" w:hAnsi="Arial" w:cs="Arial"/>
        </w:rPr>
        <w:t>any remedial works required to be undertaken have been satisfactorily completed.</w:t>
      </w:r>
    </w:p>
    <w:p w14:paraId="74DCCE3B" w14:textId="77777777" w:rsidR="0015241D" w:rsidRPr="0015241D" w:rsidRDefault="0015241D" w:rsidP="0015241D">
      <w:pPr>
        <w:spacing w:after="0" w:line="240" w:lineRule="auto"/>
        <w:ind w:left="426"/>
        <w:rPr>
          <w:rFonts w:ascii="Arial" w:eastAsia="Times New Roman" w:hAnsi="Arial" w:cs="Arial"/>
        </w:rPr>
      </w:pPr>
    </w:p>
    <w:p w14:paraId="55E0A505" w14:textId="7DF27829" w:rsidR="0015241D" w:rsidRPr="0015241D" w:rsidRDefault="0015241D" w:rsidP="0015241D">
      <w:pPr>
        <w:tabs>
          <w:tab w:val="left" w:pos="567"/>
        </w:tabs>
        <w:spacing w:after="0" w:line="240" w:lineRule="auto"/>
        <w:ind w:left="567"/>
        <w:rPr>
          <w:rFonts w:ascii="Arial" w:eastAsia="Times New Roman" w:hAnsi="Arial" w:cs="Arial"/>
        </w:rPr>
      </w:pPr>
      <w:r w:rsidRPr="0015241D">
        <w:rPr>
          <w:rFonts w:ascii="Arial" w:eastAsia="Times New Roman" w:hAnsi="Arial" w:cs="Arial"/>
        </w:rPr>
        <w:t xml:space="preserve">Details of the approved and constructed system/s shall be provided as part of the </w:t>
      </w:r>
      <w:r w:rsidR="002B3FD8">
        <w:rPr>
          <w:rFonts w:ascii="Arial" w:eastAsia="Times New Roman" w:hAnsi="Arial" w:cs="Arial"/>
        </w:rPr>
        <w:t>w</w:t>
      </w:r>
      <w:r w:rsidRPr="0015241D">
        <w:rPr>
          <w:rFonts w:ascii="Arial" w:eastAsia="Times New Roman" w:hAnsi="Arial" w:cs="Arial"/>
        </w:rPr>
        <w:t>orks</w:t>
      </w:r>
      <w:r w:rsidR="002B3FD8">
        <w:rPr>
          <w:rFonts w:ascii="Arial" w:eastAsia="Times New Roman" w:hAnsi="Arial" w:cs="Arial"/>
        </w:rPr>
        <w:t>-a</w:t>
      </w:r>
      <w:r w:rsidRPr="0015241D">
        <w:rPr>
          <w:rFonts w:ascii="Arial" w:eastAsia="Times New Roman" w:hAnsi="Arial" w:cs="Arial"/>
        </w:rPr>
        <w:t>s</w:t>
      </w:r>
      <w:r w:rsidR="002B3FD8">
        <w:rPr>
          <w:rFonts w:ascii="Arial" w:eastAsia="Times New Roman" w:hAnsi="Arial" w:cs="Arial"/>
        </w:rPr>
        <w:t>-e</w:t>
      </w:r>
      <w:r w:rsidRPr="0015241D">
        <w:rPr>
          <w:rFonts w:ascii="Arial" w:eastAsia="Times New Roman" w:hAnsi="Arial" w:cs="Arial"/>
        </w:rPr>
        <w:t>xecuted drawings.</w:t>
      </w:r>
    </w:p>
    <w:p w14:paraId="32CD9BEF" w14:textId="77777777" w:rsidR="00E36E5D" w:rsidRPr="00D630B5" w:rsidRDefault="00E36E5D" w:rsidP="0015241D">
      <w:pPr>
        <w:spacing w:after="0" w:line="240" w:lineRule="auto"/>
        <w:rPr>
          <w:rFonts w:ascii="Calibri" w:eastAsia="Times New Roman" w:hAnsi="Calibri" w:cs="Calibri"/>
        </w:rPr>
      </w:pPr>
    </w:p>
    <w:p w14:paraId="48A12094" w14:textId="77777777" w:rsidR="009D59D2" w:rsidRDefault="00E36E5D" w:rsidP="00EB667E">
      <w:pPr>
        <w:numPr>
          <w:ilvl w:val="0"/>
          <w:numId w:val="2"/>
        </w:numPr>
        <w:spacing w:after="0" w:line="276" w:lineRule="auto"/>
        <w:ind w:left="567" w:hanging="567"/>
        <w:rPr>
          <w:rFonts w:ascii="Arial" w:eastAsia="Times New Roman" w:hAnsi="Arial" w:cs="Arial"/>
        </w:rPr>
      </w:pPr>
      <w:r w:rsidRPr="00E36E5D">
        <w:rPr>
          <w:rFonts w:ascii="Arial" w:eastAsia="Times New Roman" w:hAnsi="Arial" w:cs="Arial"/>
          <w:b/>
          <w:bCs/>
        </w:rPr>
        <w:t>Prior to the issue of an Occupation Certificate</w:t>
      </w:r>
      <w:r w:rsidRPr="00E36E5D">
        <w:rPr>
          <w:rFonts w:ascii="Arial" w:eastAsia="Times New Roman" w:hAnsi="Arial" w:cs="Arial"/>
        </w:rPr>
        <w:t xml:space="preserve"> </w:t>
      </w:r>
      <w:r w:rsidR="00030D8B" w:rsidRPr="00030D8B">
        <w:rPr>
          <w:rFonts w:ascii="Arial" w:eastAsia="Times New Roman" w:hAnsi="Arial" w:cs="Arial"/>
          <w:b/>
          <w:bCs/>
        </w:rPr>
        <w:t xml:space="preserve">for the relevant </w:t>
      </w:r>
      <w:r w:rsidR="00B63CC4">
        <w:rPr>
          <w:rFonts w:ascii="Arial" w:eastAsia="Times New Roman" w:hAnsi="Arial" w:cs="Arial"/>
          <w:b/>
          <w:bCs/>
        </w:rPr>
        <w:t>P</w:t>
      </w:r>
      <w:r w:rsidR="00030D8B" w:rsidRPr="00030D8B">
        <w:rPr>
          <w:rFonts w:ascii="Arial" w:eastAsia="Times New Roman" w:hAnsi="Arial" w:cs="Arial"/>
          <w:b/>
          <w:bCs/>
        </w:rPr>
        <w:t xml:space="preserve">hase of the development, </w:t>
      </w:r>
      <w:r w:rsidRPr="00E36E5D">
        <w:rPr>
          <w:rFonts w:ascii="Arial" w:eastAsia="Times New Roman" w:hAnsi="Arial" w:cs="Arial"/>
        </w:rPr>
        <w:t xml:space="preserve">a restriction as to user and positive covenant relating to the stormwater </w:t>
      </w:r>
      <w:r w:rsidRPr="00E36E5D">
        <w:rPr>
          <w:rFonts w:ascii="Arial" w:eastAsia="Times New Roman" w:hAnsi="Arial" w:cs="Arial"/>
        </w:rPr>
        <w:lastRenderedPageBreak/>
        <w:t xml:space="preserve">management systems including </w:t>
      </w:r>
      <w:r w:rsidR="009D59D2">
        <w:rPr>
          <w:rFonts w:ascii="Arial" w:eastAsia="Times New Roman" w:hAnsi="Arial" w:cs="Arial"/>
        </w:rPr>
        <w:t xml:space="preserve">on site detention and </w:t>
      </w:r>
      <w:r w:rsidRPr="00E36E5D">
        <w:rPr>
          <w:rFonts w:ascii="Arial" w:eastAsia="Times New Roman" w:hAnsi="Arial" w:cs="Arial"/>
        </w:rPr>
        <w:t>water sensitive urban design measures</w:t>
      </w:r>
      <w:r w:rsidR="009D59D2">
        <w:rPr>
          <w:rFonts w:ascii="Arial" w:eastAsia="Times New Roman" w:hAnsi="Arial" w:cs="Arial"/>
        </w:rPr>
        <w:t>, and the overland flowpath works</w:t>
      </w:r>
      <w:r w:rsidRPr="00E36E5D">
        <w:rPr>
          <w:rFonts w:ascii="Arial" w:eastAsia="Times New Roman" w:hAnsi="Arial" w:cs="Arial"/>
        </w:rPr>
        <w:t xml:space="preserve"> shall be registered on the title of the property.  </w:t>
      </w:r>
    </w:p>
    <w:p w14:paraId="06B8E396" w14:textId="77777777" w:rsidR="009D59D2" w:rsidRDefault="009D59D2" w:rsidP="009D59D2">
      <w:pPr>
        <w:spacing w:after="0" w:line="276" w:lineRule="auto"/>
        <w:ind w:left="567"/>
        <w:rPr>
          <w:rFonts w:ascii="Arial" w:eastAsia="Times New Roman" w:hAnsi="Arial" w:cs="Arial"/>
        </w:rPr>
      </w:pPr>
    </w:p>
    <w:p w14:paraId="14E3E955" w14:textId="686BB2D7" w:rsidR="00E36E5D" w:rsidRPr="00E36E5D" w:rsidRDefault="00E36E5D" w:rsidP="009D59D2">
      <w:pPr>
        <w:spacing w:after="0" w:line="276" w:lineRule="auto"/>
        <w:ind w:left="567"/>
        <w:rPr>
          <w:rFonts w:ascii="Arial" w:eastAsia="Times New Roman" w:hAnsi="Arial" w:cs="Arial"/>
        </w:rPr>
      </w:pPr>
      <w:r w:rsidRPr="00E36E5D">
        <w:rPr>
          <w:rFonts w:ascii="Arial" w:eastAsia="Times New Roman" w:hAnsi="Arial" w:cs="Arial"/>
        </w:rPr>
        <w:t>The restriction as to user and positive covenant shall be in Penrith City Council’s standard wording as detailed in Penrith City Council’s Stormwater Drainage Specification for Building Development – Appendix F.</w:t>
      </w:r>
    </w:p>
    <w:p w14:paraId="067B1CA0" w14:textId="77777777" w:rsidR="00E36E5D" w:rsidRPr="00E36E5D" w:rsidRDefault="00E36E5D" w:rsidP="00E36E5D">
      <w:pPr>
        <w:spacing w:after="0" w:line="276" w:lineRule="auto"/>
        <w:ind w:left="720"/>
        <w:rPr>
          <w:rFonts w:ascii="Arial" w:eastAsia="Times New Roman" w:hAnsi="Arial" w:cs="Arial"/>
        </w:rPr>
      </w:pPr>
    </w:p>
    <w:p w14:paraId="3C05E930" w14:textId="7DFFA02B" w:rsidR="00E36E5D" w:rsidRDefault="00E36E5D" w:rsidP="00E36E5D">
      <w:pPr>
        <w:spacing w:after="0" w:line="276" w:lineRule="auto"/>
        <w:ind w:left="567"/>
        <w:rPr>
          <w:rFonts w:ascii="Arial" w:eastAsia="Times New Roman" w:hAnsi="Arial" w:cs="Arial"/>
        </w:rPr>
      </w:pPr>
      <w:r w:rsidRPr="00E36E5D">
        <w:rPr>
          <w:rFonts w:ascii="Arial" w:eastAsia="Times New Roman" w:hAnsi="Arial" w:cs="Arial"/>
        </w:rPr>
        <w:t>The stormwater management systems shall continue to be operated and maintained in perpetuity to the satisfaction of Council in accordance with the final operation and maintenance management plan.  Regular inspection records are required to be maintained and made available to Council upon request.  All necessary improvements are required to be made immediately upon awareness of any deficiencies in the treatment measures.</w:t>
      </w:r>
    </w:p>
    <w:p w14:paraId="52B0980B" w14:textId="5BC5B2BD" w:rsidR="009D59D2" w:rsidRDefault="009D59D2" w:rsidP="00E36E5D">
      <w:pPr>
        <w:spacing w:after="0" w:line="276" w:lineRule="auto"/>
        <w:ind w:left="567"/>
        <w:rPr>
          <w:rFonts w:ascii="Arial" w:eastAsia="Times New Roman" w:hAnsi="Arial" w:cs="Arial"/>
        </w:rPr>
      </w:pPr>
    </w:p>
    <w:p w14:paraId="00274DB6" w14:textId="017AD64B" w:rsidR="009D59D2" w:rsidRPr="009D59D2" w:rsidRDefault="009D59D2" w:rsidP="00EB667E">
      <w:pPr>
        <w:numPr>
          <w:ilvl w:val="0"/>
          <w:numId w:val="2"/>
        </w:numPr>
        <w:spacing w:after="0" w:line="276" w:lineRule="auto"/>
        <w:ind w:left="567" w:hanging="567"/>
        <w:rPr>
          <w:rFonts w:ascii="Arial" w:eastAsia="Times New Roman" w:hAnsi="Arial" w:cs="Arial"/>
        </w:rPr>
      </w:pPr>
      <w:r w:rsidRPr="009D59D2">
        <w:rPr>
          <w:rFonts w:ascii="Arial" w:eastAsia="Times New Roman" w:hAnsi="Arial" w:cs="Arial"/>
          <w:b/>
          <w:bCs/>
        </w:rPr>
        <w:t xml:space="preserve">Prior to the </w:t>
      </w:r>
      <w:r>
        <w:rPr>
          <w:rFonts w:ascii="Arial" w:eastAsia="Times New Roman" w:hAnsi="Arial" w:cs="Arial"/>
          <w:b/>
          <w:bCs/>
        </w:rPr>
        <w:t xml:space="preserve">issue of an Occupation Certificate for each Phase of the approved development, and prior to </w:t>
      </w:r>
      <w:r w:rsidRPr="009D59D2">
        <w:rPr>
          <w:rFonts w:ascii="Arial" w:eastAsia="Times New Roman" w:hAnsi="Arial" w:cs="Arial"/>
          <w:b/>
          <w:bCs/>
        </w:rPr>
        <w:t>the installation of regulatory and/or advisory signage and line marking within Park Road</w:t>
      </w:r>
      <w:r w:rsidRPr="009D59D2">
        <w:rPr>
          <w:rFonts w:ascii="Arial" w:eastAsia="Times New Roman" w:hAnsi="Arial" w:cs="Arial"/>
        </w:rPr>
        <w:t xml:space="preserve">, </w:t>
      </w:r>
      <w:r>
        <w:rPr>
          <w:rFonts w:ascii="Arial" w:eastAsia="Times New Roman" w:hAnsi="Arial" w:cs="Arial"/>
        </w:rPr>
        <w:t xml:space="preserve">line marking and signage </w:t>
      </w:r>
      <w:r w:rsidRPr="009D59D2">
        <w:rPr>
          <w:rFonts w:ascii="Arial" w:eastAsia="Times New Roman" w:hAnsi="Arial" w:cs="Arial"/>
        </w:rPr>
        <w:t xml:space="preserve">plans are to be lodged with Penrith City Council </w:t>
      </w:r>
      <w:r>
        <w:rPr>
          <w:rFonts w:ascii="Arial" w:eastAsia="Times New Roman" w:hAnsi="Arial" w:cs="Arial"/>
        </w:rPr>
        <w:t xml:space="preserve">for </w:t>
      </w:r>
      <w:r w:rsidRPr="009D59D2">
        <w:rPr>
          <w:rFonts w:ascii="Arial" w:eastAsia="Times New Roman" w:hAnsi="Arial" w:cs="Arial"/>
        </w:rPr>
        <w:t>approv</w:t>
      </w:r>
      <w:r>
        <w:rPr>
          <w:rFonts w:ascii="Arial" w:eastAsia="Times New Roman" w:hAnsi="Arial" w:cs="Arial"/>
        </w:rPr>
        <w:t>al</w:t>
      </w:r>
      <w:r w:rsidRPr="009D59D2">
        <w:rPr>
          <w:rFonts w:ascii="Arial" w:eastAsia="Times New Roman" w:hAnsi="Arial" w:cs="Arial"/>
        </w:rPr>
        <w:t xml:space="preserve"> by </w:t>
      </w:r>
      <w:r>
        <w:rPr>
          <w:rFonts w:ascii="Arial" w:eastAsia="Times New Roman" w:hAnsi="Arial" w:cs="Arial"/>
        </w:rPr>
        <w:t>Council’s</w:t>
      </w:r>
      <w:r w:rsidRPr="009D59D2">
        <w:rPr>
          <w:rFonts w:ascii="Arial" w:eastAsia="Times New Roman" w:hAnsi="Arial" w:cs="Arial"/>
        </w:rPr>
        <w:t xml:space="preserve"> Local Traffic Committee.</w:t>
      </w:r>
    </w:p>
    <w:p w14:paraId="7EDCE999" w14:textId="77777777" w:rsidR="009D59D2" w:rsidRPr="009D59D2" w:rsidRDefault="009D59D2" w:rsidP="009D59D2">
      <w:pPr>
        <w:spacing w:after="0" w:line="240" w:lineRule="auto"/>
        <w:ind w:left="426"/>
        <w:rPr>
          <w:rFonts w:ascii="Arial" w:eastAsia="Times New Roman" w:hAnsi="Arial" w:cs="Arial"/>
        </w:rPr>
      </w:pPr>
    </w:p>
    <w:p w14:paraId="7BFA9268" w14:textId="5FBA8702" w:rsidR="009D59D2" w:rsidRPr="009D59D2" w:rsidRDefault="009D59D2" w:rsidP="009D59D2">
      <w:pPr>
        <w:spacing w:after="0" w:line="240" w:lineRule="auto"/>
        <w:ind w:left="567"/>
        <w:rPr>
          <w:rFonts w:ascii="Arial" w:eastAsia="Times New Roman" w:hAnsi="Arial" w:cs="Arial"/>
        </w:rPr>
      </w:pPr>
      <w:r w:rsidRPr="009D59D2">
        <w:rPr>
          <w:rFonts w:ascii="Arial" w:eastAsia="Times New Roman" w:hAnsi="Arial" w:cs="Arial"/>
          <w:u w:val="single"/>
        </w:rPr>
        <w:t>Advisory notes</w:t>
      </w:r>
      <w:r w:rsidRPr="009D59D2">
        <w:rPr>
          <w:rFonts w:ascii="Arial" w:eastAsia="Times New Roman" w:hAnsi="Arial" w:cs="Arial"/>
        </w:rPr>
        <w:t>:</w:t>
      </w:r>
    </w:p>
    <w:p w14:paraId="56CFA9B9" w14:textId="77777777" w:rsidR="009D59D2" w:rsidRPr="009D59D2" w:rsidRDefault="009D59D2" w:rsidP="009D59D2">
      <w:pPr>
        <w:spacing w:after="0" w:line="240" w:lineRule="auto"/>
        <w:ind w:left="426"/>
        <w:rPr>
          <w:rFonts w:ascii="Arial" w:eastAsia="Times New Roman" w:hAnsi="Arial" w:cs="Arial"/>
        </w:rPr>
      </w:pPr>
    </w:p>
    <w:p w14:paraId="77AF077A" w14:textId="7954DEEB" w:rsidR="009D59D2" w:rsidRPr="009D59D2" w:rsidRDefault="009D59D2" w:rsidP="00EB667E">
      <w:pPr>
        <w:pStyle w:val="ListParagraph"/>
        <w:numPr>
          <w:ilvl w:val="0"/>
          <w:numId w:val="14"/>
        </w:numPr>
        <w:spacing w:line="276" w:lineRule="auto"/>
        <w:ind w:left="1134" w:hanging="567"/>
        <w:rPr>
          <w:rFonts w:ascii="Arial" w:hAnsi="Arial" w:cs="Arial"/>
        </w:rPr>
      </w:pPr>
      <w:r w:rsidRPr="009D59D2">
        <w:rPr>
          <w:rFonts w:ascii="Arial" w:hAnsi="Arial" w:cs="Arial"/>
        </w:rPr>
        <w:t>Contact Penrith City Council’s Engineering Services Department on 4732 7777 for further information on this process.</w:t>
      </w:r>
    </w:p>
    <w:p w14:paraId="10BEDB65" w14:textId="20D5EAC2" w:rsidR="009D59D2" w:rsidRPr="009D59D2" w:rsidRDefault="009D59D2" w:rsidP="00EB667E">
      <w:pPr>
        <w:pStyle w:val="ListParagraph"/>
        <w:numPr>
          <w:ilvl w:val="0"/>
          <w:numId w:val="14"/>
        </w:numPr>
        <w:spacing w:line="276" w:lineRule="auto"/>
        <w:ind w:left="1134" w:hanging="567"/>
        <w:rPr>
          <w:rFonts w:ascii="Arial" w:hAnsi="Arial" w:cs="Arial"/>
        </w:rPr>
      </w:pPr>
      <w:r w:rsidRPr="009D59D2">
        <w:rPr>
          <w:rFonts w:ascii="Arial" w:hAnsi="Arial" w:cs="Arial"/>
        </w:rPr>
        <w:t>Allow eight (8) weeks for approval by the Local Traffic Committee.</w:t>
      </w:r>
    </w:p>
    <w:p w14:paraId="04F35FC7" w14:textId="4A918CF1" w:rsidR="009D59D2" w:rsidRDefault="009D59D2" w:rsidP="00EB667E">
      <w:pPr>
        <w:pStyle w:val="ListParagraph"/>
        <w:numPr>
          <w:ilvl w:val="0"/>
          <w:numId w:val="14"/>
        </w:numPr>
        <w:spacing w:line="276" w:lineRule="auto"/>
        <w:ind w:left="1134" w:hanging="567"/>
        <w:rPr>
          <w:rFonts w:ascii="Arial" w:hAnsi="Arial" w:cs="Arial"/>
        </w:rPr>
      </w:pPr>
      <w:r w:rsidRPr="009D59D2">
        <w:rPr>
          <w:rFonts w:ascii="Arial" w:hAnsi="Arial" w:cs="Arial"/>
        </w:rPr>
        <w:t>Applicable fees are indicated in Council’s adopted Fees and Charges</w:t>
      </w:r>
      <w:r w:rsidR="00AD0AE7">
        <w:rPr>
          <w:rFonts w:ascii="Arial" w:hAnsi="Arial" w:cs="Arial"/>
        </w:rPr>
        <w:t>.</w:t>
      </w:r>
    </w:p>
    <w:p w14:paraId="4CD8D39D" w14:textId="4CF32D79" w:rsidR="00AD0AE7" w:rsidRDefault="00AD0AE7" w:rsidP="00AD0AE7">
      <w:pPr>
        <w:spacing w:line="276" w:lineRule="auto"/>
        <w:rPr>
          <w:rFonts w:ascii="Arial" w:hAnsi="Arial" w:cs="Arial"/>
        </w:rPr>
      </w:pPr>
    </w:p>
    <w:p w14:paraId="24459B12" w14:textId="18CD31EA" w:rsidR="00AD0AE7" w:rsidRPr="00AD0AE7" w:rsidRDefault="00AD0AE7" w:rsidP="00EB667E">
      <w:pPr>
        <w:numPr>
          <w:ilvl w:val="0"/>
          <w:numId w:val="2"/>
        </w:numPr>
        <w:spacing w:after="0" w:line="276" w:lineRule="auto"/>
        <w:ind w:left="567" w:hanging="567"/>
        <w:rPr>
          <w:rFonts w:ascii="Arial" w:eastAsia="Times New Roman" w:hAnsi="Arial" w:cs="Arial"/>
        </w:rPr>
      </w:pPr>
      <w:r w:rsidRPr="00AD0AE7">
        <w:rPr>
          <w:rFonts w:ascii="Arial" w:eastAsia="Times New Roman" w:hAnsi="Arial" w:cs="Arial"/>
          <w:b/>
          <w:bCs/>
        </w:rPr>
        <w:t xml:space="preserve">Prior to the </w:t>
      </w:r>
      <w:r>
        <w:rPr>
          <w:rFonts w:ascii="Arial" w:eastAsia="Times New Roman" w:hAnsi="Arial" w:cs="Arial"/>
          <w:b/>
          <w:bCs/>
        </w:rPr>
        <w:t>issue of an Occupation Certificate for each Phase of the approved development</w:t>
      </w:r>
      <w:r w:rsidRPr="00AD0AE7">
        <w:rPr>
          <w:rFonts w:ascii="Arial" w:eastAsia="Times New Roman" w:hAnsi="Arial" w:cs="Arial"/>
        </w:rPr>
        <w:t>, directional signage and line marking shall be installed indicating directional movements and the location of customer parking to the satisfaction of the Principal Certifier.</w:t>
      </w:r>
    </w:p>
    <w:p w14:paraId="40E6F230" w14:textId="77777777" w:rsidR="00AD0AE7" w:rsidRPr="00AD0AE7" w:rsidRDefault="00AD0AE7" w:rsidP="00AD0AE7">
      <w:pPr>
        <w:spacing w:after="0" w:line="240" w:lineRule="auto"/>
        <w:rPr>
          <w:rFonts w:ascii="Arial" w:eastAsia="Times New Roman" w:hAnsi="Arial" w:cs="Arial"/>
        </w:rPr>
      </w:pPr>
    </w:p>
    <w:p w14:paraId="2EE9E004" w14:textId="0E30CC73" w:rsidR="00D630B5" w:rsidRPr="00B9704B" w:rsidRDefault="00AD0AE7" w:rsidP="00EB667E">
      <w:pPr>
        <w:numPr>
          <w:ilvl w:val="0"/>
          <w:numId w:val="2"/>
        </w:numPr>
        <w:spacing w:after="0" w:line="276" w:lineRule="auto"/>
        <w:ind w:left="567" w:hanging="567"/>
        <w:rPr>
          <w:rFonts w:ascii="Arial" w:eastAsia="Times New Roman" w:hAnsi="Arial" w:cs="Arial"/>
          <w:color w:val="000000"/>
          <w:lang w:val="en-US"/>
        </w:rPr>
      </w:pPr>
      <w:r w:rsidRPr="00001416">
        <w:rPr>
          <w:rFonts w:ascii="Arial" w:eastAsia="Times New Roman" w:hAnsi="Arial" w:cs="Arial"/>
          <w:b/>
          <w:bCs/>
        </w:rPr>
        <w:t>Prior to the issue of an Occupation Certificate for each Phase of the approved development,</w:t>
      </w:r>
      <w:r w:rsidRPr="00001416">
        <w:rPr>
          <w:rFonts w:ascii="Arial" w:eastAsia="Times New Roman" w:hAnsi="Arial" w:cs="Arial"/>
        </w:rPr>
        <w:t xml:space="preserve"> all car spaces and loading areas are to be sealed, line marked and dedicated for the parking of vehicles. </w:t>
      </w:r>
    </w:p>
    <w:p w14:paraId="45A18B2E" w14:textId="77777777" w:rsidR="00B9704B" w:rsidRDefault="00B9704B" w:rsidP="00B9704B">
      <w:pPr>
        <w:pStyle w:val="ListParagraph"/>
        <w:rPr>
          <w:rFonts w:ascii="Arial" w:hAnsi="Arial" w:cs="Arial"/>
          <w:color w:val="000000"/>
        </w:rPr>
      </w:pPr>
    </w:p>
    <w:p w14:paraId="61654D49" w14:textId="0BA0AA62" w:rsidR="00B9704B" w:rsidRPr="00B9704B" w:rsidRDefault="00B9704B" w:rsidP="00EB667E">
      <w:pPr>
        <w:numPr>
          <w:ilvl w:val="0"/>
          <w:numId w:val="2"/>
        </w:numPr>
        <w:spacing w:after="0" w:line="276" w:lineRule="auto"/>
        <w:ind w:left="567" w:hanging="567"/>
        <w:rPr>
          <w:rFonts w:ascii="Arial" w:eastAsia="Times New Roman" w:hAnsi="Arial" w:cs="Arial"/>
          <w:color w:val="000000"/>
          <w:lang w:val="en-US"/>
        </w:rPr>
      </w:pPr>
      <w:r w:rsidRPr="00B9704B">
        <w:rPr>
          <w:rFonts w:ascii="Arial" w:eastAsia="Times New Roman" w:hAnsi="Arial" w:cs="Arial"/>
          <w:b/>
          <w:bCs/>
        </w:rPr>
        <w:t>Prior to the issue of an Occupation Certificate for each Phase of the approved development,</w:t>
      </w:r>
      <w:r w:rsidRPr="00B9704B">
        <w:rPr>
          <w:rFonts w:ascii="Arial" w:eastAsia="Times New Roman" w:hAnsi="Arial" w:cs="Arial"/>
        </w:rPr>
        <w:t xml:space="preserve"> landscaping on the site should be conducted in accordance with the approved Landscape Plan and where applicable include the additional trees required</w:t>
      </w:r>
      <w:r w:rsidRPr="00B9704B">
        <w:rPr>
          <w:rFonts w:ascii="Arial" w:eastAsia="Times New Roman" w:hAnsi="Arial" w:cs="Arial"/>
          <w:color w:val="000000"/>
          <w:lang w:val="en-US"/>
        </w:rPr>
        <w:t xml:space="preserve"> </w:t>
      </w:r>
      <w:r w:rsidRPr="00B9704B">
        <w:rPr>
          <w:rFonts w:ascii="Arial" w:hAnsi="Arial" w:cs="Arial"/>
        </w:rPr>
        <w:t xml:space="preserve">to compensate for any trees that were agreed to be removed in the </w:t>
      </w:r>
      <w:r>
        <w:rPr>
          <w:rFonts w:ascii="Arial" w:hAnsi="Arial" w:cs="Arial"/>
        </w:rPr>
        <w:t xml:space="preserve">final approved </w:t>
      </w:r>
      <w:r w:rsidRPr="00B9704B">
        <w:rPr>
          <w:rFonts w:ascii="Arial" w:hAnsi="Arial" w:cs="Arial"/>
        </w:rPr>
        <w:t>AIA.</w:t>
      </w:r>
    </w:p>
    <w:p w14:paraId="01200D0E" w14:textId="77777777" w:rsidR="00B9704B" w:rsidRPr="00001416" w:rsidRDefault="00B9704B" w:rsidP="00B9704B">
      <w:pPr>
        <w:spacing w:after="0" w:line="276" w:lineRule="auto"/>
        <w:ind w:left="567"/>
        <w:rPr>
          <w:rFonts w:ascii="Arial" w:eastAsia="Times New Roman" w:hAnsi="Arial" w:cs="Arial"/>
          <w:color w:val="000000"/>
          <w:lang w:val="en-US"/>
        </w:rPr>
      </w:pPr>
    </w:p>
    <w:p w14:paraId="46D0BE8E" w14:textId="63976985" w:rsidR="00D630B5" w:rsidRDefault="00D630B5" w:rsidP="00D630B5">
      <w:pPr>
        <w:widowControl w:val="0"/>
        <w:tabs>
          <w:tab w:val="left" w:pos="429"/>
        </w:tabs>
        <w:spacing w:before="51" w:line="276" w:lineRule="auto"/>
        <w:ind w:left="1440"/>
        <w:rPr>
          <w:rFonts w:ascii="Arial" w:eastAsia="Times New Roman" w:hAnsi="Arial" w:cs="Arial"/>
          <w:b/>
          <w:bCs/>
          <w:color w:val="000000"/>
          <w:sz w:val="18"/>
          <w:szCs w:val="18"/>
          <w:lang w:val="en-US"/>
        </w:rPr>
      </w:pPr>
    </w:p>
    <w:p w14:paraId="7A939CAD" w14:textId="77777777" w:rsidR="00D630B5" w:rsidRPr="00D630B5" w:rsidRDefault="00D630B5" w:rsidP="00D630B5">
      <w:pPr>
        <w:spacing w:after="0" w:line="240" w:lineRule="auto"/>
        <w:rPr>
          <w:rFonts w:ascii="Calibri" w:eastAsia="Times New Roman" w:hAnsi="Calibri" w:cs="Calibri"/>
        </w:rPr>
      </w:pPr>
    </w:p>
    <w:p w14:paraId="7A7B2C92" w14:textId="77777777" w:rsidR="005E7096" w:rsidRPr="005E7096" w:rsidRDefault="005E7096">
      <w:pPr>
        <w:rPr>
          <w:lang w:val="en-US"/>
        </w:rPr>
      </w:pPr>
    </w:p>
    <w:sectPr w:rsidR="005E7096" w:rsidRPr="005E709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B321" w14:textId="77777777" w:rsidR="009E4CAB" w:rsidRDefault="009E4CAB" w:rsidP="00A86B98">
      <w:pPr>
        <w:spacing w:after="0" w:line="240" w:lineRule="auto"/>
      </w:pPr>
      <w:r>
        <w:separator/>
      </w:r>
    </w:p>
  </w:endnote>
  <w:endnote w:type="continuationSeparator" w:id="0">
    <w:p w14:paraId="1DDD0861" w14:textId="77777777" w:rsidR="009E4CAB" w:rsidRDefault="009E4CAB" w:rsidP="00A8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506349"/>
      <w:docPartObj>
        <w:docPartGallery w:val="Page Numbers (Bottom of Page)"/>
        <w:docPartUnique/>
      </w:docPartObj>
    </w:sdtPr>
    <w:sdtEndPr>
      <w:rPr>
        <w:rFonts w:ascii="Arial" w:hAnsi="Arial" w:cs="Arial"/>
        <w:noProof/>
        <w:sz w:val="18"/>
        <w:szCs w:val="18"/>
      </w:rPr>
    </w:sdtEndPr>
    <w:sdtContent>
      <w:p w14:paraId="48642119" w14:textId="47861EA2" w:rsidR="009E4CAB" w:rsidRPr="00A86B98" w:rsidRDefault="009E4CAB">
        <w:pPr>
          <w:pStyle w:val="Footer"/>
          <w:jc w:val="right"/>
          <w:rPr>
            <w:rFonts w:ascii="Arial" w:hAnsi="Arial" w:cs="Arial"/>
            <w:sz w:val="18"/>
            <w:szCs w:val="18"/>
          </w:rPr>
        </w:pPr>
        <w:r w:rsidRPr="00A86B98">
          <w:rPr>
            <w:rFonts w:ascii="Arial" w:hAnsi="Arial" w:cs="Arial"/>
            <w:sz w:val="18"/>
            <w:szCs w:val="18"/>
          </w:rPr>
          <w:fldChar w:fldCharType="begin"/>
        </w:r>
        <w:r w:rsidRPr="00A86B98">
          <w:rPr>
            <w:rFonts w:ascii="Arial" w:hAnsi="Arial" w:cs="Arial"/>
            <w:sz w:val="18"/>
            <w:szCs w:val="18"/>
          </w:rPr>
          <w:instrText xml:space="preserve"> PAGE   \* MERGEFORMAT </w:instrText>
        </w:r>
        <w:r w:rsidRPr="00A86B98">
          <w:rPr>
            <w:rFonts w:ascii="Arial" w:hAnsi="Arial" w:cs="Arial"/>
            <w:sz w:val="18"/>
            <w:szCs w:val="18"/>
          </w:rPr>
          <w:fldChar w:fldCharType="separate"/>
        </w:r>
        <w:r w:rsidRPr="00A86B98">
          <w:rPr>
            <w:rFonts w:ascii="Arial" w:hAnsi="Arial" w:cs="Arial"/>
            <w:noProof/>
            <w:sz w:val="18"/>
            <w:szCs w:val="18"/>
          </w:rPr>
          <w:t>2</w:t>
        </w:r>
        <w:r w:rsidRPr="00A86B98">
          <w:rPr>
            <w:rFonts w:ascii="Arial" w:hAnsi="Arial" w:cs="Arial"/>
            <w:noProof/>
            <w:sz w:val="18"/>
            <w:szCs w:val="18"/>
          </w:rPr>
          <w:fldChar w:fldCharType="end"/>
        </w:r>
      </w:p>
    </w:sdtContent>
  </w:sdt>
  <w:p w14:paraId="342D931D" w14:textId="77777777" w:rsidR="009E4CAB" w:rsidRDefault="009E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67B3C" w14:textId="77777777" w:rsidR="009E4CAB" w:rsidRDefault="009E4CAB" w:rsidP="00A86B98">
      <w:pPr>
        <w:spacing w:after="0" w:line="240" w:lineRule="auto"/>
      </w:pPr>
      <w:r>
        <w:separator/>
      </w:r>
    </w:p>
  </w:footnote>
  <w:footnote w:type="continuationSeparator" w:id="0">
    <w:p w14:paraId="4BD8375D" w14:textId="77777777" w:rsidR="009E4CAB" w:rsidRDefault="009E4CAB" w:rsidP="00A86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D66"/>
    <w:multiLevelType w:val="hybridMultilevel"/>
    <w:tmpl w:val="9A0091B4"/>
    <w:lvl w:ilvl="0" w:tplc="422ACBAC">
      <w:start w:val="1"/>
      <w:numFmt w:val="bullet"/>
      <w:lvlText w:val="-"/>
      <w:lvlJc w:val="left"/>
      <w:pPr>
        <w:ind w:left="720" w:hanging="360"/>
      </w:pPr>
      <w:rPr>
        <w:rFonts w:ascii="Calibri" w:hAnsi="Calibri" w:hint="default"/>
      </w:rPr>
    </w:lvl>
    <w:lvl w:ilvl="1" w:tplc="21786F10">
      <w:start w:val="1"/>
      <w:numFmt w:val="bullet"/>
      <w:lvlText w:val="o"/>
      <w:lvlJc w:val="left"/>
      <w:pPr>
        <w:ind w:left="1440" w:hanging="360"/>
      </w:pPr>
      <w:rPr>
        <w:rFonts w:ascii="Courier New" w:hAnsi="Courier New" w:hint="default"/>
      </w:rPr>
    </w:lvl>
    <w:lvl w:ilvl="2" w:tplc="2EF82544">
      <w:start w:val="1"/>
      <w:numFmt w:val="bullet"/>
      <w:lvlText w:val=""/>
      <w:lvlJc w:val="left"/>
      <w:pPr>
        <w:ind w:left="2160" w:hanging="360"/>
      </w:pPr>
      <w:rPr>
        <w:rFonts w:ascii="Wingdings" w:hAnsi="Wingdings" w:hint="default"/>
      </w:rPr>
    </w:lvl>
    <w:lvl w:ilvl="3" w:tplc="21B219BC">
      <w:start w:val="1"/>
      <w:numFmt w:val="bullet"/>
      <w:lvlText w:val=""/>
      <w:lvlJc w:val="left"/>
      <w:pPr>
        <w:ind w:left="2880" w:hanging="360"/>
      </w:pPr>
      <w:rPr>
        <w:rFonts w:ascii="Symbol" w:hAnsi="Symbol" w:hint="default"/>
      </w:rPr>
    </w:lvl>
    <w:lvl w:ilvl="4" w:tplc="AEA224E0">
      <w:start w:val="1"/>
      <w:numFmt w:val="bullet"/>
      <w:lvlText w:val="o"/>
      <w:lvlJc w:val="left"/>
      <w:pPr>
        <w:ind w:left="3600" w:hanging="360"/>
      </w:pPr>
      <w:rPr>
        <w:rFonts w:ascii="Courier New" w:hAnsi="Courier New" w:hint="default"/>
      </w:rPr>
    </w:lvl>
    <w:lvl w:ilvl="5" w:tplc="1F9E4298">
      <w:start w:val="1"/>
      <w:numFmt w:val="bullet"/>
      <w:lvlText w:val=""/>
      <w:lvlJc w:val="left"/>
      <w:pPr>
        <w:ind w:left="4320" w:hanging="360"/>
      </w:pPr>
      <w:rPr>
        <w:rFonts w:ascii="Wingdings" w:hAnsi="Wingdings" w:hint="default"/>
      </w:rPr>
    </w:lvl>
    <w:lvl w:ilvl="6" w:tplc="5544AD16">
      <w:start w:val="1"/>
      <w:numFmt w:val="bullet"/>
      <w:lvlText w:val=""/>
      <w:lvlJc w:val="left"/>
      <w:pPr>
        <w:ind w:left="5040" w:hanging="360"/>
      </w:pPr>
      <w:rPr>
        <w:rFonts w:ascii="Symbol" w:hAnsi="Symbol" w:hint="default"/>
      </w:rPr>
    </w:lvl>
    <w:lvl w:ilvl="7" w:tplc="C3DC87A6">
      <w:start w:val="1"/>
      <w:numFmt w:val="bullet"/>
      <w:lvlText w:val="o"/>
      <w:lvlJc w:val="left"/>
      <w:pPr>
        <w:ind w:left="5760" w:hanging="360"/>
      </w:pPr>
      <w:rPr>
        <w:rFonts w:ascii="Courier New" w:hAnsi="Courier New" w:hint="default"/>
      </w:rPr>
    </w:lvl>
    <w:lvl w:ilvl="8" w:tplc="6A723366">
      <w:start w:val="1"/>
      <w:numFmt w:val="bullet"/>
      <w:lvlText w:val=""/>
      <w:lvlJc w:val="left"/>
      <w:pPr>
        <w:ind w:left="6480" w:hanging="360"/>
      </w:pPr>
      <w:rPr>
        <w:rFonts w:ascii="Wingdings" w:hAnsi="Wingdings" w:hint="default"/>
      </w:rPr>
    </w:lvl>
  </w:abstractNum>
  <w:abstractNum w:abstractNumId="1" w15:restartNumberingAfterBreak="0">
    <w:nsid w:val="0EF615F2"/>
    <w:multiLevelType w:val="hybridMultilevel"/>
    <w:tmpl w:val="4C0E0D98"/>
    <w:lvl w:ilvl="0" w:tplc="AB404C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1FFC301F"/>
    <w:multiLevelType w:val="hybridMultilevel"/>
    <w:tmpl w:val="769A5622"/>
    <w:lvl w:ilvl="0" w:tplc="893AE39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2A3E447E"/>
    <w:multiLevelType w:val="hybridMultilevel"/>
    <w:tmpl w:val="0E66AE90"/>
    <w:lvl w:ilvl="0" w:tplc="CFAA386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2A9E3110"/>
    <w:multiLevelType w:val="hybridMultilevel"/>
    <w:tmpl w:val="DD2A28D8"/>
    <w:lvl w:ilvl="0" w:tplc="379CBED0">
      <w:start w:val="1"/>
      <w:numFmt w:val="upp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2CA72C02"/>
    <w:multiLevelType w:val="hybridMultilevel"/>
    <w:tmpl w:val="90D011B8"/>
    <w:lvl w:ilvl="0" w:tplc="40E8959A">
      <w:start w:val="1"/>
      <w:numFmt w:val="lowerLetter"/>
      <w:lvlText w:val="(%1)"/>
      <w:lvlJc w:val="left"/>
      <w:pPr>
        <w:ind w:left="1080" w:hanging="360"/>
      </w:pPr>
      <w:rPr>
        <w:rFonts w:ascii="Arial" w:eastAsiaTheme="minorHAnsi" w:hAnsi="Arial" w:cs="Arial"/>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 w15:restartNumberingAfterBreak="0">
    <w:nsid w:val="362C032D"/>
    <w:multiLevelType w:val="hybridMultilevel"/>
    <w:tmpl w:val="EFECE038"/>
    <w:lvl w:ilvl="0" w:tplc="40E8959A">
      <w:start w:val="1"/>
      <w:numFmt w:val="lowerLetter"/>
      <w:lvlText w:val="(%1)"/>
      <w:lvlJc w:val="left"/>
      <w:pPr>
        <w:ind w:left="1080" w:hanging="360"/>
      </w:pPr>
      <w:rPr>
        <w:rFonts w:ascii="Arial" w:eastAsiaTheme="minorHAnsi" w:hAnsi="Arial" w:cs="Arial"/>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 w15:restartNumberingAfterBreak="0">
    <w:nsid w:val="39E36BE3"/>
    <w:multiLevelType w:val="hybridMultilevel"/>
    <w:tmpl w:val="5DB67430"/>
    <w:lvl w:ilvl="0" w:tplc="B1E42FAC">
      <w:start w:val="1"/>
      <w:numFmt w:val="lowerLetter"/>
      <w:lvlText w:val="(%1)"/>
      <w:lvlJc w:val="left"/>
      <w:pPr>
        <w:ind w:left="927" w:hanging="360"/>
      </w:pPr>
      <w:rPr>
        <w:rFonts w:hint="default"/>
        <w:b w:val="0"/>
        <w:bCs/>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3F211F7A"/>
    <w:multiLevelType w:val="hybridMultilevel"/>
    <w:tmpl w:val="9DA89CF6"/>
    <w:lvl w:ilvl="0" w:tplc="22C414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294F06"/>
    <w:multiLevelType w:val="hybridMultilevel"/>
    <w:tmpl w:val="CDDAB070"/>
    <w:lvl w:ilvl="0" w:tplc="F126DC1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4429270E"/>
    <w:multiLevelType w:val="hybridMultilevel"/>
    <w:tmpl w:val="90D011B8"/>
    <w:lvl w:ilvl="0" w:tplc="40E8959A">
      <w:start w:val="1"/>
      <w:numFmt w:val="lowerLetter"/>
      <w:lvlText w:val="(%1)"/>
      <w:lvlJc w:val="left"/>
      <w:pPr>
        <w:ind w:left="1080" w:hanging="360"/>
      </w:pPr>
      <w:rPr>
        <w:rFonts w:ascii="Arial" w:eastAsiaTheme="minorHAnsi" w:hAnsi="Arial" w:cs="Arial"/>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471815D2"/>
    <w:multiLevelType w:val="hybridMultilevel"/>
    <w:tmpl w:val="7180D0BA"/>
    <w:lvl w:ilvl="0" w:tplc="05EA466E">
      <w:start w:val="1"/>
      <w:numFmt w:val="lowerLetter"/>
      <w:lvlText w:val="(%1)"/>
      <w:lvlJc w:val="left"/>
      <w:pPr>
        <w:ind w:left="927" w:hanging="360"/>
      </w:pPr>
      <w:rPr>
        <w:rFonts w:hint="default"/>
        <w:b w:val="0"/>
        <w:bCs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47780F37"/>
    <w:multiLevelType w:val="hybridMultilevel"/>
    <w:tmpl w:val="7FB6CB38"/>
    <w:lvl w:ilvl="0" w:tplc="BE3EC63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3" w15:restartNumberingAfterBreak="0">
    <w:nsid w:val="49563ACD"/>
    <w:multiLevelType w:val="hybridMultilevel"/>
    <w:tmpl w:val="80F49E8E"/>
    <w:lvl w:ilvl="0" w:tplc="19148B86">
      <w:start w:val="1"/>
      <w:numFmt w:val="lowerLetter"/>
      <w:lvlText w:val="(%1)"/>
      <w:lvlJc w:val="left"/>
      <w:pPr>
        <w:ind w:left="1114" w:hanging="360"/>
      </w:pPr>
      <w:rPr>
        <w:rFonts w:ascii="Arial" w:eastAsia="Times New Roman" w:hAnsi="Arial" w:cs="Arial"/>
      </w:rPr>
    </w:lvl>
    <w:lvl w:ilvl="1" w:tplc="0C090003" w:tentative="1">
      <w:start w:val="1"/>
      <w:numFmt w:val="bullet"/>
      <w:lvlText w:val="o"/>
      <w:lvlJc w:val="left"/>
      <w:pPr>
        <w:ind w:left="1834" w:hanging="360"/>
      </w:pPr>
      <w:rPr>
        <w:rFonts w:ascii="Courier New" w:hAnsi="Courier New" w:hint="default"/>
      </w:rPr>
    </w:lvl>
    <w:lvl w:ilvl="2" w:tplc="0C090005" w:tentative="1">
      <w:start w:val="1"/>
      <w:numFmt w:val="bullet"/>
      <w:lvlText w:val=""/>
      <w:lvlJc w:val="left"/>
      <w:pPr>
        <w:ind w:left="2554" w:hanging="360"/>
      </w:pPr>
      <w:rPr>
        <w:rFonts w:ascii="Wingdings" w:hAnsi="Wingdings" w:hint="default"/>
      </w:rPr>
    </w:lvl>
    <w:lvl w:ilvl="3" w:tplc="0C090001" w:tentative="1">
      <w:start w:val="1"/>
      <w:numFmt w:val="bullet"/>
      <w:lvlText w:val=""/>
      <w:lvlJc w:val="left"/>
      <w:pPr>
        <w:ind w:left="3274" w:hanging="360"/>
      </w:pPr>
      <w:rPr>
        <w:rFonts w:ascii="Symbol" w:hAnsi="Symbol" w:hint="default"/>
      </w:rPr>
    </w:lvl>
    <w:lvl w:ilvl="4" w:tplc="0C090003" w:tentative="1">
      <w:start w:val="1"/>
      <w:numFmt w:val="bullet"/>
      <w:lvlText w:val="o"/>
      <w:lvlJc w:val="left"/>
      <w:pPr>
        <w:ind w:left="3994" w:hanging="360"/>
      </w:pPr>
      <w:rPr>
        <w:rFonts w:ascii="Courier New" w:hAnsi="Courier New" w:hint="default"/>
      </w:rPr>
    </w:lvl>
    <w:lvl w:ilvl="5" w:tplc="0C090005" w:tentative="1">
      <w:start w:val="1"/>
      <w:numFmt w:val="bullet"/>
      <w:lvlText w:val=""/>
      <w:lvlJc w:val="left"/>
      <w:pPr>
        <w:ind w:left="4714" w:hanging="360"/>
      </w:pPr>
      <w:rPr>
        <w:rFonts w:ascii="Wingdings" w:hAnsi="Wingdings" w:hint="default"/>
      </w:rPr>
    </w:lvl>
    <w:lvl w:ilvl="6" w:tplc="0C090001" w:tentative="1">
      <w:start w:val="1"/>
      <w:numFmt w:val="bullet"/>
      <w:lvlText w:val=""/>
      <w:lvlJc w:val="left"/>
      <w:pPr>
        <w:ind w:left="5434" w:hanging="360"/>
      </w:pPr>
      <w:rPr>
        <w:rFonts w:ascii="Symbol" w:hAnsi="Symbol" w:hint="default"/>
      </w:rPr>
    </w:lvl>
    <w:lvl w:ilvl="7" w:tplc="0C090003" w:tentative="1">
      <w:start w:val="1"/>
      <w:numFmt w:val="bullet"/>
      <w:lvlText w:val="o"/>
      <w:lvlJc w:val="left"/>
      <w:pPr>
        <w:ind w:left="6154" w:hanging="360"/>
      </w:pPr>
      <w:rPr>
        <w:rFonts w:ascii="Courier New" w:hAnsi="Courier New" w:hint="default"/>
      </w:rPr>
    </w:lvl>
    <w:lvl w:ilvl="8" w:tplc="0C090005" w:tentative="1">
      <w:start w:val="1"/>
      <w:numFmt w:val="bullet"/>
      <w:lvlText w:val=""/>
      <w:lvlJc w:val="left"/>
      <w:pPr>
        <w:ind w:left="6874" w:hanging="360"/>
      </w:pPr>
      <w:rPr>
        <w:rFonts w:ascii="Wingdings" w:hAnsi="Wingdings" w:hint="default"/>
      </w:rPr>
    </w:lvl>
  </w:abstractNum>
  <w:abstractNum w:abstractNumId="14" w15:restartNumberingAfterBreak="0">
    <w:nsid w:val="4BB64D67"/>
    <w:multiLevelType w:val="hybridMultilevel"/>
    <w:tmpl w:val="042C816E"/>
    <w:lvl w:ilvl="0" w:tplc="B6F6857E">
      <w:start w:val="1"/>
      <w:numFmt w:val="lowerLetter"/>
      <w:lvlText w:val="(%1)"/>
      <w:lvlJc w:val="left"/>
      <w:pPr>
        <w:ind w:left="1440" w:hanging="360"/>
      </w:pPr>
      <w:rPr>
        <w:rFonts w:ascii="Calibri" w:eastAsia="Times New Roman" w:hAnsi="Calibri" w:cs="Calibri"/>
      </w:rPr>
    </w:lvl>
    <w:lvl w:ilvl="1" w:tplc="0C090003">
      <w:start w:val="1"/>
      <w:numFmt w:val="bullet"/>
      <w:lvlText w:val="o"/>
      <w:lvlJc w:val="left"/>
      <w:pPr>
        <w:ind w:left="2160" w:hanging="360"/>
      </w:pPr>
      <w:rPr>
        <w:rFonts w:ascii="Courier New" w:hAnsi="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hint="default"/>
      </w:rPr>
    </w:lvl>
    <w:lvl w:ilvl="8" w:tplc="0C090005">
      <w:start w:val="1"/>
      <w:numFmt w:val="bullet"/>
      <w:lvlText w:val=""/>
      <w:lvlJc w:val="left"/>
      <w:pPr>
        <w:ind w:left="7200" w:hanging="360"/>
      </w:pPr>
      <w:rPr>
        <w:rFonts w:ascii="Wingdings" w:hAnsi="Wingdings" w:hint="default"/>
      </w:rPr>
    </w:lvl>
  </w:abstractNum>
  <w:abstractNum w:abstractNumId="15" w15:restartNumberingAfterBreak="0">
    <w:nsid w:val="4DA62B1C"/>
    <w:multiLevelType w:val="hybridMultilevel"/>
    <w:tmpl w:val="B398741E"/>
    <w:lvl w:ilvl="0" w:tplc="8902A33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52A255DE"/>
    <w:multiLevelType w:val="hybridMultilevel"/>
    <w:tmpl w:val="90D011B8"/>
    <w:lvl w:ilvl="0" w:tplc="40E8959A">
      <w:start w:val="1"/>
      <w:numFmt w:val="lowerLetter"/>
      <w:lvlText w:val="(%1)"/>
      <w:lvlJc w:val="left"/>
      <w:pPr>
        <w:ind w:left="1080" w:hanging="360"/>
      </w:pPr>
      <w:rPr>
        <w:rFonts w:ascii="Arial" w:eastAsiaTheme="minorHAnsi" w:hAnsi="Arial" w:cs="Arial"/>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7" w15:restartNumberingAfterBreak="0">
    <w:nsid w:val="53DD7D25"/>
    <w:multiLevelType w:val="hybridMultilevel"/>
    <w:tmpl w:val="FD043970"/>
    <w:lvl w:ilvl="0" w:tplc="DD2A124A">
      <w:start w:val="1"/>
      <w:numFmt w:val="decimal"/>
      <w:lvlText w:val="%1."/>
      <w:lvlJc w:val="left"/>
      <w:pPr>
        <w:ind w:left="720" w:hanging="360"/>
      </w:pPr>
      <w:rPr>
        <w:rFonts w:ascii="Arial" w:hAnsi="Arial" w:cs="Arial" w:hint="default"/>
        <w:b w:val="0"/>
        <w:bCs w:val="0"/>
        <w:sz w:val="22"/>
        <w:szCs w:val="22"/>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8" w15:restartNumberingAfterBreak="0">
    <w:nsid w:val="54160732"/>
    <w:multiLevelType w:val="hybridMultilevel"/>
    <w:tmpl w:val="62ACC048"/>
    <w:lvl w:ilvl="0" w:tplc="620A7E8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59D91BD2"/>
    <w:multiLevelType w:val="hybridMultilevel"/>
    <w:tmpl w:val="90D011B8"/>
    <w:lvl w:ilvl="0" w:tplc="40E8959A">
      <w:start w:val="1"/>
      <w:numFmt w:val="lowerLetter"/>
      <w:lvlText w:val="(%1)"/>
      <w:lvlJc w:val="left"/>
      <w:pPr>
        <w:ind w:left="1080" w:hanging="360"/>
      </w:pPr>
      <w:rPr>
        <w:rFonts w:ascii="Arial" w:eastAsiaTheme="minorHAnsi" w:hAnsi="Arial" w:cs="Arial"/>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0" w15:restartNumberingAfterBreak="0">
    <w:nsid w:val="5E095728"/>
    <w:multiLevelType w:val="hybridMultilevel"/>
    <w:tmpl w:val="BEF8B188"/>
    <w:lvl w:ilvl="0" w:tplc="1BBC726C">
      <w:start w:val="1"/>
      <w:numFmt w:val="lowerRoman"/>
      <w:lvlText w:val="(%1)"/>
      <w:lvlJc w:val="left"/>
      <w:pPr>
        <w:ind w:left="1800" w:hanging="720"/>
      </w:pPr>
      <w:rPr>
        <w:b w:val="0"/>
        <w:bCs w:val="0"/>
        <w:color w:val="auto"/>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1" w15:restartNumberingAfterBreak="0">
    <w:nsid w:val="62603EBB"/>
    <w:multiLevelType w:val="multilevel"/>
    <w:tmpl w:val="879A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285F48"/>
    <w:multiLevelType w:val="hybridMultilevel"/>
    <w:tmpl w:val="90D011B8"/>
    <w:lvl w:ilvl="0" w:tplc="40E8959A">
      <w:start w:val="1"/>
      <w:numFmt w:val="lowerLetter"/>
      <w:lvlText w:val="(%1)"/>
      <w:lvlJc w:val="left"/>
      <w:pPr>
        <w:ind w:left="1080" w:hanging="360"/>
      </w:pPr>
      <w:rPr>
        <w:rFonts w:ascii="Arial" w:eastAsiaTheme="minorHAnsi" w:hAnsi="Arial" w:cs="Arial"/>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3" w15:restartNumberingAfterBreak="0">
    <w:nsid w:val="723410AE"/>
    <w:multiLevelType w:val="hybridMultilevel"/>
    <w:tmpl w:val="EFECE038"/>
    <w:lvl w:ilvl="0" w:tplc="40E8959A">
      <w:start w:val="1"/>
      <w:numFmt w:val="lowerLetter"/>
      <w:lvlText w:val="(%1)"/>
      <w:lvlJc w:val="left"/>
      <w:pPr>
        <w:ind w:left="1080" w:hanging="360"/>
      </w:pPr>
      <w:rPr>
        <w:rFonts w:ascii="Arial" w:eastAsiaTheme="minorHAnsi" w:hAnsi="Arial" w:cs="Arial"/>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4" w15:restartNumberingAfterBreak="0">
    <w:nsid w:val="733F7C83"/>
    <w:multiLevelType w:val="hybridMultilevel"/>
    <w:tmpl w:val="2886F19E"/>
    <w:lvl w:ilvl="0" w:tplc="5E3CB50C">
      <w:start w:val="16"/>
      <w:numFmt w:val="bullet"/>
      <w:lvlText w:val="-"/>
      <w:lvlJc w:val="left"/>
      <w:pPr>
        <w:ind w:left="1440" w:hanging="360"/>
      </w:pPr>
      <w:rPr>
        <w:rFonts w:ascii="Arial" w:eastAsia="Times New Roman" w:hAnsi="Aria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5DC3F07"/>
    <w:multiLevelType w:val="hybridMultilevel"/>
    <w:tmpl w:val="77509366"/>
    <w:lvl w:ilvl="0" w:tplc="3714678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24608B"/>
    <w:multiLevelType w:val="hybridMultilevel"/>
    <w:tmpl w:val="0684710E"/>
    <w:lvl w:ilvl="0" w:tplc="8ED62A6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7A5156B1"/>
    <w:multiLevelType w:val="hybridMultilevel"/>
    <w:tmpl w:val="C6E86F50"/>
    <w:lvl w:ilvl="0" w:tplc="D654E266">
      <w:start w:val="1"/>
      <w:numFmt w:val="lowerLetter"/>
      <w:lvlText w:val="(%1)"/>
      <w:lvlJc w:val="left"/>
      <w:pPr>
        <w:ind w:left="1114" w:hanging="360"/>
      </w:pPr>
      <w:rPr>
        <w:rFonts w:ascii="Arial" w:eastAsia="Times New Roman" w:hAnsi="Arial" w:cs="Arial"/>
      </w:rPr>
    </w:lvl>
    <w:lvl w:ilvl="1" w:tplc="0C090003" w:tentative="1">
      <w:start w:val="1"/>
      <w:numFmt w:val="bullet"/>
      <w:lvlText w:val="o"/>
      <w:lvlJc w:val="left"/>
      <w:pPr>
        <w:ind w:left="1834" w:hanging="360"/>
      </w:pPr>
      <w:rPr>
        <w:rFonts w:ascii="Courier New" w:hAnsi="Courier New" w:hint="default"/>
      </w:rPr>
    </w:lvl>
    <w:lvl w:ilvl="2" w:tplc="0C090005" w:tentative="1">
      <w:start w:val="1"/>
      <w:numFmt w:val="bullet"/>
      <w:lvlText w:val=""/>
      <w:lvlJc w:val="left"/>
      <w:pPr>
        <w:ind w:left="2554" w:hanging="360"/>
      </w:pPr>
      <w:rPr>
        <w:rFonts w:ascii="Wingdings" w:hAnsi="Wingdings" w:hint="default"/>
      </w:rPr>
    </w:lvl>
    <w:lvl w:ilvl="3" w:tplc="0C090001" w:tentative="1">
      <w:start w:val="1"/>
      <w:numFmt w:val="bullet"/>
      <w:lvlText w:val=""/>
      <w:lvlJc w:val="left"/>
      <w:pPr>
        <w:ind w:left="3274" w:hanging="360"/>
      </w:pPr>
      <w:rPr>
        <w:rFonts w:ascii="Symbol" w:hAnsi="Symbol" w:hint="default"/>
      </w:rPr>
    </w:lvl>
    <w:lvl w:ilvl="4" w:tplc="0C090003" w:tentative="1">
      <w:start w:val="1"/>
      <w:numFmt w:val="bullet"/>
      <w:lvlText w:val="o"/>
      <w:lvlJc w:val="left"/>
      <w:pPr>
        <w:ind w:left="3994" w:hanging="360"/>
      </w:pPr>
      <w:rPr>
        <w:rFonts w:ascii="Courier New" w:hAnsi="Courier New" w:hint="default"/>
      </w:rPr>
    </w:lvl>
    <w:lvl w:ilvl="5" w:tplc="0C090005" w:tentative="1">
      <w:start w:val="1"/>
      <w:numFmt w:val="bullet"/>
      <w:lvlText w:val=""/>
      <w:lvlJc w:val="left"/>
      <w:pPr>
        <w:ind w:left="4714" w:hanging="360"/>
      </w:pPr>
      <w:rPr>
        <w:rFonts w:ascii="Wingdings" w:hAnsi="Wingdings" w:hint="default"/>
      </w:rPr>
    </w:lvl>
    <w:lvl w:ilvl="6" w:tplc="0C090001" w:tentative="1">
      <w:start w:val="1"/>
      <w:numFmt w:val="bullet"/>
      <w:lvlText w:val=""/>
      <w:lvlJc w:val="left"/>
      <w:pPr>
        <w:ind w:left="5434" w:hanging="360"/>
      </w:pPr>
      <w:rPr>
        <w:rFonts w:ascii="Symbol" w:hAnsi="Symbol" w:hint="default"/>
      </w:rPr>
    </w:lvl>
    <w:lvl w:ilvl="7" w:tplc="0C090003" w:tentative="1">
      <w:start w:val="1"/>
      <w:numFmt w:val="bullet"/>
      <w:lvlText w:val="o"/>
      <w:lvlJc w:val="left"/>
      <w:pPr>
        <w:ind w:left="6154" w:hanging="360"/>
      </w:pPr>
      <w:rPr>
        <w:rFonts w:ascii="Courier New" w:hAnsi="Courier New" w:hint="default"/>
      </w:rPr>
    </w:lvl>
    <w:lvl w:ilvl="8" w:tplc="0C090005" w:tentative="1">
      <w:start w:val="1"/>
      <w:numFmt w:val="bullet"/>
      <w:lvlText w:val=""/>
      <w:lvlJc w:val="left"/>
      <w:pPr>
        <w:ind w:left="6874" w:hanging="360"/>
      </w:pPr>
      <w:rPr>
        <w:rFonts w:ascii="Wingdings" w:hAnsi="Wingdings" w:hint="default"/>
      </w:rPr>
    </w:lvl>
  </w:abstractNum>
  <w:num w:numId="1">
    <w:abstractNumId w:val="2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0"/>
  </w:num>
  <w:num w:numId="8">
    <w:abstractNumId w:val="26"/>
  </w:num>
  <w:num w:numId="9">
    <w:abstractNumId w:val="22"/>
  </w:num>
  <w:num w:numId="10">
    <w:abstractNumId w:val="5"/>
  </w:num>
  <w:num w:numId="11">
    <w:abstractNumId w:val="16"/>
  </w:num>
  <w:num w:numId="12">
    <w:abstractNumId w:val="7"/>
  </w:num>
  <w:num w:numId="13">
    <w:abstractNumId w:val="23"/>
  </w:num>
  <w:num w:numId="14">
    <w:abstractNumId w:val="0"/>
  </w:num>
  <w:num w:numId="15">
    <w:abstractNumId w:val="4"/>
  </w:num>
  <w:num w:numId="16">
    <w:abstractNumId w:val="19"/>
  </w:num>
  <w:num w:numId="17">
    <w:abstractNumId w:val="1"/>
  </w:num>
  <w:num w:numId="18">
    <w:abstractNumId w:val="13"/>
  </w:num>
  <w:num w:numId="19">
    <w:abstractNumId w:val="2"/>
  </w:num>
  <w:num w:numId="20">
    <w:abstractNumId w:val="27"/>
  </w:num>
  <w:num w:numId="21">
    <w:abstractNumId w:val="18"/>
  </w:num>
  <w:num w:numId="22">
    <w:abstractNumId w:val="15"/>
  </w:num>
  <w:num w:numId="23">
    <w:abstractNumId w:val="11"/>
  </w:num>
  <w:num w:numId="24">
    <w:abstractNumId w:val="8"/>
  </w:num>
  <w:num w:numId="25">
    <w:abstractNumId w:val="3"/>
  </w:num>
  <w:num w:numId="26">
    <w:abstractNumId w:val="9"/>
  </w:num>
  <w:num w:numId="27">
    <w:abstractNumId w:val="6"/>
  </w:num>
  <w:num w:numId="28">
    <w:abstractNumId w:val="25"/>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96"/>
    <w:rsid w:val="00001416"/>
    <w:rsid w:val="000022C6"/>
    <w:rsid w:val="000027F9"/>
    <w:rsid w:val="00002ABF"/>
    <w:rsid w:val="00010D89"/>
    <w:rsid w:val="0001248D"/>
    <w:rsid w:val="00021009"/>
    <w:rsid w:val="00030D8B"/>
    <w:rsid w:val="0003359E"/>
    <w:rsid w:val="000342CE"/>
    <w:rsid w:val="000377AF"/>
    <w:rsid w:val="000433BC"/>
    <w:rsid w:val="00071C10"/>
    <w:rsid w:val="00073CF1"/>
    <w:rsid w:val="00082ED0"/>
    <w:rsid w:val="000A62CE"/>
    <w:rsid w:val="000A6359"/>
    <w:rsid w:val="000D2502"/>
    <w:rsid w:val="000E7760"/>
    <w:rsid w:val="000F3C06"/>
    <w:rsid w:val="00127B49"/>
    <w:rsid w:val="00134714"/>
    <w:rsid w:val="00134B4B"/>
    <w:rsid w:val="00142473"/>
    <w:rsid w:val="00143CDF"/>
    <w:rsid w:val="00144AC6"/>
    <w:rsid w:val="0015241D"/>
    <w:rsid w:val="00156962"/>
    <w:rsid w:val="001867A3"/>
    <w:rsid w:val="001C09A5"/>
    <w:rsid w:val="001D6325"/>
    <w:rsid w:val="001D7D79"/>
    <w:rsid w:val="001F5056"/>
    <w:rsid w:val="001F5835"/>
    <w:rsid w:val="002065A5"/>
    <w:rsid w:val="00207A9E"/>
    <w:rsid w:val="0021259D"/>
    <w:rsid w:val="00236731"/>
    <w:rsid w:val="00242CD4"/>
    <w:rsid w:val="00270825"/>
    <w:rsid w:val="00280832"/>
    <w:rsid w:val="002877FA"/>
    <w:rsid w:val="00291803"/>
    <w:rsid w:val="0029236E"/>
    <w:rsid w:val="00293C9A"/>
    <w:rsid w:val="002970B9"/>
    <w:rsid w:val="002A0663"/>
    <w:rsid w:val="002A4464"/>
    <w:rsid w:val="002A7AD2"/>
    <w:rsid w:val="002B1B60"/>
    <w:rsid w:val="002B2ECC"/>
    <w:rsid w:val="002B3FD8"/>
    <w:rsid w:val="002B7CBF"/>
    <w:rsid w:val="002D01DD"/>
    <w:rsid w:val="002D0A8A"/>
    <w:rsid w:val="002F0415"/>
    <w:rsid w:val="002F0627"/>
    <w:rsid w:val="002F3E3A"/>
    <w:rsid w:val="003178E5"/>
    <w:rsid w:val="003378D4"/>
    <w:rsid w:val="00351301"/>
    <w:rsid w:val="00354413"/>
    <w:rsid w:val="00357929"/>
    <w:rsid w:val="0036086A"/>
    <w:rsid w:val="00371A31"/>
    <w:rsid w:val="0037370B"/>
    <w:rsid w:val="003867C0"/>
    <w:rsid w:val="00392F3B"/>
    <w:rsid w:val="003C160A"/>
    <w:rsid w:val="003E5087"/>
    <w:rsid w:val="003F1567"/>
    <w:rsid w:val="003F170C"/>
    <w:rsid w:val="003F198A"/>
    <w:rsid w:val="003F7F4B"/>
    <w:rsid w:val="00401482"/>
    <w:rsid w:val="00413975"/>
    <w:rsid w:val="004151F5"/>
    <w:rsid w:val="00432CD0"/>
    <w:rsid w:val="0043696A"/>
    <w:rsid w:val="00440D2E"/>
    <w:rsid w:val="00444900"/>
    <w:rsid w:val="0045638E"/>
    <w:rsid w:val="00456FC8"/>
    <w:rsid w:val="00463AE7"/>
    <w:rsid w:val="00463FF4"/>
    <w:rsid w:val="004A613E"/>
    <w:rsid w:val="004A73B2"/>
    <w:rsid w:val="004B0052"/>
    <w:rsid w:val="004B2045"/>
    <w:rsid w:val="004B2611"/>
    <w:rsid w:val="004D6A6A"/>
    <w:rsid w:val="004E4327"/>
    <w:rsid w:val="00523E84"/>
    <w:rsid w:val="00552701"/>
    <w:rsid w:val="005551B2"/>
    <w:rsid w:val="005626B5"/>
    <w:rsid w:val="005745B2"/>
    <w:rsid w:val="005808AC"/>
    <w:rsid w:val="005935E4"/>
    <w:rsid w:val="005969B0"/>
    <w:rsid w:val="005B0A1C"/>
    <w:rsid w:val="005B5668"/>
    <w:rsid w:val="005B717F"/>
    <w:rsid w:val="005C659A"/>
    <w:rsid w:val="005D495F"/>
    <w:rsid w:val="005D60D0"/>
    <w:rsid w:val="005D6F86"/>
    <w:rsid w:val="005E21F1"/>
    <w:rsid w:val="005E3A68"/>
    <w:rsid w:val="005E7096"/>
    <w:rsid w:val="005E7210"/>
    <w:rsid w:val="005E72EF"/>
    <w:rsid w:val="005F7433"/>
    <w:rsid w:val="006034DC"/>
    <w:rsid w:val="0061487B"/>
    <w:rsid w:val="00616D8D"/>
    <w:rsid w:val="006276B7"/>
    <w:rsid w:val="00631566"/>
    <w:rsid w:val="00655620"/>
    <w:rsid w:val="00655773"/>
    <w:rsid w:val="006609BA"/>
    <w:rsid w:val="00671902"/>
    <w:rsid w:val="00673326"/>
    <w:rsid w:val="00693750"/>
    <w:rsid w:val="006958F4"/>
    <w:rsid w:val="00695EEB"/>
    <w:rsid w:val="00695F5F"/>
    <w:rsid w:val="006B7FBF"/>
    <w:rsid w:val="006C0DE3"/>
    <w:rsid w:val="006C17BF"/>
    <w:rsid w:val="006C5372"/>
    <w:rsid w:val="006D4059"/>
    <w:rsid w:val="006D481B"/>
    <w:rsid w:val="006D50B6"/>
    <w:rsid w:val="006F2221"/>
    <w:rsid w:val="00731668"/>
    <w:rsid w:val="00746287"/>
    <w:rsid w:val="00754AB1"/>
    <w:rsid w:val="00764B43"/>
    <w:rsid w:val="00777558"/>
    <w:rsid w:val="007A7748"/>
    <w:rsid w:val="007B235B"/>
    <w:rsid w:val="007B665A"/>
    <w:rsid w:val="007D1680"/>
    <w:rsid w:val="007D3050"/>
    <w:rsid w:val="007D5A95"/>
    <w:rsid w:val="007E7F4A"/>
    <w:rsid w:val="007F471D"/>
    <w:rsid w:val="00823389"/>
    <w:rsid w:val="00825BFF"/>
    <w:rsid w:val="00830758"/>
    <w:rsid w:val="00841D02"/>
    <w:rsid w:val="0085082C"/>
    <w:rsid w:val="00861250"/>
    <w:rsid w:val="00862143"/>
    <w:rsid w:val="00870D72"/>
    <w:rsid w:val="00875446"/>
    <w:rsid w:val="00886373"/>
    <w:rsid w:val="008879AE"/>
    <w:rsid w:val="008A187F"/>
    <w:rsid w:val="008A265A"/>
    <w:rsid w:val="008C0617"/>
    <w:rsid w:val="008C6A8F"/>
    <w:rsid w:val="008C7280"/>
    <w:rsid w:val="008D09F9"/>
    <w:rsid w:val="008E2F8A"/>
    <w:rsid w:val="008E7970"/>
    <w:rsid w:val="0093289B"/>
    <w:rsid w:val="00956606"/>
    <w:rsid w:val="009844EA"/>
    <w:rsid w:val="0098477B"/>
    <w:rsid w:val="009A3A95"/>
    <w:rsid w:val="009B3821"/>
    <w:rsid w:val="009D0B19"/>
    <w:rsid w:val="009D59D2"/>
    <w:rsid w:val="009E0EB1"/>
    <w:rsid w:val="009E4CAB"/>
    <w:rsid w:val="009F55BF"/>
    <w:rsid w:val="00A14FD1"/>
    <w:rsid w:val="00A25DA2"/>
    <w:rsid w:val="00A62B1F"/>
    <w:rsid w:val="00A62B66"/>
    <w:rsid w:val="00A66068"/>
    <w:rsid w:val="00A71A74"/>
    <w:rsid w:val="00A86B98"/>
    <w:rsid w:val="00AA0A7A"/>
    <w:rsid w:val="00AA4AA1"/>
    <w:rsid w:val="00AB043E"/>
    <w:rsid w:val="00AC2F22"/>
    <w:rsid w:val="00AD0AE7"/>
    <w:rsid w:val="00AD3444"/>
    <w:rsid w:val="00AE539B"/>
    <w:rsid w:val="00B00B7B"/>
    <w:rsid w:val="00B01C7E"/>
    <w:rsid w:val="00B31C5E"/>
    <w:rsid w:val="00B342D7"/>
    <w:rsid w:val="00B50CFF"/>
    <w:rsid w:val="00B540DE"/>
    <w:rsid w:val="00B5779C"/>
    <w:rsid w:val="00B63014"/>
    <w:rsid w:val="00B63CC4"/>
    <w:rsid w:val="00B6409C"/>
    <w:rsid w:val="00B7238B"/>
    <w:rsid w:val="00B802E1"/>
    <w:rsid w:val="00B9704B"/>
    <w:rsid w:val="00BA6210"/>
    <w:rsid w:val="00BB17D7"/>
    <w:rsid w:val="00BD41E3"/>
    <w:rsid w:val="00BE0F36"/>
    <w:rsid w:val="00BF4725"/>
    <w:rsid w:val="00C01050"/>
    <w:rsid w:val="00C02D15"/>
    <w:rsid w:val="00C066E4"/>
    <w:rsid w:val="00C236D5"/>
    <w:rsid w:val="00C35412"/>
    <w:rsid w:val="00C4148D"/>
    <w:rsid w:val="00C466C7"/>
    <w:rsid w:val="00C47080"/>
    <w:rsid w:val="00C568BC"/>
    <w:rsid w:val="00C64C75"/>
    <w:rsid w:val="00C70E20"/>
    <w:rsid w:val="00C805EF"/>
    <w:rsid w:val="00C87EC5"/>
    <w:rsid w:val="00C915F4"/>
    <w:rsid w:val="00CA3F08"/>
    <w:rsid w:val="00CA6C07"/>
    <w:rsid w:val="00CB3801"/>
    <w:rsid w:val="00CB59C6"/>
    <w:rsid w:val="00CC4582"/>
    <w:rsid w:val="00CC5832"/>
    <w:rsid w:val="00CD6918"/>
    <w:rsid w:val="00CE41B7"/>
    <w:rsid w:val="00CF3C1A"/>
    <w:rsid w:val="00D03779"/>
    <w:rsid w:val="00D16A00"/>
    <w:rsid w:val="00D202F1"/>
    <w:rsid w:val="00D20506"/>
    <w:rsid w:val="00D209C2"/>
    <w:rsid w:val="00D31626"/>
    <w:rsid w:val="00D319ED"/>
    <w:rsid w:val="00D4686B"/>
    <w:rsid w:val="00D6026B"/>
    <w:rsid w:val="00D630B5"/>
    <w:rsid w:val="00D63C42"/>
    <w:rsid w:val="00D9759E"/>
    <w:rsid w:val="00DA3701"/>
    <w:rsid w:val="00DA6304"/>
    <w:rsid w:val="00DB036D"/>
    <w:rsid w:val="00DB6220"/>
    <w:rsid w:val="00DD43A2"/>
    <w:rsid w:val="00DE682D"/>
    <w:rsid w:val="00DE76B7"/>
    <w:rsid w:val="00DF3698"/>
    <w:rsid w:val="00DF37E0"/>
    <w:rsid w:val="00E1498F"/>
    <w:rsid w:val="00E153EA"/>
    <w:rsid w:val="00E2264A"/>
    <w:rsid w:val="00E232E7"/>
    <w:rsid w:val="00E2775E"/>
    <w:rsid w:val="00E27BA1"/>
    <w:rsid w:val="00E27E24"/>
    <w:rsid w:val="00E36E5D"/>
    <w:rsid w:val="00E36FFC"/>
    <w:rsid w:val="00E526AC"/>
    <w:rsid w:val="00E57A8C"/>
    <w:rsid w:val="00E62D08"/>
    <w:rsid w:val="00E84BA3"/>
    <w:rsid w:val="00E9245A"/>
    <w:rsid w:val="00E9489F"/>
    <w:rsid w:val="00EA22B2"/>
    <w:rsid w:val="00EB667E"/>
    <w:rsid w:val="00ED4E74"/>
    <w:rsid w:val="00EE43B1"/>
    <w:rsid w:val="00F048BF"/>
    <w:rsid w:val="00F106D8"/>
    <w:rsid w:val="00F15306"/>
    <w:rsid w:val="00F2256B"/>
    <w:rsid w:val="00F24541"/>
    <w:rsid w:val="00F2517D"/>
    <w:rsid w:val="00F414AC"/>
    <w:rsid w:val="00F46019"/>
    <w:rsid w:val="00F569AF"/>
    <w:rsid w:val="00F6639A"/>
    <w:rsid w:val="00F66E0C"/>
    <w:rsid w:val="00F83983"/>
    <w:rsid w:val="00F83E0B"/>
    <w:rsid w:val="00F94B87"/>
    <w:rsid w:val="00FB604F"/>
    <w:rsid w:val="00FC44B2"/>
    <w:rsid w:val="00FC4789"/>
    <w:rsid w:val="00FD632D"/>
    <w:rsid w:val="00FE4CE3"/>
    <w:rsid w:val="00FF06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BE82"/>
  <w15:chartTrackingRefBased/>
  <w15:docId w15:val="{4CC1A612-129D-4B5E-8336-560181F2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096"/>
    <w:pPr>
      <w:widowControl w:val="0"/>
      <w:spacing w:after="0" w:line="240" w:lineRule="auto"/>
    </w:pPr>
    <w:rPr>
      <w:rFonts w:eastAsia="Times New Roman" w:cs="Times New Roman"/>
      <w:lang w:val="en-US"/>
    </w:rPr>
  </w:style>
  <w:style w:type="paragraph" w:customStyle="1" w:styleId="LightList-Accent51">
    <w:name w:val="Light List - Accent 51"/>
    <w:basedOn w:val="Normal"/>
    <w:qFormat/>
    <w:rsid w:val="005E7096"/>
    <w:pPr>
      <w:spacing w:after="0" w:line="240" w:lineRule="auto"/>
      <w:ind w:left="720"/>
      <w:contextualSpacing/>
    </w:pPr>
    <w:rPr>
      <w:rFonts w:ascii="Calibri" w:eastAsia="Times New Roman" w:hAnsi="Calibri" w:cs="Times New Roman"/>
      <w:sz w:val="24"/>
      <w:szCs w:val="24"/>
      <w:lang w:eastAsia="zh-CN"/>
    </w:rPr>
  </w:style>
  <w:style w:type="paragraph" w:styleId="CommentText">
    <w:name w:val="annotation text"/>
    <w:basedOn w:val="Normal"/>
    <w:link w:val="CommentTextChar"/>
    <w:uiPriority w:val="99"/>
    <w:semiHidden/>
    <w:unhideWhenUsed/>
    <w:rsid w:val="00D630B5"/>
    <w:pPr>
      <w:widowControl w:val="0"/>
      <w:spacing w:after="0"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uiPriority w:val="99"/>
    <w:semiHidden/>
    <w:rsid w:val="00D630B5"/>
    <w:rPr>
      <w:rFonts w:eastAsia="Times New Roman" w:cs="Times New Roman"/>
      <w:sz w:val="20"/>
      <w:szCs w:val="20"/>
      <w:lang w:val="en-US"/>
    </w:rPr>
  </w:style>
  <w:style w:type="character" w:styleId="CommentReference">
    <w:name w:val="annotation reference"/>
    <w:basedOn w:val="DefaultParagraphFont"/>
    <w:uiPriority w:val="99"/>
    <w:semiHidden/>
    <w:unhideWhenUsed/>
    <w:rsid w:val="00D630B5"/>
    <w:rPr>
      <w:sz w:val="16"/>
      <w:szCs w:val="16"/>
    </w:rPr>
  </w:style>
  <w:style w:type="paragraph" w:styleId="Header">
    <w:name w:val="header"/>
    <w:basedOn w:val="Normal"/>
    <w:link w:val="HeaderChar"/>
    <w:uiPriority w:val="99"/>
    <w:unhideWhenUsed/>
    <w:rsid w:val="00A86B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B98"/>
  </w:style>
  <w:style w:type="paragraph" w:styleId="Footer">
    <w:name w:val="footer"/>
    <w:basedOn w:val="Normal"/>
    <w:link w:val="FooterChar"/>
    <w:uiPriority w:val="99"/>
    <w:unhideWhenUsed/>
    <w:rsid w:val="00A86B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B98"/>
  </w:style>
  <w:style w:type="table" w:styleId="TableGrid">
    <w:name w:val="Table Grid"/>
    <w:basedOn w:val="TableNormal"/>
    <w:uiPriority w:val="59"/>
    <w:rsid w:val="000E7760"/>
    <w:pPr>
      <w:spacing w:after="0" w:line="240" w:lineRule="auto"/>
    </w:pPr>
    <w:rPr>
      <w:rFonts w:ascii="Calibri" w:eastAsia="Times New Roman" w:hAnsi="Calibri" w:cs="Times New Roman"/>
      <w:sz w:val="20"/>
      <w:szCs w:val="20"/>
      <w:lang w:val="en-GB"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F1567"/>
    <w:rPr>
      <w:color w:val="0563C1" w:themeColor="hyperlink"/>
      <w:u w:val="single"/>
    </w:rPr>
  </w:style>
  <w:style w:type="character" w:styleId="UnresolvedMention">
    <w:name w:val="Unresolved Mention"/>
    <w:basedOn w:val="DefaultParagraphFont"/>
    <w:uiPriority w:val="99"/>
    <w:semiHidden/>
    <w:unhideWhenUsed/>
    <w:rsid w:val="003F1567"/>
    <w:rPr>
      <w:color w:val="605E5C"/>
      <w:shd w:val="clear" w:color="auto" w:fill="E1DFDD"/>
    </w:rPr>
  </w:style>
  <w:style w:type="paragraph" w:styleId="BalloonText">
    <w:name w:val="Balloon Text"/>
    <w:basedOn w:val="Normal"/>
    <w:link w:val="BalloonTextChar"/>
    <w:uiPriority w:val="99"/>
    <w:semiHidden/>
    <w:unhideWhenUsed/>
    <w:rsid w:val="003E5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719">
      <w:bodyDiv w:val="1"/>
      <w:marLeft w:val="0"/>
      <w:marRight w:val="0"/>
      <w:marTop w:val="0"/>
      <w:marBottom w:val="0"/>
      <w:divBdr>
        <w:top w:val="none" w:sz="0" w:space="0" w:color="auto"/>
        <w:left w:val="none" w:sz="0" w:space="0" w:color="auto"/>
        <w:bottom w:val="none" w:sz="0" w:space="0" w:color="auto"/>
        <w:right w:val="none" w:sz="0" w:space="0" w:color="auto"/>
      </w:divBdr>
    </w:div>
    <w:div w:id="155608060">
      <w:bodyDiv w:val="1"/>
      <w:marLeft w:val="0"/>
      <w:marRight w:val="0"/>
      <w:marTop w:val="0"/>
      <w:marBottom w:val="0"/>
      <w:divBdr>
        <w:top w:val="none" w:sz="0" w:space="0" w:color="auto"/>
        <w:left w:val="none" w:sz="0" w:space="0" w:color="auto"/>
        <w:bottom w:val="none" w:sz="0" w:space="0" w:color="auto"/>
        <w:right w:val="none" w:sz="0" w:space="0" w:color="auto"/>
      </w:divBdr>
    </w:div>
    <w:div w:id="218787570">
      <w:bodyDiv w:val="1"/>
      <w:marLeft w:val="0"/>
      <w:marRight w:val="0"/>
      <w:marTop w:val="0"/>
      <w:marBottom w:val="0"/>
      <w:divBdr>
        <w:top w:val="none" w:sz="0" w:space="0" w:color="auto"/>
        <w:left w:val="none" w:sz="0" w:space="0" w:color="auto"/>
        <w:bottom w:val="none" w:sz="0" w:space="0" w:color="auto"/>
        <w:right w:val="none" w:sz="0" w:space="0" w:color="auto"/>
      </w:divBdr>
    </w:div>
    <w:div w:id="220756625">
      <w:bodyDiv w:val="1"/>
      <w:marLeft w:val="0"/>
      <w:marRight w:val="0"/>
      <w:marTop w:val="0"/>
      <w:marBottom w:val="0"/>
      <w:divBdr>
        <w:top w:val="none" w:sz="0" w:space="0" w:color="auto"/>
        <w:left w:val="none" w:sz="0" w:space="0" w:color="auto"/>
        <w:bottom w:val="none" w:sz="0" w:space="0" w:color="auto"/>
        <w:right w:val="none" w:sz="0" w:space="0" w:color="auto"/>
      </w:divBdr>
    </w:div>
    <w:div w:id="258559762">
      <w:bodyDiv w:val="1"/>
      <w:marLeft w:val="0"/>
      <w:marRight w:val="0"/>
      <w:marTop w:val="0"/>
      <w:marBottom w:val="0"/>
      <w:divBdr>
        <w:top w:val="none" w:sz="0" w:space="0" w:color="auto"/>
        <w:left w:val="none" w:sz="0" w:space="0" w:color="auto"/>
        <w:bottom w:val="none" w:sz="0" w:space="0" w:color="auto"/>
        <w:right w:val="none" w:sz="0" w:space="0" w:color="auto"/>
      </w:divBdr>
    </w:div>
    <w:div w:id="364328443">
      <w:bodyDiv w:val="1"/>
      <w:marLeft w:val="0"/>
      <w:marRight w:val="0"/>
      <w:marTop w:val="0"/>
      <w:marBottom w:val="0"/>
      <w:divBdr>
        <w:top w:val="none" w:sz="0" w:space="0" w:color="auto"/>
        <w:left w:val="none" w:sz="0" w:space="0" w:color="auto"/>
        <w:bottom w:val="none" w:sz="0" w:space="0" w:color="auto"/>
        <w:right w:val="none" w:sz="0" w:space="0" w:color="auto"/>
      </w:divBdr>
    </w:div>
    <w:div w:id="419256872">
      <w:bodyDiv w:val="1"/>
      <w:marLeft w:val="0"/>
      <w:marRight w:val="0"/>
      <w:marTop w:val="0"/>
      <w:marBottom w:val="0"/>
      <w:divBdr>
        <w:top w:val="none" w:sz="0" w:space="0" w:color="auto"/>
        <w:left w:val="none" w:sz="0" w:space="0" w:color="auto"/>
        <w:bottom w:val="none" w:sz="0" w:space="0" w:color="auto"/>
        <w:right w:val="none" w:sz="0" w:space="0" w:color="auto"/>
      </w:divBdr>
    </w:div>
    <w:div w:id="422072401">
      <w:bodyDiv w:val="1"/>
      <w:marLeft w:val="0"/>
      <w:marRight w:val="0"/>
      <w:marTop w:val="0"/>
      <w:marBottom w:val="0"/>
      <w:divBdr>
        <w:top w:val="none" w:sz="0" w:space="0" w:color="auto"/>
        <w:left w:val="none" w:sz="0" w:space="0" w:color="auto"/>
        <w:bottom w:val="none" w:sz="0" w:space="0" w:color="auto"/>
        <w:right w:val="none" w:sz="0" w:space="0" w:color="auto"/>
      </w:divBdr>
    </w:div>
    <w:div w:id="440953804">
      <w:bodyDiv w:val="1"/>
      <w:marLeft w:val="0"/>
      <w:marRight w:val="0"/>
      <w:marTop w:val="0"/>
      <w:marBottom w:val="0"/>
      <w:divBdr>
        <w:top w:val="none" w:sz="0" w:space="0" w:color="auto"/>
        <w:left w:val="none" w:sz="0" w:space="0" w:color="auto"/>
        <w:bottom w:val="none" w:sz="0" w:space="0" w:color="auto"/>
        <w:right w:val="none" w:sz="0" w:space="0" w:color="auto"/>
      </w:divBdr>
    </w:div>
    <w:div w:id="504244422">
      <w:bodyDiv w:val="1"/>
      <w:marLeft w:val="0"/>
      <w:marRight w:val="0"/>
      <w:marTop w:val="0"/>
      <w:marBottom w:val="0"/>
      <w:divBdr>
        <w:top w:val="none" w:sz="0" w:space="0" w:color="auto"/>
        <w:left w:val="none" w:sz="0" w:space="0" w:color="auto"/>
        <w:bottom w:val="none" w:sz="0" w:space="0" w:color="auto"/>
        <w:right w:val="none" w:sz="0" w:space="0" w:color="auto"/>
      </w:divBdr>
    </w:div>
    <w:div w:id="554389046">
      <w:bodyDiv w:val="1"/>
      <w:marLeft w:val="0"/>
      <w:marRight w:val="0"/>
      <w:marTop w:val="0"/>
      <w:marBottom w:val="0"/>
      <w:divBdr>
        <w:top w:val="none" w:sz="0" w:space="0" w:color="auto"/>
        <w:left w:val="none" w:sz="0" w:space="0" w:color="auto"/>
        <w:bottom w:val="none" w:sz="0" w:space="0" w:color="auto"/>
        <w:right w:val="none" w:sz="0" w:space="0" w:color="auto"/>
      </w:divBdr>
    </w:div>
    <w:div w:id="622612256">
      <w:bodyDiv w:val="1"/>
      <w:marLeft w:val="0"/>
      <w:marRight w:val="0"/>
      <w:marTop w:val="0"/>
      <w:marBottom w:val="0"/>
      <w:divBdr>
        <w:top w:val="none" w:sz="0" w:space="0" w:color="auto"/>
        <w:left w:val="none" w:sz="0" w:space="0" w:color="auto"/>
        <w:bottom w:val="none" w:sz="0" w:space="0" w:color="auto"/>
        <w:right w:val="none" w:sz="0" w:space="0" w:color="auto"/>
      </w:divBdr>
    </w:div>
    <w:div w:id="705257858">
      <w:bodyDiv w:val="1"/>
      <w:marLeft w:val="0"/>
      <w:marRight w:val="0"/>
      <w:marTop w:val="0"/>
      <w:marBottom w:val="0"/>
      <w:divBdr>
        <w:top w:val="none" w:sz="0" w:space="0" w:color="auto"/>
        <w:left w:val="none" w:sz="0" w:space="0" w:color="auto"/>
        <w:bottom w:val="none" w:sz="0" w:space="0" w:color="auto"/>
        <w:right w:val="none" w:sz="0" w:space="0" w:color="auto"/>
      </w:divBdr>
    </w:div>
    <w:div w:id="859465880">
      <w:bodyDiv w:val="1"/>
      <w:marLeft w:val="0"/>
      <w:marRight w:val="0"/>
      <w:marTop w:val="0"/>
      <w:marBottom w:val="0"/>
      <w:divBdr>
        <w:top w:val="none" w:sz="0" w:space="0" w:color="auto"/>
        <w:left w:val="none" w:sz="0" w:space="0" w:color="auto"/>
        <w:bottom w:val="none" w:sz="0" w:space="0" w:color="auto"/>
        <w:right w:val="none" w:sz="0" w:space="0" w:color="auto"/>
      </w:divBdr>
    </w:div>
    <w:div w:id="1092361915">
      <w:bodyDiv w:val="1"/>
      <w:marLeft w:val="0"/>
      <w:marRight w:val="0"/>
      <w:marTop w:val="0"/>
      <w:marBottom w:val="0"/>
      <w:divBdr>
        <w:top w:val="none" w:sz="0" w:space="0" w:color="auto"/>
        <w:left w:val="none" w:sz="0" w:space="0" w:color="auto"/>
        <w:bottom w:val="none" w:sz="0" w:space="0" w:color="auto"/>
        <w:right w:val="none" w:sz="0" w:space="0" w:color="auto"/>
      </w:divBdr>
    </w:div>
    <w:div w:id="1151872168">
      <w:bodyDiv w:val="1"/>
      <w:marLeft w:val="0"/>
      <w:marRight w:val="0"/>
      <w:marTop w:val="0"/>
      <w:marBottom w:val="0"/>
      <w:divBdr>
        <w:top w:val="none" w:sz="0" w:space="0" w:color="auto"/>
        <w:left w:val="none" w:sz="0" w:space="0" w:color="auto"/>
        <w:bottom w:val="none" w:sz="0" w:space="0" w:color="auto"/>
        <w:right w:val="none" w:sz="0" w:space="0" w:color="auto"/>
      </w:divBdr>
    </w:div>
    <w:div w:id="1289508365">
      <w:bodyDiv w:val="1"/>
      <w:marLeft w:val="0"/>
      <w:marRight w:val="0"/>
      <w:marTop w:val="0"/>
      <w:marBottom w:val="0"/>
      <w:divBdr>
        <w:top w:val="none" w:sz="0" w:space="0" w:color="auto"/>
        <w:left w:val="none" w:sz="0" w:space="0" w:color="auto"/>
        <w:bottom w:val="none" w:sz="0" w:space="0" w:color="auto"/>
        <w:right w:val="none" w:sz="0" w:space="0" w:color="auto"/>
      </w:divBdr>
    </w:div>
    <w:div w:id="1466461585">
      <w:bodyDiv w:val="1"/>
      <w:marLeft w:val="0"/>
      <w:marRight w:val="0"/>
      <w:marTop w:val="0"/>
      <w:marBottom w:val="0"/>
      <w:divBdr>
        <w:top w:val="none" w:sz="0" w:space="0" w:color="auto"/>
        <w:left w:val="none" w:sz="0" w:space="0" w:color="auto"/>
        <w:bottom w:val="none" w:sz="0" w:space="0" w:color="auto"/>
        <w:right w:val="none" w:sz="0" w:space="0" w:color="auto"/>
      </w:divBdr>
    </w:div>
    <w:div w:id="1481385099">
      <w:bodyDiv w:val="1"/>
      <w:marLeft w:val="0"/>
      <w:marRight w:val="0"/>
      <w:marTop w:val="0"/>
      <w:marBottom w:val="0"/>
      <w:divBdr>
        <w:top w:val="none" w:sz="0" w:space="0" w:color="auto"/>
        <w:left w:val="none" w:sz="0" w:space="0" w:color="auto"/>
        <w:bottom w:val="none" w:sz="0" w:space="0" w:color="auto"/>
        <w:right w:val="none" w:sz="0" w:space="0" w:color="auto"/>
      </w:divBdr>
    </w:div>
    <w:div w:id="1587418278">
      <w:bodyDiv w:val="1"/>
      <w:marLeft w:val="0"/>
      <w:marRight w:val="0"/>
      <w:marTop w:val="0"/>
      <w:marBottom w:val="0"/>
      <w:divBdr>
        <w:top w:val="none" w:sz="0" w:space="0" w:color="auto"/>
        <w:left w:val="none" w:sz="0" w:space="0" w:color="auto"/>
        <w:bottom w:val="none" w:sz="0" w:space="0" w:color="auto"/>
        <w:right w:val="none" w:sz="0" w:space="0" w:color="auto"/>
      </w:divBdr>
    </w:div>
    <w:div w:id="1767068509">
      <w:bodyDiv w:val="1"/>
      <w:marLeft w:val="0"/>
      <w:marRight w:val="0"/>
      <w:marTop w:val="0"/>
      <w:marBottom w:val="0"/>
      <w:divBdr>
        <w:top w:val="none" w:sz="0" w:space="0" w:color="auto"/>
        <w:left w:val="none" w:sz="0" w:space="0" w:color="auto"/>
        <w:bottom w:val="none" w:sz="0" w:space="0" w:color="auto"/>
        <w:right w:val="none" w:sz="0" w:space="0" w:color="auto"/>
      </w:divBdr>
    </w:div>
    <w:div w:id="1802309804">
      <w:bodyDiv w:val="1"/>
      <w:marLeft w:val="0"/>
      <w:marRight w:val="0"/>
      <w:marTop w:val="0"/>
      <w:marBottom w:val="0"/>
      <w:divBdr>
        <w:top w:val="none" w:sz="0" w:space="0" w:color="auto"/>
        <w:left w:val="none" w:sz="0" w:space="0" w:color="auto"/>
        <w:bottom w:val="none" w:sz="0" w:space="0" w:color="auto"/>
        <w:right w:val="none" w:sz="0" w:space="0" w:color="auto"/>
      </w:divBdr>
    </w:div>
    <w:div w:id="1857303392">
      <w:bodyDiv w:val="1"/>
      <w:marLeft w:val="0"/>
      <w:marRight w:val="0"/>
      <w:marTop w:val="0"/>
      <w:marBottom w:val="0"/>
      <w:divBdr>
        <w:top w:val="none" w:sz="0" w:space="0" w:color="auto"/>
        <w:left w:val="none" w:sz="0" w:space="0" w:color="auto"/>
        <w:bottom w:val="none" w:sz="0" w:space="0" w:color="auto"/>
        <w:right w:val="none" w:sz="0" w:space="0" w:color="auto"/>
      </w:divBdr>
    </w:div>
    <w:div w:id="1883521707">
      <w:bodyDiv w:val="1"/>
      <w:marLeft w:val="0"/>
      <w:marRight w:val="0"/>
      <w:marTop w:val="0"/>
      <w:marBottom w:val="0"/>
      <w:divBdr>
        <w:top w:val="none" w:sz="0" w:space="0" w:color="auto"/>
        <w:left w:val="none" w:sz="0" w:space="0" w:color="auto"/>
        <w:bottom w:val="none" w:sz="0" w:space="0" w:color="auto"/>
        <w:right w:val="none" w:sz="0" w:space="0" w:color="auto"/>
      </w:divBdr>
    </w:div>
    <w:div w:id="1952592987">
      <w:bodyDiv w:val="1"/>
      <w:marLeft w:val="0"/>
      <w:marRight w:val="0"/>
      <w:marTop w:val="0"/>
      <w:marBottom w:val="0"/>
      <w:divBdr>
        <w:top w:val="none" w:sz="0" w:space="0" w:color="auto"/>
        <w:left w:val="none" w:sz="0" w:space="0" w:color="auto"/>
        <w:bottom w:val="none" w:sz="0" w:space="0" w:color="auto"/>
        <w:right w:val="none" w:sz="0" w:space="0" w:color="auto"/>
      </w:divBdr>
    </w:div>
    <w:div w:id="208964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sydney@rms.nsw.gov.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velopment.sydney@rms.nsw.gov.au" TargetMode="External"/><Relationship Id="rId12" Type="http://schemas.openxmlformats.org/officeDocument/2006/relationships/hyperlink" Target="https://www.environment.gov.au/system/files/resources/2eb379de-931b-4547-8bcc-f96c73065f54/files/national-light-pollution-guidelines-wildlif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rta.com/oplinc2/pages/security/oplincLogin.js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evelopment.sydney@rms.nsw.gov.au" TargetMode="External"/><Relationship Id="rId4" Type="http://schemas.openxmlformats.org/officeDocument/2006/relationships/webSettings" Target="webSettings.xml"/><Relationship Id="rId9" Type="http://schemas.openxmlformats.org/officeDocument/2006/relationships/hyperlink" Target="mailto:DeveloperWorks.Sydney@rms.nsw.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39</Pages>
  <Words>14723</Words>
  <Characters>83923</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Saunders</dc:creator>
  <cp:keywords/>
  <dc:description/>
  <cp:lastModifiedBy>Kathryn Saunders</cp:lastModifiedBy>
  <cp:revision>36</cp:revision>
  <dcterms:created xsi:type="dcterms:W3CDTF">2021-08-13T00:15:00Z</dcterms:created>
  <dcterms:modified xsi:type="dcterms:W3CDTF">2021-08-17T03:41:00Z</dcterms:modified>
</cp:coreProperties>
</file>